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4D595" w14:textId="77777777" w:rsidR="00C65C88" w:rsidRPr="0098575D" w:rsidRDefault="00C65C88" w:rsidP="00C65C8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  <w:r w:rsidRPr="0098575D">
        <w:rPr>
          <w:rFonts w:ascii="Arial" w:hAnsi="Arial" w:cs="Arial"/>
          <w:b/>
          <w:bCs/>
          <w:sz w:val="24"/>
          <w:szCs w:val="24"/>
          <w:lang w:val="ms-MY"/>
        </w:rPr>
        <w:t>KERTAS CADANGAN UNTUK PERTIMBANGAN</w:t>
      </w:r>
    </w:p>
    <w:p w14:paraId="3B727E2F" w14:textId="77777777" w:rsidR="00C65C88" w:rsidRPr="0098575D" w:rsidRDefault="00C65C88" w:rsidP="00C65C8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  <w:r w:rsidRPr="0098575D">
        <w:rPr>
          <w:rFonts w:ascii="Arial" w:hAnsi="Arial" w:cs="Arial"/>
          <w:b/>
          <w:bCs/>
          <w:sz w:val="24"/>
          <w:szCs w:val="24"/>
          <w:lang w:val="ms-MY"/>
        </w:rPr>
        <w:t>LEMBAGA PENGURUSAN MPC (BOM)</w:t>
      </w:r>
    </w:p>
    <w:p w14:paraId="1D247BC7" w14:textId="77777777" w:rsidR="001168C2" w:rsidRPr="0098575D" w:rsidRDefault="001168C2">
      <w:pPr>
        <w:pStyle w:val="BodyText"/>
        <w:spacing w:before="10"/>
        <w:rPr>
          <w:sz w:val="24"/>
          <w:szCs w:val="24"/>
        </w:r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5924"/>
      </w:tblGrid>
      <w:tr w:rsidR="001168C2" w:rsidRPr="0098575D" w14:paraId="13C325E6" w14:textId="77777777">
        <w:trPr>
          <w:trHeight w:val="1074"/>
        </w:trPr>
        <w:tc>
          <w:tcPr>
            <w:tcW w:w="3867" w:type="dxa"/>
          </w:tcPr>
          <w:p w14:paraId="1BAD4F72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8D32" w14:textId="77777777" w:rsidR="001168C2" w:rsidRPr="0098575D" w:rsidRDefault="00E8375D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TAJUK</w:t>
            </w:r>
            <w:r w:rsidRPr="0098575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PROJEK</w:t>
            </w:r>
          </w:p>
        </w:tc>
        <w:tc>
          <w:tcPr>
            <w:tcW w:w="5924" w:type="dxa"/>
          </w:tcPr>
          <w:p w14:paraId="02AEADA1" w14:textId="77777777" w:rsidR="001168C2" w:rsidRPr="0098575D" w:rsidRDefault="00E8375D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Program</w:t>
            </w:r>
            <w:r w:rsidRPr="0098575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Sarawak</w:t>
            </w:r>
            <w:r w:rsidRPr="0098575D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Produktif 2022</w:t>
            </w:r>
          </w:p>
          <w:p w14:paraId="0247B3A3" w14:textId="2E1AFC3F" w:rsidR="001168C2" w:rsidRPr="0098575D" w:rsidRDefault="0098575D">
            <w:pPr>
              <w:pStyle w:val="TableParagraph"/>
              <w:tabs>
                <w:tab w:val="left" w:pos="1806"/>
                <w:tab w:val="left" w:pos="2917"/>
                <w:tab w:val="left" w:pos="4715"/>
              </w:tabs>
              <w:spacing w:before="119" w:line="278" w:lineRule="auto"/>
              <w:ind w:left="107" w:right="96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Lawatan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Tandaaras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Amalan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Terbaik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di Majlis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Perbandaran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Seberang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Prai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Inisiatif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E10</w:t>
            </w:r>
            <w:r w:rsidR="00ED5198">
              <w:rPr>
                <w:rFonts w:ascii="Arial" w:hAnsi="Arial" w:cs="Arial"/>
                <w:sz w:val="24"/>
                <w:szCs w:val="24"/>
                <w:lang w:val="en-MY"/>
              </w:rPr>
              <w:t xml:space="preserve"> di Kulim.</w:t>
            </w:r>
          </w:p>
        </w:tc>
      </w:tr>
      <w:tr w:rsidR="001168C2" w:rsidRPr="0098575D" w14:paraId="26B6D450" w14:textId="77777777" w:rsidTr="006C4E53">
        <w:trPr>
          <w:trHeight w:val="3801"/>
        </w:trPr>
        <w:tc>
          <w:tcPr>
            <w:tcW w:w="3867" w:type="dxa"/>
          </w:tcPr>
          <w:p w14:paraId="40919D13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3C0C8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788FB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5ED43C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00CD7A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D78654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492984" w14:textId="77777777" w:rsidR="001168C2" w:rsidRPr="0098575D" w:rsidRDefault="00E8375D">
            <w:pPr>
              <w:pStyle w:val="TableParagraph"/>
              <w:spacing w:before="158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LATAR</w:t>
            </w:r>
            <w:r w:rsidRPr="0098575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BELAKANG</w:t>
            </w:r>
          </w:p>
          <w:p w14:paraId="14CAA777" w14:textId="77777777" w:rsidR="001168C2" w:rsidRPr="0098575D" w:rsidRDefault="00E8375D">
            <w:pPr>
              <w:pStyle w:val="TableParagraph"/>
              <w:spacing w:before="16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8575D">
              <w:rPr>
                <w:rFonts w:ascii="Arial" w:hAnsi="Arial" w:cs="Arial"/>
                <w:sz w:val="24"/>
                <w:szCs w:val="24"/>
              </w:rPr>
              <w:t>Pernyataan</w:t>
            </w:r>
            <w:r w:rsidRPr="00985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Masalah</w:t>
            </w:r>
          </w:p>
        </w:tc>
        <w:tc>
          <w:tcPr>
            <w:tcW w:w="5924" w:type="dxa"/>
          </w:tcPr>
          <w:p w14:paraId="3D873308" w14:textId="598DD854" w:rsidR="001168C2" w:rsidRPr="0098575D" w:rsidRDefault="00ED5198">
            <w:pPr>
              <w:pStyle w:val="TableParagraph"/>
              <w:numPr>
                <w:ilvl w:val="0"/>
                <w:numId w:val="5"/>
              </w:numPr>
              <w:tabs>
                <w:tab w:val="left" w:pos="665"/>
              </w:tabs>
              <w:spacing w:before="120" w:line="276" w:lineRule="auto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Lawatan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tandaaras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MPC Sarawak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Sarawak Multimedia Authority (SMA)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MP Seberang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Perai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adalah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membantu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pihak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SMA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mempelajari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CD7F99">
              <w:rPr>
                <w:rFonts w:ascii="Arial" w:hAnsi="Arial" w:cs="Arial"/>
                <w:sz w:val="24"/>
                <w:szCs w:val="24"/>
                <w:lang w:val="en-MY"/>
              </w:rPr>
              <w:t>prosedur</w:t>
            </w:r>
            <w:proofErr w:type="spellEnd"/>
            <w:r w:rsidR="00CD7F99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berkaitan</w:t>
            </w:r>
            <w:proofErr w:type="spellEnd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CD7F99">
              <w:rPr>
                <w:rFonts w:ascii="Arial" w:hAnsi="Arial" w:cs="Arial"/>
                <w:sz w:val="24"/>
                <w:szCs w:val="24"/>
                <w:lang w:val="en-MY"/>
              </w:rPr>
              <w:t>pembinaan</w:t>
            </w:r>
            <w:proofErr w:type="spellEnd"/>
            <w:r w:rsidR="00CD7F99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m</w:t>
            </w:r>
            <w:r w:rsidR="00CD7F99">
              <w:rPr>
                <w:rFonts w:ascii="Arial" w:hAnsi="Arial" w:cs="Arial"/>
                <w:sz w:val="24"/>
                <w:szCs w:val="24"/>
                <w:lang w:val="en-MY"/>
              </w:rPr>
              <w:t>enara</w:t>
            </w:r>
            <w:proofErr w:type="spellEnd"/>
            <w:r w:rsidR="00CD7F99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CD7F99">
              <w:rPr>
                <w:rFonts w:ascii="Arial" w:hAnsi="Arial" w:cs="Arial"/>
                <w:sz w:val="24"/>
                <w:szCs w:val="24"/>
                <w:lang w:val="en-MY"/>
              </w:rPr>
              <w:t>telekomunikasi</w:t>
            </w:r>
            <w:proofErr w:type="spellEnd"/>
            <w:r w:rsidR="00903993">
              <w:rPr>
                <w:rFonts w:ascii="Arial" w:hAnsi="Arial" w:cs="Arial"/>
                <w:sz w:val="24"/>
                <w:szCs w:val="24"/>
                <w:lang w:val="en-MY"/>
              </w:rPr>
              <w:t xml:space="preserve"> yang </w:t>
            </w:r>
            <w:proofErr w:type="spellStart"/>
            <w:r w:rsidR="00903993">
              <w:rPr>
                <w:rFonts w:ascii="Arial" w:hAnsi="Arial" w:cs="Arial"/>
                <w:sz w:val="24"/>
                <w:szCs w:val="24"/>
                <w:lang w:val="en-MY"/>
              </w:rPr>
              <w:t>diamalkan</w:t>
            </w:r>
            <w:proofErr w:type="spellEnd"/>
            <w:r w:rsidR="00903993">
              <w:rPr>
                <w:rFonts w:ascii="Arial" w:hAnsi="Arial" w:cs="Arial"/>
                <w:sz w:val="24"/>
                <w:szCs w:val="24"/>
                <w:lang w:val="en-MY"/>
              </w:rPr>
              <w:t xml:space="preserve"> oleh MP Seberang </w:t>
            </w:r>
            <w:proofErr w:type="spellStart"/>
            <w:r w:rsidR="00903993">
              <w:rPr>
                <w:rFonts w:ascii="Arial" w:hAnsi="Arial" w:cs="Arial"/>
                <w:sz w:val="24"/>
                <w:szCs w:val="24"/>
                <w:lang w:val="en-MY"/>
              </w:rPr>
              <w:t>Perai</w:t>
            </w:r>
            <w:proofErr w:type="spellEnd"/>
            <w:r w:rsidR="00903993">
              <w:rPr>
                <w:rFonts w:ascii="Arial" w:hAnsi="Arial" w:cs="Arial"/>
                <w:sz w:val="24"/>
                <w:szCs w:val="24"/>
                <w:lang w:val="en-MY"/>
              </w:rPr>
              <w:t>.</w:t>
            </w:r>
          </w:p>
          <w:p w14:paraId="32BA0DF9" w14:textId="0036E02A" w:rsidR="001168C2" w:rsidRPr="00AA279A" w:rsidRDefault="00903993" w:rsidP="00AA279A">
            <w:pPr>
              <w:pStyle w:val="TableParagraph"/>
              <w:numPr>
                <w:ilvl w:val="0"/>
                <w:numId w:val="5"/>
              </w:numPr>
              <w:tabs>
                <w:tab w:val="left" w:pos="665"/>
              </w:tabs>
              <w:spacing w:before="120" w:line="276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Pihak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SMA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ingin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mendapatkan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gambaran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lebih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jelas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berkenaan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kejayaan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inisiatif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E10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dilaksanakan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di Kulim</w:t>
            </w:r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MY"/>
              </w:rPr>
              <w:t>elalui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perkongsian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pengalaman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akan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dapat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membantu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pihak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SMA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dalam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menambahbaik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proses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kerja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dan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meningkatkan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kecekapan</w:t>
            </w:r>
            <w:proofErr w:type="spellEnd"/>
            <w:r w:rsidR="005262CA">
              <w:rPr>
                <w:rFonts w:ascii="Arial" w:hAnsi="Arial" w:cs="Arial"/>
                <w:sz w:val="24"/>
                <w:szCs w:val="24"/>
                <w:lang w:val="en-MY"/>
              </w:rPr>
              <w:t>.</w:t>
            </w:r>
          </w:p>
        </w:tc>
      </w:tr>
      <w:tr w:rsidR="001168C2" w:rsidRPr="0098575D" w14:paraId="025209E3" w14:textId="77777777">
        <w:trPr>
          <w:trHeight w:val="2544"/>
        </w:trPr>
        <w:tc>
          <w:tcPr>
            <w:tcW w:w="3867" w:type="dxa"/>
          </w:tcPr>
          <w:p w14:paraId="4EFBC625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D656A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86388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F31F2" w14:textId="77777777" w:rsidR="001168C2" w:rsidRPr="0098575D" w:rsidRDefault="00E8375D">
            <w:pPr>
              <w:pStyle w:val="TableParagraph"/>
              <w:spacing w:before="217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OBJEKTIF</w:t>
            </w:r>
          </w:p>
        </w:tc>
        <w:tc>
          <w:tcPr>
            <w:tcW w:w="5924" w:type="dxa"/>
          </w:tcPr>
          <w:p w14:paraId="3D5BED14" w14:textId="77777777" w:rsidR="001168C2" w:rsidRPr="0098575D" w:rsidRDefault="001168C2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2DBC8" w14:textId="715845EF" w:rsidR="001168C2" w:rsidRPr="0098575D" w:rsidRDefault="00E8375D" w:rsidP="00B473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8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75D">
              <w:rPr>
                <w:rFonts w:ascii="Arial" w:hAnsi="Arial" w:cs="Arial"/>
                <w:sz w:val="24"/>
                <w:szCs w:val="24"/>
              </w:rPr>
              <w:t>Meningkatkan</w:t>
            </w:r>
            <w:r w:rsidRPr="0098575D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produktiviti</w:t>
            </w:r>
            <w:r w:rsidRPr="0098575D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Negeri</w:t>
            </w:r>
            <w:r w:rsidRPr="0098575D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Sarawak</w:t>
            </w:r>
            <w:r w:rsidRPr="0098575D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melalui</w:t>
            </w:r>
            <w:r w:rsidR="00D3455A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r w:rsidRPr="0098575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="00D3455A">
              <w:rPr>
                <w:rFonts w:ascii="Arial" w:hAnsi="Arial" w:cs="Arial"/>
                <w:sz w:val="24"/>
                <w:szCs w:val="24"/>
                <w:lang w:val="en-MY"/>
              </w:rPr>
              <w:t>penyampaian</w:t>
            </w:r>
            <w:proofErr w:type="spellEnd"/>
            <w:r w:rsidR="00D3455A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D3455A">
              <w:rPr>
                <w:rFonts w:ascii="Arial" w:hAnsi="Arial" w:cs="Arial"/>
                <w:sz w:val="24"/>
                <w:szCs w:val="24"/>
                <w:lang w:val="en-MY"/>
              </w:rPr>
              <w:t>perkhidmatan</w:t>
            </w:r>
            <w:proofErr w:type="spellEnd"/>
            <w:r w:rsidR="00D3455A">
              <w:rPr>
                <w:rFonts w:ascii="Arial" w:hAnsi="Arial" w:cs="Arial"/>
                <w:sz w:val="24"/>
                <w:szCs w:val="24"/>
                <w:lang w:val="en-MY"/>
              </w:rPr>
              <w:t xml:space="preserve"> yang </w:t>
            </w:r>
            <w:proofErr w:type="spellStart"/>
            <w:r w:rsidR="00D3455A">
              <w:rPr>
                <w:rFonts w:ascii="Arial" w:hAnsi="Arial" w:cs="Arial"/>
                <w:sz w:val="24"/>
                <w:szCs w:val="24"/>
                <w:lang w:val="en-MY"/>
              </w:rPr>
              <w:t>berkualiti</w:t>
            </w:r>
            <w:proofErr w:type="spellEnd"/>
            <w:r w:rsidR="00910D0B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diberikan</w:t>
            </w:r>
            <w:proofErr w:type="spellEnd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 xml:space="preserve"> oleh</w:t>
            </w:r>
            <w:r w:rsidR="00D3455A">
              <w:rPr>
                <w:rFonts w:ascii="Arial" w:hAnsi="Arial" w:cs="Arial"/>
                <w:sz w:val="24"/>
                <w:szCs w:val="24"/>
                <w:lang w:val="en-MY"/>
              </w:rPr>
              <w:t xml:space="preserve"> SMA</w:t>
            </w:r>
            <w:r w:rsidRPr="0098575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D62E06" w14:textId="77777777" w:rsidR="001168C2" w:rsidRPr="0098575D" w:rsidRDefault="001168C2" w:rsidP="00B4735C">
            <w:pPr>
              <w:pStyle w:val="TableParagraph"/>
              <w:spacing w:before="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46B19" w14:textId="62F79CB9" w:rsidR="001168C2" w:rsidRDefault="00E8375D" w:rsidP="00B473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2484"/>
                <w:tab w:val="left" w:pos="3967"/>
                <w:tab w:val="left" w:pos="5340"/>
              </w:tabs>
              <w:spacing w:before="1" w:line="276" w:lineRule="auto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75D">
              <w:rPr>
                <w:rFonts w:ascii="Arial" w:hAnsi="Arial" w:cs="Arial"/>
                <w:sz w:val="24"/>
                <w:szCs w:val="24"/>
              </w:rPr>
              <w:t>Me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mberi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kesedaran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terhadap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impak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positif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yang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besar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boleh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diperolehi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910D0B">
              <w:rPr>
                <w:rFonts w:ascii="Arial" w:hAnsi="Arial" w:cs="Arial"/>
                <w:sz w:val="24"/>
                <w:szCs w:val="24"/>
                <w:lang w:val="en-MY"/>
              </w:rPr>
              <w:t>seperti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kejayaan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910D0B">
              <w:rPr>
                <w:rFonts w:ascii="Arial" w:hAnsi="Arial" w:cs="Arial"/>
                <w:sz w:val="24"/>
                <w:szCs w:val="24"/>
                <w:lang w:val="en-MY"/>
              </w:rPr>
              <w:t>hasil</w:t>
            </w:r>
            <w:proofErr w:type="spellEnd"/>
            <w:r w:rsidR="00910D0B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>pelaksanaan</w:t>
            </w:r>
            <w:proofErr w:type="spellEnd"/>
            <w:r w:rsidR="000A7938">
              <w:rPr>
                <w:rFonts w:ascii="Arial" w:hAnsi="Arial" w:cs="Arial"/>
                <w:sz w:val="24"/>
                <w:szCs w:val="24"/>
                <w:lang w:val="en-MY"/>
              </w:rPr>
              <w:t xml:space="preserve"> E10</w:t>
            </w:r>
            <w:r w:rsidRPr="0098575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BD7B98" w14:textId="77777777" w:rsidR="00910D0B" w:rsidRDefault="00910D0B" w:rsidP="00B4735C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6A1FC9" w14:textId="2FFE60BA" w:rsidR="00910D0B" w:rsidRPr="006C4E53" w:rsidRDefault="00910D0B" w:rsidP="00B473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2484"/>
                <w:tab w:val="left" w:pos="3967"/>
                <w:tab w:val="left" w:pos="5340"/>
              </w:tabs>
              <w:spacing w:before="1" w:line="276" w:lineRule="auto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Menjadi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pencetus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inspirasi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lebih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ramai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pengawal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selia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di Negeri Sarawak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menambahbaik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proses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kearah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kesejahteraan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rakyat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>.</w:t>
            </w:r>
          </w:p>
        </w:tc>
      </w:tr>
      <w:tr w:rsidR="001168C2" w:rsidRPr="0098575D" w14:paraId="7BC1941B" w14:textId="77777777">
        <w:trPr>
          <w:trHeight w:val="731"/>
        </w:trPr>
        <w:tc>
          <w:tcPr>
            <w:tcW w:w="3867" w:type="dxa"/>
          </w:tcPr>
          <w:p w14:paraId="2051EEDC" w14:textId="77777777" w:rsidR="001168C2" w:rsidRPr="0098575D" w:rsidRDefault="00E8375D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SKOP</w:t>
            </w:r>
          </w:p>
        </w:tc>
        <w:tc>
          <w:tcPr>
            <w:tcW w:w="5924" w:type="dxa"/>
          </w:tcPr>
          <w:p w14:paraId="02451F0A" w14:textId="77777777" w:rsidR="001168C2" w:rsidRPr="0098575D" w:rsidRDefault="001168C2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C474CC" w14:textId="1014A578" w:rsidR="001168C2" w:rsidRPr="00B506B2" w:rsidRDefault="00B506B2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Infrastruktur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Digital</w:t>
            </w:r>
          </w:p>
        </w:tc>
      </w:tr>
      <w:tr w:rsidR="001168C2" w:rsidRPr="0098575D" w14:paraId="7F81AEE0" w14:textId="77777777" w:rsidTr="006C4E53">
        <w:trPr>
          <w:trHeight w:val="1126"/>
        </w:trPr>
        <w:tc>
          <w:tcPr>
            <w:tcW w:w="3867" w:type="dxa"/>
          </w:tcPr>
          <w:p w14:paraId="4C5BCEC6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186701" w14:textId="77777777" w:rsidR="001168C2" w:rsidRPr="0098575D" w:rsidRDefault="001168C2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3492D7" w14:textId="77777777" w:rsidR="001168C2" w:rsidRPr="0098575D" w:rsidRDefault="00E8375D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5924" w:type="dxa"/>
          </w:tcPr>
          <w:p w14:paraId="53F21726" w14:textId="63B282BB" w:rsidR="001168C2" w:rsidRPr="0098575D" w:rsidRDefault="00B506B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0" w:line="276" w:lineRule="auto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Lawatan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tandaaras</w:t>
            </w:r>
            <w:proofErr w:type="spellEnd"/>
          </w:p>
          <w:p w14:paraId="096EECDE" w14:textId="65276F0A" w:rsidR="001168C2" w:rsidRPr="0098575D" w:rsidRDefault="00B506B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1" w:line="276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postmortem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lawatan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MY"/>
              </w:rPr>
              <w:t>tandaaras</w:t>
            </w:r>
            <w:proofErr w:type="spellEnd"/>
          </w:p>
        </w:tc>
      </w:tr>
      <w:tr w:rsidR="001168C2" w:rsidRPr="0098575D" w14:paraId="2CB658FF" w14:textId="77777777">
        <w:trPr>
          <w:trHeight w:val="890"/>
        </w:trPr>
        <w:tc>
          <w:tcPr>
            <w:tcW w:w="3867" w:type="dxa"/>
          </w:tcPr>
          <w:p w14:paraId="2D1ECA5A" w14:textId="77777777" w:rsidR="001168C2" w:rsidRPr="0098575D" w:rsidRDefault="00E8375D">
            <w:pPr>
              <w:pStyle w:val="TableParagraph"/>
              <w:spacing w:before="12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TEMPOH</w:t>
            </w:r>
            <w:r w:rsidRPr="0098575D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MASA</w:t>
            </w:r>
          </w:p>
        </w:tc>
        <w:tc>
          <w:tcPr>
            <w:tcW w:w="5924" w:type="dxa"/>
          </w:tcPr>
          <w:p w14:paraId="1145A5A8" w14:textId="77777777" w:rsidR="001168C2" w:rsidRPr="0098575D" w:rsidRDefault="001168C2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F0D208" w14:textId="1AF4B3FD" w:rsidR="001168C2" w:rsidRPr="00B506B2" w:rsidRDefault="00B506B2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 xml:space="preserve">24 </w:t>
            </w:r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 xml:space="preserve">– 26 </w:t>
            </w:r>
            <w:proofErr w:type="spellStart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Julai</w:t>
            </w:r>
            <w:proofErr w:type="spellEnd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 xml:space="preserve"> 2022 (2 </w:t>
            </w:r>
            <w:proofErr w:type="spellStart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hari</w:t>
            </w:r>
            <w:proofErr w:type="spellEnd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)</w:t>
            </w:r>
          </w:p>
        </w:tc>
      </w:tr>
      <w:tr w:rsidR="001168C2" w:rsidRPr="0098575D" w14:paraId="3E55E92F" w14:textId="77777777">
        <w:trPr>
          <w:trHeight w:val="1288"/>
        </w:trPr>
        <w:tc>
          <w:tcPr>
            <w:tcW w:w="3867" w:type="dxa"/>
          </w:tcPr>
          <w:p w14:paraId="6A80EB2D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CB148E" w14:textId="77777777" w:rsidR="001168C2" w:rsidRPr="0098575D" w:rsidRDefault="00E8375D">
            <w:pPr>
              <w:pStyle w:val="TableParagraph"/>
              <w:spacing w:before="186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ANGGARAN</w:t>
            </w:r>
            <w:r w:rsidRPr="0098575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KOS</w:t>
            </w:r>
          </w:p>
        </w:tc>
        <w:tc>
          <w:tcPr>
            <w:tcW w:w="5924" w:type="dxa"/>
          </w:tcPr>
          <w:p w14:paraId="0FDDC481" w14:textId="77777777" w:rsidR="006C4E53" w:rsidRDefault="006C4E53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645136D9" w14:textId="30A4E773" w:rsidR="001168C2" w:rsidRPr="0098575D" w:rsidRDefault="00E8375D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sz w:val="24"/>
                <w:szCs w:val="24"/>
              </w:rPr>
              <w:t>Bajet</w:t>
            </w:r>
            <w:r w:rsidRPr="00985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Operasi –</w:t>
            </w:r>
            <w:r w:rsidRPr="00985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RM</w:t>
            </w:r>
            <w:r w:rsidRPr="00985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F81AAC">
              <w:rPr>
                <w:rFonts w:ascii="Arial" w:hAnsi="Arial" w:cs="Arial"/>
                <w:b/>
                <w:sz w:val="24"/>
                <w:szCs w:val="24"/>
                <w:lang w:val="en-MY"/>
              </w:rPr>
              <w:t>5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81AAC">
              <w:rPr>
                <w:rFonts w:ascii="Arial" w:hAnsi="Arial" w:cs="Arial"/>
                <w:b/>
                <w:sz w:val="24"/>
                <w:szCs w:val="24"/>
                <w:lang w:val="en-MY"/>
              </w:rPr>
              <w:t>3</w:t>
            </w:r>
            <w:r w:rsidR="00D24AFD">
              <w:rPr>
                <w:rFonts w:ascii="Arial" w:hAnsi="Arial" w:cs="Arial"/>
                <w:b/>
                <w:sz w:val="24"/>
                <w:szCs w:val="24"/>
                <w:lang w:val="en-MY"/>
              </w:rPr>
              <w:t>7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0.00</w:t>
            </w:r>
          </w:p>
          <w:p w14:paraId="1AB21ED7" w14:textId="77777777" w:rsidR="001168C2" w:rsidRPr="0098575D" w:rsidRDefault="00E8375D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8575D">
              <w:rPr>
                <w:rFonts w:ascii="Arial" w:hAnsi="Arial" w:cs="Arial"/>
                <w:sz w:val="24"/>
                <w:szCs w:val="24"/>
              </w:rPr>
              <w:t>(Sila</w:t>
            </w:r>
            <w:r w:rsidRPr="00985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rujuk</w:t>
            </w:r>
            <w:r w:rsidRPr="00985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Lampiran1</w:t>
            </w:r>
            <w:r w:rsidRPr="00985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untuk</w:t>
            </w:r>
            <w:r w:rsidRPr="00985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pecahan</w:t>
            </w:r>
            <w:r w:rsidRPr="00985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anggaran</w:t>
            </w:r>
            <w:r w:rsidRPr="00985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kos)</w:t>
            </w:r>
          </w:p>
        </w:tc>
      </w:tr>
    </w:tbl>
    <w:p w14:paraId="00DF8A11" w14:textId="77777777" w:rsidR="001168C2" w:rsidRPr="0098575D" w:rsidRDefault="001168C2">
      <w:pPr>
        <w:rPr>
          <w:rFonts w:ascii="Arial" w:hAnsi="Arial" w:cs="Arial"/>
          <w:sz w:val="24"/>
          <w:szCs w:val="24"/>
        </w:rPr>
        <w:sectPr w:rsidR="001168C2" w:rsidRPr="0098575D">
          <w:type w:val="continuous"/>
          <w:pgSz w:w="11910" w:h="16840"/>
          <w:pgMar w:top="1180" w:right="380" w:bottom="280" w:left="520" w:header="720" w:footer="720" w:gutter="0"/>
          <w:cols w:space="720"/>
        </w:sect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5924"/>
      </w:tblGrid>
      <w:tr w:rsidR="001168C2" w:rsidRPr="0098575D" w14:paraId="2CA60EBC" w14:textId="77777777">
        <w:trPr>
          <w:trHeight w:val="1012"/>
        </w:trPr>
        <w:tc>
          <w:tcPr>
            <w:tcW w:w="3867" w:type="dxa"/>
          </w:tcPr>
          <w:p w14:paraId="1AC0676C" w14:textId="77777777" w:rsidR="001168C2" w:rsidRPr="0098575D" w:rsidRDefault="00E8375D">
            <w:pPr>
              <w:pStyle w:val="TableParagraph"/>
              <w:spacing w:before="218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lastRenderedPageBreak/>
              <w:t>PEMBEKAL</w:t>
            </w:r>
          </w:p>
        </w:tc>
        <w:tc>
          <w:tcPr>
            <w:tcW w:w="5924" w:type="dxa"/>
          </w:tcPr>
          <w:p w14:paraId="624C6B62" w14:textId="3F1DFC94" w:rsidR="001168C2" w:rsidRPr="0098575D" w:rsidRDefault="001168C2" w:rsidP="00C65C88">
            <w:pPr>
              <w:pStyle w:val="TableParagraph"/>
              <w:tabs>
                <w:tab w:val="left" w:pos="574"/>
              </w:tabs>
              <w:spacing w:before="2" w:line="252" w:lineRule="exact"/>
              <w:ind w:left="573"/>
              <w:rPr>
                <w:rFonts w:ascii="Arial" w:hAnsi="Arial" w:cs="Arial"/>
                <w:sz w:val="24"/>
                <w:szCs w:val="24"/>
              </w:rPr>
            </w:pPr>
          </w:p>
          <w:p w14:paraId="28C06914" w14:textId="2D6E756A" w:rsidR="00C65C88" w:rsidRPr="0098575D" w:rsidRDefault="00E8375D" w:rsidP="00C65C88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ind w:right="96"/>
              <w:rPr>
                <w:rFonts w:ascii="Arial" w:hAnsi="Arial" w:cs="Arial"/>
                <w:sz w:val="24"/>
                <w:szCs w:val="24"/>
              </w:rPr>
            </w:pPr>
            <w:r w:rsidRPr="0098575D">
              <w:rPr>
                <w:rFonts w:ascii="Arial" w:hAnsi="Arial" w:cs="Arial"/>
                <w:sz w:val="24"/>
                <w:szCs w:val="24"/>
              </w:rPr>
              <w:t>Pembekal</w:t>
            </w:r>
            <w:r w:rsidRPr="00985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logistik</w:t>
            </w:r>
            <w:r w:rsidRPr="00985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tempatan</w:t>
            </w:r>
            <w:r w:rsidRPr="0098575D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(hotel,kapal</w:t>
            </w:r>
            <w:r w:rsidRPr="0098575D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terbang</w:t>
            </w:r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 xml:space="preserve"> dan </w:t>
            </w:r>
            <w:proofErr w:type="spellStart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kereta</w:t>
            </w:r>
            <w:proofErr w:type="spellEnd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6C4E53">
              <w:rPr>
                <w:rFonts w:ascii="Arial" w:hAnsi="Arial" w:cs="Arial"/>
                <w:sz w:val="24"/>
                <w:szCs w:val="24"/>
                <w:lang w:val="en-MY"/>
              </w:rPr>
              <w:t>sewa</w:t>
            </w:r>
            <w:proofErr w:type="spellEnd"/>
            <w:r w:rsidR="00C65C88" w:rsidRPr="0098575D">
              <w:rPr>
                <w:rFonts w:ascii="Arial" w:hAnsi="Arial" w:cs="Arial"/>
                <w:spacing w:val="20"/>
                <w:sz w:val="24"/>
                <w:szCs w:val="24"/>
                <w:lang w:val="en-MY"/>
              </w:rPr>
              <w:t>)</w:t>
            </w:r>
          </w:p>
          <w:p w14:paraId="788BF795" w14:textId="0977FFE1" w:rsidR="001168C2" w:rsidRPr="0098575D" w:rsidRDefault="001168C2">
            <w:pPr>
              <w:pStyle w:val="TableParagraph"/>
              <w:spacing w:line="232" w:lineRule="exact"/>
              <w:ind w:left="57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8C2" w:rsidRPr="0098575D" w14:paraId="2B25A1F9" w14:textId="77777777" w:rsidTr="006C4E53">
        <w:trPr>
          <w:trHeight w:val="1495"/>
        </w:trPr>
        <w:tc>
          <w:tcPr>
            <w:tcW w:w="3867" w:type="dxa"/>
          </w:tcPr>
          <w:p w14:paraId="799002A8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C2E85C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58D8AD" w14:textId="77777777" w:rsidR="001168C2" w:rsidRPr="0098575D" w:rsidRDefault="001168C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7D5B16" w14:textId="77777777" w:rsidR="001168C2" w:rsidRPr="0098575D" w:rsidRDefault="00E8375D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KUMPULAN</w:t>
            </w:r>
            <w:r w:rsidRPr="0098575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SASARAN</w:t>
            </w:r>
          </w:p>
        </w:tc>
        <w:tc>
          <w:tcPr>
            <w:tcW w:w="5924" w:type="dxa"/>
          </w:tcPr>
          <w:p w14:paraId="471C2698" w14:textId="074B100D" w:rsidR="001168C2" w:rsidRPr="00903993" w:rsidRDefault="00903993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120"/>
              <w:ind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MY"/>
              </w:rPr>
              <w:t>Sarawak Multimedia Authority (SMA)</w:t>
            </w:r>
          </w:p>
          <w:p w14:paraId="65B38A21" w14:textId="77777777" w:rsidR="00903993" w:rsidRPr="0098575D" w:rsidRDefault="00903993" w:rsidP="00B4735C">
            <w:pPr>
              <w:pStyle w:val="TableParagraph"/>
              <w:tabs>
                <w:tab w:val="left" w:pos="394"/>
              </w:tabs>
              <w:spacing w:before="120"/>
              <w:ind w:left="393"/>
              <w:rPr>
                <w:rFonts w:ascii="Arial" w:hAnsi="Arial" w:cs="Arial"/>
                <w:sz w:val="24"/>
                <w:szCs w:val="24"/>
              </w:rPr>
            </w:pPr>
          </w:p>
          <w:p w14:paraId="195D4B7C" w14:textId="34B8D5ED" w:rsidR="001168C2" w:rsidRPr="0098575D" w:rsidRDefault="001168C2" w:rsidP="006C4E53">
            <w:pPr>
              <w:pStyle w:val="TableParagraph"/>
              <w:tabs>
                <w:tab w:val="left" w:pos="394"/>
              </w:tabs>
              <w:spacing w:before="120"/>
              <w:ind w:left="3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8C2" w:rsidRPr="0098575D" w14:paraId="5B07D65A" w14:textId="77777777">
        <w:trPr>
          <w:trHeight w:val="732"/>
        </w:trPr>
        <w:tc>
          <w:tcPr>
            <w:tcW w:w="3867" w:type="dxa"/>
          </w:tcPr>
          <w:p w14:paraId="5DC3A3B3" w14:textId="77777777" w:rsidR="001168C2" w:rsidRPr="0098575D" w:rsidRDefault="00E8375D">
            <w:pPr>
              <w:pStyle w:val="TableParagraph"/>
              <w:spacing w:before="207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8575D">
              <w:rPr>
                <w:rFonts w:ascii="Arial" w:hAnsi="Arial" w:cs="Arial"/>
                <w:b/>
                <w:sz w:val="24"/>
                <w:szCs w:val="24"/>
              </w:rPr>
              <w:t>UNIT/</w:t>
            </w:r>
            <w:r w:rsidRPr="0098575D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b/>
                <w:sz w:val="24"/>
                <w:szCs w:val="24"/>
              </w:rPr>
              <w:t>BAHAGIAN</w:t>
            </w:r>
          </w:p>
        </w:tc>
        <w:tc>
          <w:tcPr>
            <w:tcW w:w="5924" w:type="dxa"/>
          </w:tcPr>
          <w:p w14:paraId="356BE67D" w14:textId="77777777" w:rsidR="001168C2" w:rsidRPr="0098575D" w:rsidRDefault="001168C2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7628CC" w14:textId="77777777" w:rsidR="001168C2" w:rsidRPr="0098575D" w:rsidRDefault="00E8375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8575D">
              <w:rPr>
                <w:rFonts w:ascii="Arial" w:hAnsi="Arial" w:cs="Arial"/>
                <w:sz w:val="24"/>
                <w:szCs w:val="24"/>
              </w:rPr>
              <w:t>MPC</w:t>
            </w:r>
            <w:r w:rsidRPr="00985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Wilayah Sarawak</w:t>
            </w:r>
            <w:r w:rsidRPr="00985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8575D">
              <w:rPr>
                <w:rFonts w:ascii="Arial" w:hAnsi="Arial" w:cs="Arial"/>
                <w:sz w:val="24"/>
                <w:szCs w:val="24"/>
              </w:rPr>
              <w:t>(SKO)</w:t>
            </w:r>
          </w:p>
        </w:tc>
      </w:tr>
    </w:tbl>
    <w:p w14:paraId="56B71608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48D51ADB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32741741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2AACEE55" w14:textId="77777777" w:rsidR="001168C2" w:rsidRPr="0098575D" w:rsidRDefault="001168C2">
      <w:pPr>
        <w:pStyle w:val="BodyText"/>
        <w:spacing w:before="6"/>
        <w:rPr>
          <w:sz w:val="24"/>
          <w:szCs w:val="24"/>
        </w:rPr>
      </w:pPr>
    </w:p>
    <w:p w14:paraId="474004ED" w14:textId="77777777" w:rsidR="001168C2" w:rsidRPr="0098575D" w:rsidRDefault="00E8375D">
      <w:pPr>
        <w:pStyle w:val="Heading1"/>
        <w:tabs>
          <w:tab w:val="left" w:pos="6681"/>
        </w:tabs>
        <w:spacing w:before="93"/>
        <w:ind w:firstLine="0"/>
      </w:pPr>
      <w:r w:rsidRPr="0098575D">
        <w:t>Disediakan</w:t>
      </w:r>
      <w:r w:rsidRPr="0098575D">
        <w:rPr>
          <w:spacing w:val="-3"/>
        </w:rPr>
        <w:t xml:space="preserve"> </w:t>
      </w:r>
      <w:r w:rsidRPr="0098575D">
        <w:t>oleh:</w:t>
      </w:r>
      <w:r w:rsidRPr="0098575D">
        <w:tab/>
        <w:t>Disahkan</w:t>
      </w:r>
      <w:r w:rsidRPr="0098575D">
        <w:rPr>
          <w:spacing w:val="-3"/>
        </w:rPr>
        <w:t xml:space="preserve"> </w:t>
      </w:r>
      <w:r w:rsidRPr="0098575D">
        <w:t>oleh:</w:t>
      </w:r>
    </w:p>
    <w:p w14:paraId="7E09CDF6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592F5CB6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0904A62F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12681A6A" w14:textId="77777777" w:rsidR="001168C2" w:rsidRPr="0098575D" w:rsidRDefault="001168C2">
      <w:pPr>
        <w:pStyle w:val="BodyText"/>
        <w:spacing w:before="11"/>
        <w:rPr>
          <w:sz w:val="24"/>
          <w:szCs w:val="24"/>
        </w:rPr>
      </w:pPr>
    </w:p>
    <w:p w14:paraId="3ECA16F8" w14:textId="450D0E27" w:rsidR="001168C2" w:rsidRPr="0098575D" w:rsidRDefault="00E8375D">
      <w:pPr>
        <w:tabs>
          <w:tab w:val="left" w:pos="6249"/>
          <w:tab w:val="left" w:pos="7216"/>
        </w:tabs>
        <w:spacing w:line="276" w:lineRule="auto"/>
        <w:ind w:left="1388" w:right="1212" w:hanging="180"/>
        <w:rPr>
          <w:rFonts w:ascii="Arial" w:hAnsi="Arial" w:cs="Arial"/>
          <w:b/>
          <w:sz w:val="24"/>
          <w:szCs w:val="24"/>
        </w:rPr>
      </w:pPr>
      <w:r w:rsidRPr="0098575D">
        <w:rPr>
          <w:rFonts w:ascii="Arial" w:hAnsi="Arial" w:cs="Arial"/>
          <w:b/>
          <w:sz w:val="24"/>
          <w:szCs w:val="24"/>
        </w:rPr>
        <w:t>(</w:t>
      </w:r>
      <w:r w:rsidR="00C65C88" w:rsidRPr="0098575D">
        <w:rPr>
          <w:rFonts w:ascii="Arial" w:hAnsi="Arial" w:cs="Arial"/>
          <w:b/>
          <w:sz w:val="24"/>
          <w:szCs w:val="24"/>
          <w:lang w:val="en-MY"/>
        </w:rPr>
        <w:t>Edward Binty</w:t>
      </w:r>
      <w:r w:rsidRPr="0098575D">
        <w:rPr>
          <w:rFonts w:ascii="Arial" w:hAnsi="Arial" w:cs="Arial"/>
          <w:b/>
          <w:sz w:val="24"/>
          <w:szCs w:val="24"/>
        </w:rPr>
        <w:t>)</w:t>
      </w:r>
      <w:r w:rsidRPr="0098575D">
        <w:rPr>
          <w:rFonts w:ascii="Arial" w:hAnsi="Arial" w:cs="Arial"/>
          <w:b/>
          <w:sz w:val="24"/>
          <w:szCs w:val="24"/>
        </w:rPr>
        <w:tab/>
        <w:t>(Hajah Nor Hafizah Mohd Arop)</w:t>
      </w:r>
      <w:r w:rsidRPr="0098575D">
        <w:rPr>
          <w:rFonts w:ascii="Arial" w:hAnsi="Arial" w:cs="Arial"/>
          <w:b/>
          <w:spacing w:val="-65"/>
          <w:sz w:val="24"/>
          <w:szCs w:val="24"/>
        </w:rPr>
        <w:t xml:space="preserve"> </w:t>
      </w:r>
      <w:r w:rsidRPr="0098575D">
        <w:rPr>
          <w:rFonts w:ascii="Arial" w:hAnsi="Arial" w:cs="Arial"/>
          <w:b/>
          <w:sz w:val="24"/>
          <w:szCs w:val="24"/>
        </w:rPr>
        <w:t>Pengurus</w:t>
      </w:r>
      <w:r w:rsidR="00C65C88" w:rsidRPr="0098575D">
        <w:rPr>
          <w:rFonts w:ascii="Arial" w:hAnsi="Arial" w:cs="Arial"/>
          <w:b/>
          <w:sz w:val="24"/>
          <w:szCs w:val="24"/>
          <w:lang w:val="en-MY"/>
        </w:rPr>
        <w:t xml:space="preserve"> </w:t>
      </w:r>
      <w:proofErr w:type="spellStart"/>
      <w:r w:rsidR="00C65C88" w:rsidRPr="0098575D">
        <w:rPr>
          <w:rFonts w:ascii="Arial" w:hAnsi="Arial" w:cs="Arial"/>
          <w:b/>
          <w:sz w:val="24"/>
          <w:szCs w:val="24"/>
          <w:lang w:val="en-MY"/>
        </w:rPr>
        <w:t>Kanan</w:t>
      </w:r>
      <w:proofErr w:type="spellEnd"/>
      <w:r w:rsidRPr="0098575D">
        <w:rPr>
          <w:rFonts w:ascii="Arial" w:hAnsi="Arial" w:cs="Arial"/>
          <w:b/>
          <w:sz w:val="24"/>
          <w:szCs w:val="24"/>
        </w:rPr>
        <w:tab/>
      </w:r>
      <w:r w:rsidRPr="0098575D">
        <w:rPr>
          <w:rFonts w:ascii="Arial" w:hAnsi="Arial" w:cs="Arial"/>
          <w:b/>
          <w:sz w:val="24"/>
          <w:szCs w:val="24"/>
        </w:rPr>
        <w:tab/>
        <w:t>Pengarah</w:t>
      </w:r>
    </w:p>
    <w:p w14:paraId="69E0065A" w14:textId="77777777" w:rsidR="001168C2" w:rsidRPr="0098575D" w:rsidRDefault="00E8375D">
      <w:pPr>
        <w:pStyle w:val="Heading1"/>
        <w:tabs>
          <w:tab w:val="left" w:pos="6630"/>
          <w:tab w:val="left" w:pos="7401"/>
        </w:tabs>
        <w:spacing w:before="1" w:line="276" w:lineRule="auto"/>
        <w:ind w:left="1722" w:right="1831"/>
      </w:pPr>
      <w:r w:rsidRPr="0098575D">
        <w:t>MPC</w:t>
      </w:r>
      <w:r w:rsidRPr="0098575D">
        <w:rPr>
          <w:spacing w:val="-2"/>
        </w:rPr>
        <w:t xml:space="preserve"> </w:t>
      </w:r>
      <w:r w:rsidRPr="0098575D">
        <w:t>Wilayah</w:t>
      </w:r>
      <w:r w:rsidRPr="0098575D">
        <w:rPr>
          <w:spacing w:val="-4"/>
        </w:rPr>
        <w:t xml:space="preserve"> </w:t>
      </w:r>
      <w:r w:rsidRPr="0098575D">
        <w:t>Sarawak</w:t>
      </w:r>
      <w:r w:rsidRPr="0098575D">
        <w:tab/>
        <w:t>MPC</w:t>
      </w:r>
      <w:r w:rsidRPr="0098575D">
        <w:rPr>
          <w:spacing w:val="-3"/>
        </w:rPr>
        <w:t xml:space="preserve"> </w:t>
      </w:r>
      <w:r w:rsidRPr="0098575D">
        <w:t>Wilayah</w:t>
      </w:r>
      <w:r w:rsidRPr="0098575D">
        <w:rPr>
          <w:spacing w:val="-7"/>
        </w:rPr>
        <w:t xml:space="preserve"> </w:t>
      </w:r>
      <w:r w:rsidRPr="0098575D">
        <w:t>Sarawak</w:t>
      </w:r>
      <w:r w:rsidRPr="0098575D">
        <w:rPr>
          <w:spacing w:val="-63"/>
        </w:rPr>
        <w:t xml:space="preserve"> </w:t>
      </w:r>
      <w:r w:rsidRPr="0098575D">
        <w:t>Tarikh:</w:t>
      </w:r>
      <w:r w:rsidRPr="0098575D">
        <w:tab/>
      </w:r>
      <w:r w:rsidRPr="0098575D">
        <w:tab/>
        <w:t>Tarikh:</w:t>
      </w:r>
    </w:p>
    <w:p w14:paraId="526097DD" w14:textId="77777777" w:rsidR="001168C2" w:rsidRPr="0098575D" w:rsidRDefault="001168C2">
      <w:pPr>
        <w:spacing w:line="276" w:lineRule="auto"/>
        <w:rPr>
          <w:rFonts w:ascii="Arial" w:hAnsi="Arial" w:cs="Arial"/>
          <w:sz w:val="24"/>
          <w:szCs w:val="24"/>
        </w:rPr>
        <w:sectPr w:rsidR="001168C2" w:rsidRPr="0098575D">
          <w:pgSz w:w="11910" w:h="16840"/>
          <w:pgMar w:top="1120" w:right="380" w:bottom="280" w:left="520" w:header="720" w:footer="720" w:gutter="0"/>
          <w:cols w:space="720"/>
        </w:sectPr>
      </w:pPr>
    </w:p>
    <w:p w14:paraId="5EAEEC13" w14:textId="77777777" w:rsidR="001168C2" w:rsidRPr="0098575D" w:rsidRDefault="00E8375D">
      <w:pPr>
        <w:pStyle w:val="BodyText"/>
        <w:spacing w:before="79"/>
        <w:ind w:right="916"/>
        <w:jc w:val="right"/>
        <w:rPr>
          <w:sz w:val="24"/>
          <w:szCs w:val="24"/>
        </w:rPr>
      </w:pPr>
      <w:r w:rsidRPr="0098575D">
        <w:rPr>
          <w:sz w:val="24"/>
          <w:szCs w:val="24"/>
        </w:rPr>
        <w:lastRenderedPageBreak/>
        <w:t>LAMPIRAN</w:t>
      </w:r>
      <w:r w:rsidRPr="0098575D">
        <w:rPr>
          <w:spacing w:val="-3"/>
          <w:sz w:val="24"/>
          <w:szCs w:val="24"/>
        </w:rPr>
        <w:t xml:space="preserve"> </w:t>
      </w:r>
      <w:r w:rsidRPr="0098575D">
        <w:rPr>
          <w:sz w:val="24"/>
          <w:szCs w:val="24"/>
        </w:rPr>
        <w:t>1</w:t>
      </w:r>
    </w:p>
    <w:p w14:paraId="66AEEFF5" w14:textId="77777777" w:rsidR="001168C2" w:rsidRDefault="001168C2">
      <w:pPr>
        <w:jc w:val="center"/>
        <w:rPr>
          <w:rFonts w:ascii="Arial" w:hAnsi="Arial" w:cs="Arial"/>
          <w:sz w:val="24"/>
          <w:szCs w:val="24"/>
        </w:rPr>
      </w:pPr>
    </w:p>
    <w:p w14:paraId="73013199" w14:textId="77777777" w:rsidR="00910D0B" w:rsidRDefault="00910D0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560"/>
        <w:gridCol w:w="1241"/>
        <w:gridCol w:w="1834"/>
        <w:gridCol w:w="1834"/>
      </w:tblGrid>
      <w:tr w:rsidR="00025DD7" w14:paraId="6502A7A6" w14:textId="77777777" w:rsidTr="0044604B">
        <w:tc>
          <w:tcPr>
            <w:tcW w:w="2405" w:type="dxa"/>
          </w:tcPr>
          <w:p w14:paraId="00C8ABD7" w14:textId="4191AA36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Perkara</w:t>
            </w:r>
            <w:proofErr w:type="spellEnd"/>
          </w:p>
        </w:tc>
        <w:tc>
          <w:tcPr>
            <w:tcW w:w="2126" w:type="dxa"/>
          </w:tcPr>
          <w:p w14:paraId="2D75045D" w14:textId="5B1B666E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Pegawai</w:t>
            </w:r>
            <w:proofErr w:type="spellEnd"/>
          </w:p>
        </w:tc>
        <w:tc>
          <w:tcPr>
            <w:tcW w:w="1560" w:type="dxa"/>
          </w:tcPr>
          <w:p w14:paraId="3FA85569" w14:textId="77777777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Kadar</w:t>
            </w:r>
          </w:p>
          <w:p w14:paraId="7D353288" w14:textId="6394A4D8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(RM)</w:t>
            </w:r>
          </w:p>
        </w:tc>
        <w:tc>
          <w:tcPr>
            <w:tcW w:w="1241" w:type="dxa"/>
          </w:tcPr>
          <w:p w14:paraId="4B2C97B7" w14:textId="77777777" w:rsidR="00025DD7" w:rsidRPr="0044604B" w:rsidRDefault="00025DD7" w:rsidP="004460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Hari/</w:t>
            </w:r>
          </w:p>
          <w:p w14:paraId="7CE0936F" w14:textId="3C02A029" w:rsidR="00025DD7" w:rsidRPr="0044604B" w:rsidRDefault="00025DD7" w:rsidP="004460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Kuantiti</w:t>
            </w:r>
            <w:proofErr w:type="spellEnd"/>
          </w:p>
        </w:tc>
        <w:tc>
          <w:tcPr>
            <w:tcW w:w="1834" w:type="dxa"/>
          </w:tcPr>
          <w:p w14:paraId="58205EB6" w14:textId="77777777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Jumlah</w:t>
            </w:r>
            <w:proofErr w:type="spellEnd"/>
          </w:p>
          <w:p w14:paraId="4E8513DE" w14:textId="642B5A90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(RM)</w:t>
            </w:r>
          </w:p>
        </w:tc>
        <w:tc>
          <w:tcPr>
            <w:tcW w:w="1834" w:type="dxa"/>
          </w:tcPr>
          <w:p w14:paraId="6BC1C5C2" w14:textId="77777777" w:rsidR="00025DD7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Jumlah</w:t>
            </w:r>
            <w:proofErr w:type="spellEnd"/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44604B"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Besar</w:t>
            </w:r>
            <w:proofErr w:type="spellEnd"/>
          </w:p>
          <w:p w14:paraId="6257FFF1" w14:textId="19E6D661" w:rsidR="0044604B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(RM)</w:t>
            </w:r>
          </w:p>
        </w:tc>
      </w:tr>
      <w:tr w:rsidR="00025DD7" w14:paraId="0FEE9334" w14:textId="77777777" w:rsidTr="0044604B">
        <w:tc>
          <w:tcPr>
            <w:tcW w:w="2405" w:type="dxa"/>
            <w:vMerge w:val="restart"/>
          </w:tcPr>
          <w:p w14:paraId="31E6891C" w14:textId="59B1D651" w:rsidR="00025DD7" w:rsidRPr="0044604B" w:rsidRDefault="00025DD7" w:rsidP="00025DD7">
            <w:pPr>
              <w:jc w:val="center"/>
              <w:rPr>
                <w:rFonts w:ascii="Arial" w:hAnsi="Arial" w:cs="Arial"/>
                <w:b/>
                <w:bCs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Tuntutan</w:t>
            </w:r>
            <w:proofErr w:type="spellEnd"/>
            <w:r w:rsidRPr="0044604B">
              <w:rPr>
                <w:rFonts w:ascii="Arial" w:hAnsi="Arial" w:cs="Arial"/>
                <w:b/>
                <w:bCs/>
                <w:lang w:val="en-MY"/>
              </w:rPr>
              <w:t xml:space="preserve"> </w:t>
            </w: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Perjalanan</w:t>
            </w:r>
            <w:proofErr w:type="spellEnd"/>
          </w:p>
        </w:tc>
        <w:tc>
          <w:tcPr>
            <w:tcW w:w="2126" w:type="dxa"/>
          </w:tcPr>
          <w:p w14:paraId="7426D009" w14:textId="5DF00F70" w:rsidR="00025DD7" w:rsidRPr="0044604B" w:rsidRDefault="00025DD7" w:rsidP="00025DD7">
            <w:pPr>
              <w:spacing w:line="360" w:lineRule="auto"/>
              <w:rPr>
                <w:rFonts w:ascii="Arial" w:hAnsi="Arial" w:cs="Arial"/>
                <w:lang w:val="en-MY"/>
              </w:rPr>
            </w:pPr>
            <w:r w:rsidRPr="0044604B">
              <w:rPr>
                <w:rFonts w:ascii="Arial" w:hAnsi="Arial" w:cs="Arial"/>
                <w:lang w:val="en-MY"/>
              </w:rPr>
              <w:t>Pengarah (E54)</w:t>
            </w:r>
          </w:p>
        </w:tc>
        <w:tc>
          <w:tcPr>
            <w:tcW w:w="1560" w:type="dxa"/>
          </w:tcPr>
          <w:p w14:paraId="1007D372" w14:textId="6DA2B3BE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80</w:t>
            </w:r>
          </w:p>
        </w:tc>
        <w:tc>
          <w:tcPr>
            <w:tcW w:w="1241" w:type="dxa"/>
          </w:tcPr>
          <w:p w14:paraId="17477EBA" w14:textId="6FF62003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</w:t>
            </w:r>
          </w:p>
        </w:tc>
        <w:tc>
          <w:tcPr>
            <w:tcW w:w="1834" w:type="dxa"/>
          </w:tcPr>
          <w:p w14:paraId="2CD575E5" w14:textId="2325002A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160</w:t>
            </w:r>
          </w:p>
        </w:tc>
        <w:tc>
          <w:tcPr>
            <w:tcW w:w="1834" w:type="dxa"/>
          </w:tcPr>
          <w:p w14:paraId="1418A13E" w14:textId="77777777" w:rsidR="00025DD7" w:rsidRPr="00025DD7" w:rsidRDefault="00025DD7" w:rsidP="00025DD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25DD7" w14:paraId="776459BC" w14:textId="77777777" w:rsidTr="0044604B">
        <w:tc>
          <w:tcPr>
            <w:tcW w:w="2405" w:type="dxa"/>
            <w:vMerge/>
          </w:tcPr>
          <w:p w14:paraId="4E91F6E6" w14:textId="77777777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0B9BA8F" w14:textId="786FE200" w:rsidR="00025DD7" w:rsidRPr="0044604B" w:rsidRDefault="00025DD7" w:rsidP="00025DD7">
            <w:pPr>
              <w:spacing w:line="360" w:lineRule="auto"/>
              <w:rPr>
                <w:rFonts w:ascii="Arial" w:hAnsi="Arial" w:cs="Arial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lang w:val="en-MY"/>
              </w:rPr>
              <w:t>Pegawai</w:t>
            </w:r>
            <w:proofErr w:type="spellEnd"/>
            <w:r w:rsidRPr="0044604B">
              <w:rPr>
                <w:rFonts w:ascii="Arial" w:hAnsi="Arial" w:cs="Arial"/>
                <w:lang w:val="en-MY"/>
              </w:rPr>
              <w:t xml:space="preserve"> (E48</w:t>
            </w:r>
            <w:r w:rsidR="0044604B" w:rsidRPr="0044604B">
              <w:rPr>
                <w:rFonts w:ascii="Arial" w:hAnsi="Arial" w:cs="Arial"/>
                <w:lang w:val="en-MY"/>
              </w:rPr>
              <w:t>)</w:t>
            </w:r>
          </w:p>
        </w:tc>
        <w:tc>
          <w:tcPr>
            <w:tcW w:w="1560" w:type="dxa"/>
          </w:tcPr>
          <w:p w14:paraId="0036D419" w14:textId="5CBDB3F6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60</w:t>
            </w:r>
          </w:p>
        </w:tc>
        <w:tc>
          <w:tcPr>
            <w:tcW w:w="1241" w:type="dxa"/>
          </w:tcPr>
          <w:p w14:paraId="527375E2" w14:textId="0B5FA97F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</w:t>
            </w:r>
          </w:p>
        </w:tc>
        <w:tc>
          <w:tcPr>
            <w:tcW w:w="1834" w:type="dxa"/>
          </w:tcPr>
          <w:p w14:paraId="327E3ECA" w14:textId="5800C0DC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120</w:t>
            </w:r>
          </w:p>
        </w:tc>
        <w:tc>
          <w:tcPr>
            <w:tcW w:w="1834" w:type="dxa"/>
          </w:tcPr>
          <w:p w14:paraId="303B8B86" w14:textId="77777777" w:rsidR="00025DD7" w:rsidRPr="00025DD7" w:rsidRDefault="00025DD7" w:rsidP="00025DD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25DD7" w14:paraId="42F19CC6" w14:textId="77777777" w:rsidTr="0044604B">
        <w:tc>
          <w:tcPr>
            <w:tcW w:w="2405" w:type="dxa"/>
            <w:vMerge/>
          </w:tcPr>
          <w:p w14:paraId="2F8BD3DB" w14:textId="77777777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24B5087" w14:textId="363A3FC9" w:rsidR="00025DD7" w:rsidRPr="0044604B" w:rsidRDefault="00025DD7" w:rsidP="00025DD7">
            <w:pPr>
              <w:spacing w:line="360" w:lineRule="auto"/>
              <w:rPr>
                <w:rFonts w:ascii="Arial" w:hAnsi="Arial" w:cs="Arial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lang w:val="en-MY"/>
              </w:rPr>
              <w:t>Pegawai</w:t>
            </w:r>
            <w:proofErr w:type="spellEnd"/>
            <w:r w:rsidRPr="0044604B">
              <w:rPr>
                <w:rFonts w:ascii="Arial" w:hAnsi="Arial" w:cs="Arial"/>
                <w:lang w:val="en-MY"/>
              </w:rPr>
              <w:t xml:space="preserve"> (E41)</w:t>
            </w:r>
          </w:p>
        </w:tc>
        <w:tc>
          <w:tcPr>
            <w:tcW w:w="1560" w:type="dxa"/>
          </w:tcPr>
          <w:p w14:paraId="3E5D07F6" w14:textId="48586992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45</w:t>
            </w:r>
          </w:p>
        </w:tc>
        <w:tc>
          <w:tcPr>
            <w:tcW w:w="1241" w:type="dxa"/>
          </w:tcPr>
          <w:p w14:paraId="120735B2" w14:textId="02D6F41D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</w:t>
            </w:r>
          </w:p>
        </w:tc>
        <w:tc>
          <w:tcPr>
            <w:tcW w:w="1834" w:type="dxa"/>
          </w:tcPr>
          <w:p w14:paraId="39A3B286" w14:textId="315EF2A8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90</w:t>
            </w:r>
          </w:p>
        </w:tc>
        <w:tc>
          <w:tcPr>
            <w:tcW w:w="1834" w:type="dxa"/>
          </w:tcPr>
          <w:p w14:paraId="580495BF" w14:textId="682F157B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370.00</w:t>
            </w:r>
          </w:p>
        </w:tc>
      </w:tr>
      <w:tr w:rsidR="00025DD7" w14:paraId="3D920F91" w14:textId="77777777" w:rsidTr="0044604B">
        <w:tc>
          <w:tcPr>
            <w:tcW w:w="2405" w:type="dxa"/>
            <w:vMerge w:val="restart"/>
          </w:tcPr>
          <w:p w14:paraId="47493DFE" w14:textId="4CEC0B61" w:rsidR="00025DD7" w:rsidRPr="0044604B" w:rsidRDefault="0044604B" w:rsidP="0044604B">
            <w:pPr>
              <w:jc w:val="center"/>
              <w:rPr>
                <w:rFonts w:ascii="Arial" w:hAnsi="Arial" w:cs="Arial"/>
                <w:b/>
                <w:bCs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Bayaran</w:t>
            </w:r>
            <w:proofErr w:type="spellEnd"/>
            <w:r w:rsidRPr="0044604B">
              <w:rPr>
                <w:rFonts w:ascii="Arial" w:hAnsi="Arial" w:cs="Arial"/>
                <w:b/>
                <w:bCs/>
                <w:lang w:val="en-MY"/>
              </w:rPr>
              <w:t xml:space="preserve"> </w:t>
            </w: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Penginapan</w:t>
            </w:r>
            <w:proofErr w:type="spellEnd"/>
          </w:p>
        </w:tc>
        <w:tc>
          <w:tcPr>
            <w:tcW w:w="2126" w:type="dxa"/>
          </w:tcPr>
          <w:p w14:paraId="5FDC1DC0" w14:textId="3E985029" w:rsidR="00025DD7" w:rsidRPr="0044604B" w:rsidRDefault="0044604B" w:rsidP="00025DD7">
            <w:pPr>
              <w:spacing w:line="360" w:lineRule="auto"/>
              <w:rPr>
                <w:rFonts w:ascii="Arial" w:hAnsi="Arial" w:cs="Arial"/>
                <w:lang w:val="en-MY"/>
              </w:rPr>
            </w:pPr>
            <w:r w:rsidRPr="0044604B">
              <w:rPr>
                <w:rFonts w:ascii="Arial" w:hAnsi="Arial" w:cs="Arial"/>
                <w:lang w:val="en-MY"/>
              </w:rPr>
              <w:t>Pengarah (E54)</w:t>
            </w:r>
          </w:p>
        </w:tc>
        <w:tc>
          <w:tcPr>
            <w:tcW w:w="1560" w:type="dxa"/>
          </w:tcPr>
          <w:p w14:paraId="1A6E3ED8" w14:textId="6C88BE9C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240</w:t>
            </w:r>
          </w:p>
        </w:tc>
        <w:tc>
          <w:tcPr>
            <w:tcW w:w="1241" w:type="dxa"/>
          </w:tcPr>
          <w:p w14:paraId="126DB41F" w14:textId="3CD1BAE3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</w:t>
            </w:r>
          </w:p>
        </w:tc>
        <w:tc>
          <w:tcPr>
            <w:tcW w:w="1834" w:type="dxa"/>
          </w:tcPr>
          <w:p w14:paraId="15A3BFF6" w14:textId="05A6EAF9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480</w:t>
            </w:r>
          </w:p>
        </w:tc>
        <w:tc>
          <w:tcPr>
            <w:tcW w:w="1834" w:type="dxa"/>
          </w:tcPr>
          <w:p w14:paraId="46080AC5" w14:textId="77777777" w:rsidR="00025DD7" w:rsidRPr="00025DD7" w:rsidRDefault="00025DD7" w:rsidP="00025DD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25DD7" w14:paraId="6ADCDA08" w14:textId="77777777" w:rsidTr="0044604B">
        <w:tc>
          <w:tcPr>
            <w:tcW w:w="2405" w:type="dxa"/>
            <w:vMerge/>
          </w:tcPr>
          <w:p w14:paraId="3F385D9B" w14:textId="77777777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06BE5FD" w14:textId="2FBDDAFC" w:rsidR="00025DD7" w:rsidRPr="0044604B" w:rsidRDefault="0044604B" w:rsidP="00025DD7">
            <w:pPr>
              <w:spacing w:line="360" w:lineRule="auto"/>
              <w:rPr>
                <w:rFonts w:ascii="Arial" w:hAnsi="Arial" w:cs="Arial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lang w:val="en-MY"/>
              </w:rPr>
              <w:t>Pegawai</w:t>
            </w:r>
            <w:proofErr w:type="spellEnd"/>
            <w:r w:rsidRPr="0044604B">
              <w:rPr>
                <w:rFonts w:ascii="Arial" w:hAnsi="Arial" w:cs="Arial"/>
                <w:lang w:val="en-MY"/>
              </w:rPr>
              <w:t xml:space="preserve"> (E48)</w:t>
            </w:r>
          </w:p>
        </w:tc>
        <w:tc>
          <w:tcPr>
            <w:tcW w:w="1560" w:type="dxa"/>
          </w:tcPr>
          <w:p w14:paraId="7662FD37" w14:textId="1FE24E78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240</w:t>
            </w:r>
          </w:p>
        </w:tc>
        <w:tc>
          <w:tcPr>
            <w:tcW w:w="1241" w:type="dxa"/>
          </w:tcPr>
          <w:p w14:paraId="4E990CCF" w14:textId="54FB788C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</w:t>
            </w:r>
          </w:p>
        </w:tc>
        <w:tc>
          <w:tcPr>
            <w:tcW w:w="1834" w:type="dxa"/>
          </w:tcPr>
          <w:p w14:paraId="608D3558" w14:textId="4FF4C36B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480</w:t>
            </w:r>
          </w:p>
        </w:tc>
        <w:tc>
          <w:tcPr>
            <w:tcW w:w="1834" w:type="dxa"/>
          </w:tcPr>
          <w:p w14:paraId="24444A23" w14:textId="77777777" w:rsidR="00025DD7" w:rsidRPr="00025DD7" w:rsidRDefault="00025DD7" w:rsidP="00025DD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25DD7" w14:paraId="7E53D1AB" w14:textId="77777777" w:rsidTr="0044604B">
        <w:tc>
          <w:tcPr>
            <w:tcW w:w="2405" w:type="dxa"/>
            <w:vMerge/>
          </w:tcPr>
          <w:p w14:paraId="13CF646E" w14:textId="77777777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64C9379" w14:textId="6A4189E7" w:rsidR="00025DD7" w:rsidRPr="0044604B" w:rsidRDefault="0044604B" w:rsidP="00025DD7">
            <w:pPr>
              <w:spacing w:line="360" w:lineRule="auto"/>
              <w:rPr>
                <w:rFonts w:ascii="Arial" w:hAnsi="Arial" w:cs="Arial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lang w:val="en-MY"/>
              </w:rPr>
              <w:t>Pegawai</w:t>
            </w:r>
            <w:proofErr w:type="spellEnd"/>
            <w:r w:rsidRPr="0044604B">
              <w:rPr>
                <w:rFonts w:ascii="Arial" w:hAnsi="Arial" w:cs="Arial"/>
                <w:lang w:val="en-MY"/>
              </w:rPr>
              <w:t xml:space="preserve"> (E41)</w:t>
            </w:r>
          </w:p>
        </w:tc>
        <w:tc>
          <w:tcPr>
            <w:tcW w:w="1560" w:type="dxa"/>
          </w:tcPr>
          <w:p w14:paraId="12C255B0" w14:textId="0C1FD8ED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220</w:t>
            </w:r>
          </w:p>
        </w:tc>
        <w:tc>
          <w:tcPr>
            <w:tcW w:w="1241" w:type="dxa"/>
          </w:tcPr>
          <w:p w14:paraId="445DF46A" w14:textId="4E4C63C8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</w:t>
            </w:r>
          </w:p>
        </w:tc>
        <w:tc>
          <w:tcPr>
            <w:tcW w:w="1834" w:type="dxa"/>
          </w:tcPr>
          <w:p w14:paraId="6376582E" w14:textId="2F0AF3C9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440</w:t>
            </w:r>
          </w:p>
        </w:tc>
        <w:tc>
          <w:tcPr>
            <w:tcW w:w="1834" w:type="dxa"/>
          </w:tcPr>
          <w:p w14:paraId="4E21B61A" w14:textId="7D656BBF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1,</w:t>
            </w:r>
            <w:r w:rsidR="005F5737">
              <w:rPr>
                <w:rFonts w:ascii="Arial" w:hAnsi="Arial" w:cs="Arial"/>
                <w:lang w:val="en-MY"/>
              </w:rPr>
              <w:t>40</w:t>
            </w:r>
            <w:r>
              <w:rPr>
                <w:rFonts w:ascii="Arial" w:hAnsi="Arial" w:cs="Arial"/>
                <w:lang w:val="en-MY"/>
              </w:rPr>
              <w:t>0.00</w:t>
            </w:r>
          </w:p>
        </w:tc>
      </w:tr>
      <w:tr w:rsidR="00025DD7" w14:paraId="0CAA92FD" w14:textId="77777777" w:rsidTr="0044604B">
        <w:tc>
          <w:tcPr>
            <w:tcW w:w="2405" w:type="dxa"/>
            <w:vMerge w:val="restart"/>
          </w:tcPr>
          <w:p w14:paraId="685D4302" w14:textId="77777777" w:rsidR="00025DD7" w:rsidRPr="0044604B" w:rsidRDefault="00025DD7" w:rsidP="00025DD7">
            <w:pPr>
              <w:jc w:val="center"/>
              <w:rPr>
                <w:rFonts w:ascii="Arial" w:hAnsi="Arial" w:cs="Arial"/>
                <w:b/>
                <w:bCs/>
                <w:lang w:val="en-MY"/>
              </w:rPr>
            </w:pPr>
            <w:r w:rsidRPr="0044604B">
              <w:rPr>
                <w:rFonts w:ascii="Arial" w:hAnsi="Arial" w:cs="Arial"/>
                <w:b/>
                <w:bCs/>
                <w:lang w:val="en-MY"/>
              </w:rPr>
              <w:t xml:space="preserve">Tambang </w:t>
            </w: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tiket</w:t>
            </w:r>
            <w:proofErr w:type="spellEnd"/>
            <w:r w:rsidRPr="0044604B">
              <w:rPr>
                <w:rFonts w:ascii="Arial" w:hAnsi="Arial" w:cs="Arial"/>
                <w:b/>
                <w:bCs/>
                <w:lang w:val="en-MY"/>
              </w:rPr>
              <w:t xml:space="preserve"> </w:t>
            </w: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kapal</w:t>
            </w:r>
            <w:proofErr w:type="spellEnd"/>
            <w:r w:rsidRPr="0044604B">
              <w:rPr>
                <w:rFonts w:ascii="Arial" w:hAnsi="Arial" w:cs="Arial"/>
                <w:b/>
                <w:bCs/>
                <w:lang w:val="en-MY"/>
              </w:rPr>
              <w:t xml:space="preserve"> </w:t>
            </w: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terbang</w:t>
            </w:r>
            <w:proofErr w:type="spellEnd"/>
          </w:p>
          <w:p w14:paraId="32083FF2" w14:textId="5CE081AF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4604B">
              <w:rPr>
                <w:rFonts w:ascii="Arial" w:hAnsi="Arial" w:cs="Arial"/>
                <w:b/>
                <w:bCs/>
                <w:lang w:val="en-MY"/>
              </w:rPr>
              <w:t>(</w:t>
            </w: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pergi-balik</w:t>
            </w:r>
            <w:proofErr w:type="spellEnd"/>
            <w:r w:rsidRPr="0044604B">
              <w:rPr>
                <w:rFonts w:ascii="Arial" w:hAnsi="Arial" w:cs="Arial"/>
                <w:b/>
                <w:bCs/>
                <w:lang w:val="en-MY"/>
              </w:rPr>
              <w:t>)</w:t>
            </w:r>
          </w:p>
        </w:tc>
        <w:tc>
          <w:tcPr>
            <w:tcW w:w="2126" w:type="dxa"/>
          </w:tcPr>
          <w:p w14:paraId="0189F0F3" w14:textId="6CED1018" w:rsidR="00025DD7" w:rsidRPr="0044604B" w:rsidRDefault="00025DD7" w:rsidP="00025DD7">
            <w:pPr>
              <w:spacing w:line="360" w:lineRule="auto"/>
              <w:rPr>
                <w:rFonts w:ascii="Arial" w:hAnsi="Arial" w:cs="Arial"/>
              </w:rPr>
            </w:pPr>
            <w:r w:rsidRPr="0044604B">
              <w:rPr>
                <w:rFonts w:ascii="Arial" w:hAnsi="Arial" w:cs="Arial"/>
                <w:lang w:val="en-MY"/>
              </w:rPr>
              <w:t>Pengarah (E54)</w:t>
            </w:r>
          </w:p>
        </w:tc>
        <w:tc>
          <w:tcPr>
            <w:tcW w:w="1560" w:type="dxa"/>
          </w:tcPr>
          <w:p w14:paraId="23ED5014" w14:textId="7AAA4005" w:rsidR="00025DD7" w:rsidRPr="0044604B" w:rsidRDefault="00F81AAC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>
              <w:rPr>
                <w:rFonts w:ascii="Arial" w:hAnsi="Arial" w:cs="Arial"/>
                <w:i/>
                <w:iCs/>
                <w:lang w:val="en-MY"/>
              </w:rPr>
              <w:t>8</w:t>
            </w:r>
            <w:r w:rsidR="00025DD7" w:rsidRPr="0044604B">
              <w:rPr>
                <w:rFonts w:ascii="Arial" w:hAnsi="Arial" w:cs="Arial"/>
                <w:i/>
                <w:iCs/>
                <w:lang w:val="en-MY"/>
              </w:rPr>
              <w:t>00</w:t>
            </w:r>
          </w:p>
        </w:tc>
        <w:tc>
          <w:tcPr>
            <w:tcW w:w="1241" w:type="dxa"/>
          </w:tcPr>
          <w:p w14:paraId="6225D2C7" w14:textId="7C7CB63D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1</w:t>
            </w:r>
          </w:p>
        </w:tc>
        <w:tc>
          <w:tcPr>
            <w:tcW w:w="1834" w:type="dxa"/>
          </w:tcPr>
          <w:p w14:paraId="6013F485" w14:textId="5F09A466" w:rsidR="00025DD7" w:rsidRPr="0044604B" w:rsidRDefault="00F81AAC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>
              <w:rPr>
                <w:rFonts w:ascii="Arial" w:hAnsi="Arial" w:cs="Arial"/>
                <w:i/>
                <w:iCs/>
                <w:lang w:val="en-MY"/>
              </w:rPr>
              <w:t>8</w:t>
            </w:r>
            <w:r w:rsidR="00025DD7" w:rsidRPr="0044604B">
              <w:rPr>
                <w:rFonts w:ascii="Arial" w:hAnsi="Arial" w:cs="Arial"/>
                <w:i/>
                <w:iCs/>
                <w:lang w:val="en-MY"/>
              </w:rPr>
              <w:t>00</w:t>
            </w:r>
          </w:p>
        </w:tc>
        <w:tc>
          <w:tcPr>
            <w:tcW w:w="1834" w:type="dxa"/>
          </w:tcPr>
          <w:p w14:paraId="78987AC3" w14:textId="77777777" w:rsidR="00025DD7" w:rsidRPr="00025DD7" w:rsidRDefault="00025DD7" w:rsidP="00025DD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25DD7" w14:paraId="2BC92155" w14:textId="77777777" w:rsidTr="0044604B">
        <w:tc>
          <w:tcPr>
            <w:tcW w:w="2405" w:type="dxa"/>
            <w:vMerge/>
          </w:tcPr>
          <w:p w14:paraId="5CE8544F" w14:textId="77777777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5D1E4C3" w14:textId="77777777" w:rsidR="00025DD7" w:rsidRPr="0044604B" w:rsidRDefault="00025DD7" w:rsidP="00025DD7">
            <w:pPr>
              <w:rPr>
                <w:rFonts w:ascii="Arial" w:hAnsi="Arial" w:cs="Arial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lang w:val="en-MY"/>
              </w:rPr>
              <w:t>Pegawai</w:t>
            </w:r>
            <w:proofErr w:type="spellEnd"/>
            <w:r w:rsidRPr="0044604B">
              <w:rPr>
                <w:rFonts w:ascii="Arial" w:hAnsi="Arial" w:cs="Arial"/>
                <w:lang w:val="en-MY"/>
              </w:rPr>
              <w:t xml:space="preserve"> </w:t>
            </w:r>
          </w:p>
          <w:p w14:paraId="57F751D6" w14:textId="10364319" w:rsidR="00025DD7" w:rsidRPr="0044604B" w:rsidRDefault="00025DD7" w:rsidP="00025DD7">
            <w:pPr>
              <w:rPr>
                <w:rFonts w:ascii="Arial" w:hAnsi="Arial" w:cs="Arial"/>
              </w:rPr>
            </w:pPr>
            <w:r w:rsidRPr="0044604B">
              <w:rPr>
                <w:rFonts w:ascii="Arial" w:hAnsi="Arial" w:cs="Arial"/>
                <w:lang w:val="en-MY"/>
              </w:rPr>
              <w:t xml:space="preserve">(E41 &amp; E48) </w:t>
            </w:r>
          </w:p>
        </w:tc>
        <w:tc>
          <w:tcPr>
            <w:tcW w:w="1560" w:type="dxa"/>
          </w:tcPr>
          <w:p w14:paraId="460B513D" w14:textId="516271EC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800</w:t>
            </w:r>
          </w:p>
        </w:tc>
        <w:tc>
          <w:tcPr>
            <w:tcW w:w="1241" w:type="dxa"/>
          </w:tcPr>
          <w:p w14:paraId="3B386A7A" w14:textId="57683C84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</w:t>
            </w:r>
          </w:p>
        </w:tc>
        <w:tc>
          <w:tcPr>
            <w:tcW w:w="1834" w:type="dxa"/>
          </w:tcPr>
          <w:p w14:paraId="7E599193" w14:textId="529FFDCA" w:rsidR="00025DD7" w:rsidRPr="0044604B" w:rsidRDefault="00025DD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1,600</w:t>
            </w:r>
          </w:p>
        </w:tc>
        <w:tc>
          <w:tcPr>
            <w:tcW w:w="1834" w:type="dxa"/>
          </w:tcPr>
          <w:p w14:paraId="4D32AAA4" w14:textId="7091D819" w:rsidR="00025DD7" w:rsidRPr="00025DD7" w:rsidRDefault="00F81AAC" w:rsidP="00025DD7">
            <w:pPr>
              <w:spacing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2</w:t>
            </w:r>
            <w:r w:rsidR="00025DD7">
              <w:rPr>
                <w:rFonts w:ascii="Arial" w:hAnsi="Arial" w:cs="Arial"/>
                <w:lang w:val="en-MY"/>
              </w:rPr>
              <w:t>,</w:t>
            </w:r>
            <w:r>
              <w:rPr>
                <w:rFonts w:ascii="Arial" w:hAnsi="Arial" w:cs="Arial"/>
                <w:lang w:val="en-MY"/>
              </w:rPr>
              <w:t>4</w:t>
            </w:r>
            <w:r w:rsidR="00025DD7">
              <w:rPr>
                <w:rFonts w:ascii="Arial" w:hAnsi="Arial" w:cs="Arial"/>
                <w:lang w:val="en-MY"/>
              </w:rPr>
              <w:t>00</w:t>
            </w:r>
            <w:r w:rsidR="0044604B">
              <w:rPr>
                <w:rFonts w:ascii="Arial" w:hAnsi="Arial" w:cs="Arial"/>
                <w:lang w:val="en-MY"/>
              </w:rPr>
              <w:t>.00</w:t>
            </w:r>
          </w:p>
        </w:tc>
      </w:tr>
      <w:tr w:rsidR="00025DD7" w14:paraId="4CFE7AC6" w14:textId="77777777" w:rsidTr="0044604B">
        <w:tc>
          <w:tcPr>
            <w:tcW w:w="2405" w:type="dxa"/>
          </w:tcPr>
          <w:p w14:paraId="16CC372C" w14:textId="6DAFEC71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Pengangkutan</w:t>
            </w:r>
            <w:proofErr w:type="spellEnd"/>
            <w:r w:rsidRPr="0044604B">
              <w:rPr>
                <w:rFonts w:ascii="Arial" w:hAnsi="Arial" w:cs="Arial"/>
                <w:b/>
                <w:bCs/>
                <w:lang w:val="en-MY"/>
              </w:rPr>
              <w:t xml:space="preserve"> </w:t>
            </w:r>
            <w:proofErr w:type="spellStart"/>
            <w:r w:rsidRPr="0044604B">
              <w:rPr>
                <w:rFonts w:ascii="Arial" w:hAnsi="Arial" w:cs="Arial"/>
                <w:b/>
                <w:bCs/>
                <w:lang w:val="en-MY"/>
              </w:rPr>
              <w:t>darat</w:t>
            </w:r>
            <w:proofErr w:type="spellEnd"/>
          </w:p>
        </w:tc>
        <w:tc>
          <w:tcPr>
            <w:tcW w:w="2126" w:type="dxa"/>
          </w:tcPr>
          <w:p w14:paraId="336D5140" w14:textId="5120758D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lang w:val="en-MY"/>
              </w:rPr>
            </w:pPr>
            <w:proofErr w:type="spellStart"/>
            <w:r w:rsidRPr="0044604B">
              <w:rPr>
                <w:rFonts w:ascii="Arial" w:hAnsi="Arial" w:cs="Arial"/>
                <w:lang w:val="en-MY"/>
              </w:rPr>
              <w:t>Sewaan</w:t>
            </w:r>
            <w:proofErr w:type="spellEnd"/>
            <w:r w:rsidRPr="0044604B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44604B">
              <w:rPr>
                <w:rFonts w:ascii="Arial" w:hAnsi="Arial" w:cs="Arial"/>
                <w:lang w:val="en-MY"/>
              </w:rPr>
              <w:t>kereta</w:t>
            </w:r>
            <w:proofErr w:type="spellEnd"/>
          </w:p>
        </w:tc>
        <w:tc>
          <w:tcPr>
            <w:tcW w:w="1560" w:type="dxa"/>
          </w:tcPr>
          <w:p w14:paraId="03D2DBEC" w14:textId="3CA5C8DE" w:rsidR="00025DD7" w:rsidRPr="0044604B" w:rsidRDefault="00570DB7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>
              <w:rPr>
                <w:rFonts w:ascii="Arial" w:hAnsi="Arial" w:cs="Arial"/>
                <w:i/>
                <w:iCs/>
                <w:lang w:val="en-MY"/>
              </w:rPr>
              <w:t>6</w:t>
            </w:r>
            <w:r w:rsidR="0044604B" w:rsidRPr="0044604B">
              <w:rPr>
                <w:rFonts w:ascii="Arial" w:hAnsi="Arial" w:cs="Arial"/>
                <w:i/>
                <w:iCs/>
                <w:lang w:val="en-MY"/>
              </w:rPr>
              <w:t>00</w:t>
            </w:r>
          </w:p>
        </w:tc>
        <w:tc>
          <w:tcPr>
            <w:tcW w:w="1241" w:type="dxa"/>
          </w:tcPr>
          <w:p w14:paraId="4B4B8DC7" w14:textId="28460A1C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2</w:t>
            </w:r>
          </w:p>
        </w:tc>
        <w:tc>
          <w:tcPr>
            <w:tcW w:w="1834" w:type="dxa"/>
          </w:tcPr>
          <w:p w14:paraId="2C8AE91B" w14:textId="0EB6349E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MY"/>
              </w:rPr>
            </w:pPr>
            <w:r w:rsidRPr="0044604B">
              <w:rPr>
                <w:rFonts w:ascii="Arial" w:hAnsi="Arial" w:cs="Arial"/>
                <w:i/>
                <w:iCs/>
                <w:lang w:val="en-MY"/>
              </w:rPr>
              <w:t>1,</w:t>
            </w:r>
            <w:r w:rsidR="00570DB7">
              <w:rPr>
                <w:rFonts w:ascii="Arial" w:hAnsi="Arial" w:cs="Arial"/>
                <w:i/>
                <w:iCs/>
                <w:lang w:val="en-MY"/>
              </w:rPr>
              <w:t>2</w:t>
            </w:r>
            <w:r w:rsidRPr="0044604B">
              <w:rPr>
                <w:rFonts w:ascii="Arial" w:hAnsi="Arial" w:cs="Arial"/>
                <w:i/>
                <w:iCs/>
                <w:lang w:val="en-MY"/>
              </w:rPr>
              <w:t>00</w:t>
            </w:r>
          </w:p>
        </w:tc>
        <w:tc>
          <w:tcPr>
            <w:tcW w:w="1834" w:type="dxa"/>
          </w:tcPr>
          <w:p w14:paraId="681D742B" w14:textId="3EA46E2E" w:rsidR="00025DD7" w:rsidRPr="0044604B" w:rsidRDefault="0044604B" w:rsidP="00025DD7">
            <w:pPr>
              <w:spacing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1,</w:t>
            </w:r>
            <w:r w:rsidR="00570DB7">
              <w:rPr>
                <w:rFonts w:ascii="Arial" w:hAnsi="Arial" w:cs="Arial"/>
                <w:lang w:val="en-MY"/>
              </w:rPr>
              <w:t>2</w:t>
            </w:r>
            <w:r>
              <w:rPr>
                <w:rFonts w:ascii="Arial" w:hAnsi="Arial" w:cs="Arial"/>
                <w:lang w:val="en-MY"/>
              </w:rPr>
              <w:t>00.00</w:t>
            </w:r>
          </w:p>
        </w:tc>
      </w:tr>
      <w:tr w:rsidR="0044604B" w14:paraId="550B61F1" w14:textId="77777777" w:rsidTr="004672E0">
        <w:tc>
          <w:tcPr>
            <w:tcW w:w="9166" w:type="dxa"/>
            <w:gridSpan w:val="5"/>
          </w:tcPr>
          <w:p w14:paraId="1D0F5CFE" w14:textId="23DCAAF5" w:rsidR="0044604B" w:rsidRPr="0044604B" w:rsidRDefault="0044604B" w:rsidP="0044604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en-MY"/>
              </w:rPr>
            </w:pPr>
            <w:r w:rsidRPr="0044604B">
              <w:rPr>
                <w:rFonts w:ascii="Arial" w:hAnsi="Arial" w:cs="Arial"/>
                <w:b/>
                <w:bCs/>
                <w:lang w:val="en-MY"/>
              </w:rPr>
              <w:t>JUMLAH KESELURUHAN</w:t>
            </w:r>
          </w:p>
        </w:tc>
        <w:tc>
          <w:tcPr>
            <w:tcW w:w="1834" w:type="dxa"/>
          </w:tcPr>
          <w:p w14:paraId="716F4733" w14:textId="30B6B2CD" w:rsidR="0044604B" w:rsidRPr="0044604B" w:rsidRDefault="00F81AAC" w:rsidP="00025D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5</w:t>
            </w:r>
            <w:r w:rsidR="0044604B" w:rsidRPr="0044604B">
              <w:rPr>
                <w:rFonts w:ascii="Arial" w:hAnsi="Arial" w:cs="Arial"/>
                <w:b/>
                <w:bCs/>
                <w:lang w:val="en-MY"/>
              </w:rPr>
              <w:t>,</w:t>
            </w:r>
            <w:r>
              <w:rPr>
                <w:rFonts w:ascii="Arial" w:hAnsi="Arial" w:cs="Arial"/>
                <w:b/>
                <w:bCs/>
                <w:lang w:val="en-MY"/>
              </w:rPr>
              <w:t>3</w:t>
            </w:r>
            <w:r w:rsidR="00D24AFD">
              <w:rPr>
                <w:rFonts w:ascii="Arial" w:hAnsi="Arial" w:cs="Arial"/>
                <w:b/>
                <w:bCs/>
                <w:lang w:val="en-MY"/>
              </w:rPr>
              <w:t>7</w:t>
            </w:r>
            <w:bookmarkStart w:id="0" w:name="_GoBack"/>
            <w:bookmarkEnd w:id="0"/>
            <w:r w:rsidR="0044604B" w:rsidRPr="0044604B">
              <w:rPr>
                <w:rFonts w:ascii="Arial" w:hAnsi="Arial" w:cs="Arial"/>
                <w:b/>
                <w:bCs/>
                <w:lang w:val="en-MY"/>
              </w:rPr>
              <w:t>0.00</w:t>
            </w:r>
          </w:p>
        </w:tc>
      </w:tr>
    </w:tbl>
    <w:p w14:paraId="185F355E" w14:textId="603882DD" w:rsidR="00910D0B" w:rsidRPr="0098575D" w:rsidRDefault="00910D0B">
      <w:pPr>
        <w:jc w:val="center"/>
        <w:rPr>
          <w:rFonts w:ascii="Arial" w:hAnsi="Arial" w:cs="Arial"/>
          <w:sz w:val="24"/>
          <w:szCs w:val="24"/>
        </w:rPr>
        <w:sectPr w:rsidR="00910D0B" w:rsidRPr="0098575D">
          <w:pgSz w:w="11910" w:h="16840"/>
          <w:pgMar w:top="1120" w:right="380" w:bottom="280" w:left="520" w:header="720" w:footer="720" w:gutter="0"/>
          <w:cols w:space="720"/>
        </w:sectPr>
      </w:pPr>
    </w:p>
    <w:p w14:paraId="178F15B7" w14:textId="77777777" w:rsidR="001168C2" w:rsidRPr="0098575D" w:rsidRDefault="00E8375D" w:rsidP="00776ED3">
      <w:pPr>
        <w:pStyle w:val="BodyText"/>
        <w:spacing w:before="79"/>
        <w:ind w:right="662"/>
        <w:jc w:val="right"/>
        <w:rPr>
          <w:sz w:val="24"/>
          <w:szCs w:val="24"/>
        </w:rPr>
      </w:pPr>
      <w:r w:rsidRPr="0098575D">
        <w:rPr>
          <w:sz w:val="24"/>
          <w:szCs w:val="24"/>
        </w:rPr>
        <w:lastRenderedPageBreak/>
        <w:t>LAMPIRAN</w:t>
      </w:r>
      <w:r w:rsidRPr="0098575D">
        <w:rPr>
          <w:spacing w:val="-3"/>
          <w:sz w:val="24"/>
          <w:szCs w:val="24"/>
        </w:rPr>
        <w:t xml:space="preserve"> </w:t>
      </w:r>
      <w:r w:rsidRPr="0098575D">
        <w:rPr>
          <w:sz w:val="24"/>
          <w:szCs w:val="24"/>
        </w:rPr>
        <w:t>2</w:t>
      </w:r>
    </w:p>
    <w:p w14:paraId="6740DAA8" w14:textId="77777777" w:rsidR="001168C2" w:rsidRPr="0098575D" w:rsidRDefault="001168C2">
      <w:pPr>
        <w:pStyle w:val="BodyText"/>
        <w:spacing w:before="11"/>
        <w:rPr>
          <w:sz w:val="24"/>
          <w:szCs w:val="24"/>
        </w:rPr>
      </w:pPr>
    </w:p>
    <w:p w14:paraId="3E113C51" w14:textId="47BFD0B1" w:rsidR="001168C2" w:rsidRPr="0098575D" w:rsidRDefault="00E8375D">
      <w:pPr>
        <w:pStyle w:val="BodyText"/>
        <w:spacing w:before="93"/>
        <w:ind w:left="1095" w:right="1094"/>
        <w:jc w:val="center"/>
        <w:rPr>
          <w:sz w:val="24"/>
          <w:szCs w:val="24"/>
        </w:rPr>
      </w:pPr>
      <w:r w:rsidRPr="0098575D">
        <w:rPr>
          <w:sz w:val="24"/>
          <w:szCs w:val="24"/>
          <w:u w:val="thick"/>
        </w:rPr>
        <w:t>TENTATIF</w:t>
      </w:r>
      <w:r w:rsidRPr="0098575D">
        <w:rPr>
          <w:spacing w:val="-4"/>
          <w:sz w:val="24"/>
          <w:szCs w:val="24"/>
          <w:u w:val="thick"/>
        </w:rPr>
        <w:t xml:space="preserve"> </w:t>
      </w:r>
      <w:r w:rsidRPr="0098575D">
        <w:rPr>
          <w:sz w:val="24"/>
          <w:szCs w:val="24"/>
          <w:u w:val="thick"/>
        </w:rPr>
        <w:t>AGENDA</w:t>
      </w:r>
      <w:r w:rsidRPr="0098575D">
        <w:rPr>
          <w:spacing w:val="-1"/>
          <w:sz w:val="24"/>
          <w:szCs w:val="24"/>
          <w:u w:val="thick"/>
        </w:rPr>
        <w:t xml:space="preserve"> </w:t>
      </w:r>
    </w:p>
    <w:p w14:paraId="3643CEBC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625EDDEF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1628E786" w14:textId="77777777" w:rsidR="001B7A9A" w:rsidRDefault="001B7A9A" w:rsidP="001B7A9A">
      <w:pPr>
        <w:pStyle w:val="BodyText"/>
        <w:spacing w:before="11"/>
        <w:jc w:val="center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 xml:space="preserve">LAWATAN TANDAARAS AMALAN TERBAIK DI </w:t>
      </w:r>
    </w:p>
    <w:p w14:paraId="5E8C28BB" w14:textId="3A46C789" w:rsidR="001168C2" w:rsidRDefault="001B7A9A" w:rsidP="001B7A9A">
      <w:pPr>
        <w:pStyle w:val="BodyText"/>
        <w:spacing w:before="11"/>
        <w:jc w:val="center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>MAJLIS PERBANDARAN SEBERANG PRAI DAN INISIATIF E10 DI KULIM.</w:t>
      </w:r>
    </w:p>
    <w:p w14:paraId="4861B407" w14:textId="77777777" w:rsidR="001B7A9A" w:rsidRPr="0098575D" w:rsidRDefault="001B7A9A" w:rsidP="001B7A9A">
      <w:pPr>
        <w:pStyle w:val="BodyText"/>
        <w:spacing w:before="11"/>
        <w:jc w:val="center"/>
        <w:rPr>
          <w:sz w:val="24"/>
          <w:szCs w:val="24"/>
        </w:rPr>
      </w:pPr>
    </w:p>
    <w:p w14:paraId="4203653A" w14:textId="1BD0C7A5" w:rsidR="001168C2" w:rsidRDefault="001B7A9A">
      <w:pPr>
        <w:pStyle w:val="BodyText"/>
        <w:ind w:left="1095" w:right="1095"/>
        <w:jc w:val="center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>24 – 26 JULAI 2022</w:t>
      </w:r>
    </w:p>
    <w:p w14:paraId="3387BD37" w14:textId="7972AA43" w:rsidR="001B7A9A" w:rsidRDefault="001B7A9A">
      <w:pPr>
        <w:pStyle w:val="BodyText"/>
        <w:ind w:left="1095" w:right="1095"/>
        <w:jc w:val="center"/>
        <w:rPr>
          <w:sz w:val="24"/>
          <w:szCs w:val="24"/>
          <w:lang w:val="en-MY"/>
        </w:rPr>
      </w:pPr>
    </w:p>
    <w:tbl>
      <w:tblPr>
        <w:tblStyle w:val="TableGrid"/>
        <w:tblW w:w="0" w:type="auto"/>
        <w:tblInd w:w="1095" w:type="dxa"/>
        <w:tblLook w:val="04A0" w:firstRow="1" w:lastRow="0" w:firstColumn="1" w:lastColumn="0" w:noHBand="0" w:noVBand="1"/>
      </w:tblPr>
      <w:tblGrid>
        <w:gridCol w:w="2218"/>
        <w:gridCol w:w="2636"/>
        <w:gridCol w:w="4536"/>
      </w:tblGrid>
      <w:tr w:rsidR="00F330B3" w14:paraId="4FCD9ECC" w14:textId="77777777" w:rsidTr="00776ED3">
        <w:tc>
          <w:tcPr>
            <w:tcW w:w="2218" w:type="dxa"/>
            <w:shd w:val="clear" w:color="auto" w:fill="E5B8B7" w:themeFill="accent2" w:themeFillTint="66"/>
          </w:tcPr>
          <w:p w14:paraId="2D8D6763" w14:textId="170BD344" w:rsidR="001B7A9A" w:rsidRPr="001B7A9A" w:rsidRDefault="001B7A9A" w:rsidP="001B5DCA">
            <w:pPr>
              <w:pStyle w:val="BodyText"/>
              <w:spacing w:line="600" w:lineRule="auto"/>
              <w:ind w:right="1095"/>
              <w:jc w:val="center"/>
              <w:rPr>
                <w:sz w:val="24"/>
                <w:szCs w:val="24"/>
                <w:lang w:val="en-MY"/>
              </w:rPr>
            </w:pPr>
            <w:r w:rsidRPr="001B7A9A">
              <w:rPr>
                <w:sz w:val="24"/>
                <w:szCs w:val="24"/>
                <w:lang w:val="en-MY"/>
              </w:rPr>
              <w:t>TARIKH</w:t>
            </w:r>
          </w:p>
        </w:tc>
        <w:tc>
          <w:tcPr>
            <w:tcW w:w="2636" w:type="dxa"/>
            <w:shd w:val="clear" w:color="auto" w:fill="E5B8B7" w:themeFill="accent2" w:themeFillTint="66"/>
          </w:tcPr>
          <w:p w14:paraId="24C4114B" w14:textId="6AC3025B" w:rsidR="001B7A9A" w:rsidRPr="001B7A9A" w:rsidRDefault="001B7A9A" w:rsidP="001B5DCA">
            <w:pPr>
              <w:pStyle w:val="BodyText"/>
              <w:spacing w:line="600" w:lineRule="auto"/>
              <w:ind w:right="1095"/>
              <w:jc w:val="center"/>
              <w:rPr>
                <w:sz w:val="24"/>
                <w:szCs w:val="24"/>
                <w:lang w:val="en-MY"/>
              </w:rPr>
            </w:pPr>
            <w:r w:rsidRPr="001B7A9A">
              <w:rPr>
                <w:sz w:val="24"/>
                <w:szCs w:val="24"/>
                <w:lang w:val="en-MY"/>
              </w:rPr>
              <w:t>MASA</w:t>
            </w:r>
          </w:p>
        </w:tc>
        <w:tc>
          <w:tcPr>
            <w:tcW w:w="4536" w:type="dxa"/>
            <w:shd w:val="clear" w:color="auto" w:fill="E5B8B7" w:themeFill="accent2" w:themeFillTint="66"/>
          </w:tcPr>
          <w:p w14:paraId="10D829F0" w14:textId="374AD29C" w:rsidR="001B7A9A" w:rsidRDefault="001B7A9A" w:rsidP="001B5DCA">
            <w:pPr>
              <w:pStyle w:val="BodyText"/>
              <w:spacing w:line="600" w:lineRule="auto"/>
              <w:ind w:right="1095"/>
              <w:jc w:val="center"/>
              <w:rPr>
                <w:sz w:val="24"/>
                <w:szCs w:val="24"/>
                <w:lang w:val="en-MY"/>
              </w:rPr>
            </w:pPr>
            <w:r w:rsidRPr="001B7A9A">
              <w:rPr>
                <w:sz w:val="24"/>
                <w:szCs w:val="24"/>
                <w:lang w:val="en-MY"/>
              </w:rPr>
              <w:t>PERKARA</w:t>
            </w:r>
          </w:p>
        </w:tc>
      </w:tr>
      <w:tr w:rsidR="00F330B3" w14:paraId="711DEF05" w14:textId="77777777" w:rsidTr="00776ED3">
        <w:tc>
          <w:tcPr>
            <w:tcW w:w="2218" w:type="dxa"/>
          </w:tcPr>
          <w:p w14:paraId="4E78C638" w14:textId="47F655F5" w:rsidR="00F330B3" w:rsidRDefault="00F330B3" w:rsidP="001B5DCA">
            <w:pPr>
              <w:pStyle w:val="BodyText"/>
              <w:spacing w:line="600" w:lineRule="auto"/>
              <w:ind w:right="41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Hari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Pertama</w:t>
            </w:r>
            <w:proofErr w:type="spellEnd"/>
          </w:p>
          <w:p w14:paraId="1E51E44F" w14:textId="0437F2B2" w:rsidR="00F330B3" w:rsidRPr="00F330B3" w:rsidRDefault="00F330B3" w:rsidP="001B5DCA">
            <w:pPr>
              <w:pStyle w:val="BodyText"/>
              <w:spacing w:line="600" w:lineRule="auto"/>
              <w:ind w:right="41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24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Julai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2022</w:t>
            </w:r>
          </w:p>
        </w:tc>
        <w:tc>
          <w:tcPr>
            <w:tcW w:w="2636" w:type="dxa"/>
            <w:vAlign w:val="center"/>
          </w:tcPr>
          <w:p w14:paraId="46B06944" w14:textId="5A809034" w:rsidR="001B7A9A" w:rsidRPr="00F330B3" w:rsidRDefault="001B5DCA" w:rsidP="001B5DCA">
            <w:pPr>
              <w:pStyle w:val="BodyText"/>
              <w:spacing w:line="600" w:lineRule="auto"/>
              <w:ind w:right="3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12.00PM</w:t>
            </w:r>
          </w:p>
        </w:tc>
        <w:tc>
          <w:tcPr>
            <w:tcW w:w="4536" w:type="dxa"/>
            <w:vAlign w:val="center"/>
          </w:tcPr>
          <w:p w14:paraId="78C322E0" w14:textId="0DA26EF6" w:rsidR="001B7A9A" w:rsidRPr="00F330B3" w:rsidRDefault="00F330B3" w:rsidP="001B5DCA">
            <w:pPr>
              <w:pStyle w:val="BodyText"/>
              <w:tabs>
                <w:tab w:val="left" w:pos="3013"/>
              </w:tabs>
              <w:spacing w:line="600" w:lineRule="auto"/>
              <w:ind w:right="1095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 w:rsidRPr="00F330B3">
              <w:rPr>
                <w:b w:val="0"/>
                <w:bCs w:val="0"/>
                <w:sz w:val="24"/>
                <w:szCs w:val="24"/>
                <w:lang w:val="en-MY"/>
              </w:rPr>
              <w:t>Tiba</w:t>
            </w:r>
            <w:proofErr w:type="spellEnd"/>
            <w:r w:rsidRPr="00F330B3"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di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Pulau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Pinang</w:t>
            </w:r>
          </w:p>
        </w:tc>
      </w:tr>
      <w:tr w:rsidR="00776ED3" w14:paraId="42839B98" w14:textId="77777777" w:rsidTr="00776ED3">
        <w:tc>
          <w:tcPr>
            <w:tcW w:w="2218" w:type="dxa"/>
            <w:vMerge w:val="restart"/>
          </w:tcPr>
          <w:p w14:paraId="090FAC2F" w14:textId="77777777" w:rsidR="007F607E" w:rsidRDefault="007F607E" w:rsidP="001B5DCA">
            <w:pPr>
              <w:pStyle w:val="BodyText"/>
              <w:spacing w:line="600" w:lineRule="auto"/>
              <w:ind w:right="233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  <w:p w14:paraId="65EE00D0" w14:textId="77777777" w:rsidR="007F607E" w:rsidRDefault="007F607E" w:rsidP="001B5DCA">
            <w:pPr>
              <w:pStyle w:val="BodyText"/>
              <w:spacing w:line="600" w:lineRule="auto"/>
              <w:ind w:right="233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  <w:p w14:paraId="232597E9" w14:textId="394D4F75" w:rsidR="00776ED3" w:rsidRDefault="00776ED3" w:rsidP="001B5DCA">
            <w:pPr>
              <w:pStyle w:val="BodyText"/>
              <w:spacing w:line="600" w:lineRule="auto"/>
              <w:ind w:right="233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Hari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Kedua</w:t>
            </w:r>
            <w:proofErr w:type="spellEnd"/>
          </w:p>
          <w:p w14:paraId="24679891" w14:textId="31F8FFFB" w:rsidR="00776ED3" w:rsidRPr="00F330B3" w:rsidRDefault="00776ED3" w:rsidP="001B5DCA">
            <w:pPr>
              <w:pStyle w:val="BodyText"/>
              <w:spacing w:line="600" w:lineRule="auto"/>
              <w:ind w:right="233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25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Julai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2022</w:t>
            </w:r>
          </w:p>
        </w:tc>
        <w:tc>
          <w:tcPr>
            <w:tcW w:w="2636" w:type="dxa"/>
          </w:tcPr>
          <w:p w14:paraId="3554AEFE" w14:textId="2105E2CF" w:rsidR="00776ED3" w:rsidRPr="00F330B3" w:rsidRDefault="00776ED3" w:rsidP="001B5DCA">
            <w:pPr>
              <w:pStyle w:val="BodyText"/>
              <w:spacing w:line="600" w:lineRule="auto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08.30 AM – 09.00 AM</w:t>
            </w:r>
          </w:p>
        </w:tc>
        <w:tc>
          <w:tcPr>
            <w:tcW w:w="4536" w:type="dxa"/>
          </w:tcPr>
          <w:p w14:paraId="0CCA2895" w14:textId="4DE46081" w:rsidR="00776ED3" w:rsidRPr="00F330B3" w:rsidRDefault="005170D6" w:rsidP="001B5DCA">
            <w:pPr>
              <w:pStyle w:val="BodyText"/>
              <w:tabs>
                <w:tab w:val="left" w:pos="3013"/>
              </w:tabs>
              <w:spacing w:line="600" w:lineRule="auto"/>
              <w:ind w:right="175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M</w:t>
            </w:r>
            <w:r w:rsidR="00776ED3">
              <w:rPr>
                <w:b w:val="0"/>
                <w:bCs w:val="0"/>
                <w:sz w:val="24"/>
                <w:szCs w:val="24"/>
                <w:lang w:val="en-MY"/>
              </w:rPr>
              <w:t>enuju</w:t>
            </w:r>
            <w:proofErr w:type="spellEnd"/>
            <w:r w:rsidR="00776ED3"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776ED3">
              <w:rPr>
                <w:b w:val="0"/>
                <w:bCs w:val="0"/>
                <w:sz w:val="24"/>
                <w:szCs w:val="24"/>
                <w:lang w:val="en-MY"/>
              </w:rPr>
              <w:t>ke</w:t>
            </w:r>
            <w:proofErr w:type="spellEnd"/>
            <w:r w:rsidR="00776ED3">
              <w:rPr>
                <w:b w:val="0"/>
                <w:bCs w:val="0"/>
                <w:sz w:val="24"/>
                <w:szCs w:val="24"/>
                <w:lang w:val="en-MY"/>
              </w:rPr>
              <w:t xml:space="preserve"> MP Seberang </w:t>
            </w:r>
            <w:proofErr w:type="spellStart"/>
            <w:r w:rsidR="00776ED3">
              <w:rPr>
                <w:b w:val="0"/>
                <w:bCs w:val="0"/>
                <w:sz w:val="24"/>
                <w:szCs w:val="24"/>
                <w:lang w:val="en-MY"/>
              </w:rPr>
              <w:t>Perai</w:t>
            </w:r>
            <w:proofErr w:type="spellEnd"/>
          </w:p>
        </w:tc>
      </w:tr>
      <w:tr w:rsidR="00776ED3" w14:paraId="49EA8448" w14:textId="77777777" w:rsidTr="00776ED3">
        <w:tc>
          <w:tcPr>
            <w:tcW w:w="2218" w:type="dxa"/>
            <w:vMerge/>
          </w:tcPr>
          <w:p w14:paraId="4DF4EA4A" w14:textId="77777777" w:rsidR="00776ED3" w:rsidRPr="00F330B3" w:rsidRDefault="00776ED3" w:rsidP="001B5DCA">
            <w:pPr>
              <w:pStyle w:val="BodyText"/>
              <w:spacing w:line="600" w:lineRule="auto"/>
              <w:ind w:right="1095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  <w:tc>
          <w:tcPr>
            <w:tcW w:w="2636" w:type="dxa"/>
          </w:tcPr>
          <w:p w14:paraId="47CCEB14" w14:textId="3893C966" w:rsidR="00776ED3" w:rsidRPr="00F330B3" w:rsidRDefault="00776ED3" w:rsidP="001B5DCA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09.00 AM – 12.00PM</w:t>
            </w:r>
          </w:p>
        </w:tc>
        <w:tc>
          <w:tcPr>
            <w:tcW w:w="4536" w:type="dxa"/>
          </w:tcPr>
          <w:p w14:paraId="1B634213" w14:textId="5FBB88C9" w:rsidR="00776ED3" w:rsidRPr="00F330B3" w:rsidRDefault="00776ED3" w:rsidP="00841CC5">
            <w:pPr>
              <w:pStyle w:val="BodyText"/>
              <w:tabs>
                <w:tab w:val="left" w:pos="3013"/>
              </w:tabs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Lawatan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di Majlis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Perbandaran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Seberang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Perai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>, P. Pinang</w:t>
            </w:r>
          </w:p>
        </w:tc>
      </w:tr>
      <w:tr w:rsidR="00776ED3" w14:paraId="6B61EC78" w14:textId="77777777" w:rsidTr="00776ED3">
        <w:tc>
          <w:tcPr>
            <w:tcW w:w="2218" w:type="dxa"/>
            <w:vMerge/>
          </w:tcPr>
          <w:p w14:paraId="7C955B6C" w14:textId="77777777" w:rsidR="00776ED3" w:rsidRPr="00F330B3" w:rsidRDefault="00776ED3" w:rsidP="001B5DCA">
            <w:pPr>
              <w:pStyle w:val="BodyText"/>
              <w:spacing w:line="600" w:lineRule="auto"/>
              <w:ind w:right="1095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  <w:tc>
          <w:tcPr>
            <w:tcW w:w="2636" w:type="dxa"/>
          </w:tcPr>
          <w:p w14:paraId="08E13646" w14:textId="2884AF1D" w:rsidR="00776ED3" w:rsidRDefault="00776ED3" w:rsidP="001B5DCA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12.00PM – 14.00PM</w:t>
            </w:r>
          </w:p>
        </w:tc>
        <w:tc>
          <w:tcPr>
            <w:tcW w:w="4536" w:type="dxa"/>
          </w:tcPr>
          <w:p w14:paraId="42EBCE9B" w14:textId="1720F830" w:rsidR="00776ED3" w:rsidRDefault="00776ED3" w:rsidP="001B5DCA">
            <w:pPr>
              <w:pStyle w:val="BodyText"/>
              <w:tabs>
                <w:tab w:val="left" w:pos="3013"/>
              </w:tabs>
              <w:spacing w:line="600" w:lineRule="auto"/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Tengahari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rehat</w:t>
            </w:r>
            <w:proofErr w:type="spellEnd"/>
          </w:p>
        </w:tc>
      </w:tr>
      <w:tr w:rsidR="00776ED3" w14:paraId="5AF04003" w14:textId="77777777" w:rsidTr="00776ED3">
        <w:tc>
          <w:tcPr>
            <w:tcW w:w="2218" w:type="dxa"/>
            <w:vMerge/>
          </w:tcPr>
          <w:p w14:paraId="4736DCA2" w14:textId="77777777" w:rsidR="00776ED3" w:rsidRPr="00F330B3" w:rsidRDefault="00776ED3" w:rsidP="001B5DCA">
            <w:pPr>
              <w:pStyle w:val="BodyText"/>
              <w:spacing w:line="600" w:lineRule="auto"/>
              <w:ind w:right="1095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  <w:tc>
          <w:tcPr>
            <w:tcW w:w="2636" w:type="dxa"/>
          </w:tcPr>
          <w:p w14:paraId="1EBB00EE" w14:textId="7124A4C9" w:rsidR="00776ED3" w:rsidRDefault="00776ED3" w:rsidP="001B5DCA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14.00PM – 15.30PM</w:t>
            </w:r>
          </w:p>
        </w:tc>
        <w:tc>
          <w:tcPr>
            <w:tcW w:w="4536" w:type="dxa"/>
          </w:tcPr>
          <w:p w14:paraId="071F6848" w14:textId="329AC4F9" w:rsidR="00776ED3" w:rsidRDefault="00776ED3" w:rsidP="001B5DCA">
            <w:pPr>
              <w:pStyle w:val="BodyText"/>
              <w:tabs>
                <w:tab w:val="left" w:pos="3013"/>
              </w:tabs>
              <w:spacing w:line="600" w:lineRule="auto"/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Menuju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ke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Kulim</w:t>
            </w:r>
            <w:r w:rsidR="00E1267B">
              <w:rPr>
                <w:b w:val="0"/>
                <w:bCs w:val="0"/>
                <w:sz w:val="24"/>
                <w:szCs w:val="24"/>
                <w:lang w:val="en-MY"/>
              </w:rPr>
              <w:t>, Kedah</w:t>
            </w:r>
          </w:p>
        </w:tc>
      </w:tr>
      <w:tr w:rsidR="00776ED3" w14:paraId="6214C556" w14:textId="77777777" w:rsidTr="00776ED3">
        <w:tc>
          <w:tcPr>
            <w:tcW w:w="2218" w:type="dxa"/>
            <w:vMerge/>
          </w:tcPr>
          <w:p w14:paraId="14B4BD77" w14:textId="77777777" w:rsidR="00776ED3" w:rsidRPr="00F330B3" w:rsidRDefault="00776ED3" w:rsidP="001B5DCA">
            <w:pPr>
              <w:pStyle w:val="BodyText"/>
              <w:spacing w:line="600" w:lineRule="auto"/>
              <w:ind w:right="1095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  <w:tc>
          <w:tcPr>
            <w:tcW w:w="2636" w:type="dxa"/>
          </w:tcPr>
          <w:p w14:paraId="74D54CFA" w14:textId="3794D957" w:rsidR="00776ED3" w:rsidRDefault="00776ED3" w:rsidP="001B5DCA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15.30PM – 17.00PM</w:t>
            </w:r>
          </w:p>
        </w:tc>
        <w:tc>
          <w:tcPr>
            <w:tcW w:w="4536" w:type="dxa"/>
          </w:tcPr>
          <w:p w14:paraId="35F70F5A" w14:textId="2BB72D3F" w:rsidR="00776ED3" w:rsidRDefault="00776ED3" w:rsidP="001B5DCA">
            <w:pPr>
              <w:pStyle w:val="BodyText"/>
              <w:tabs>
                <w:tab w:val="left" w:pos="3013"/>
              </w:tabs>
              <w:spacing w:line="600" w:lineRule="auto"/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Lawatan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di Kulim, Kedah</w:t>
            </w:r>
          </w:p>
        </w:tc>
      </w:tr>
      <w:tr w:rsidR="0055765E" w14:paraId="6D079733" w14:textId="77777777" w:rsidTr="00776ED3">
        <w:tc>
          <w:tcPr>
            <w:tcW w:w="2218" w:type="dxa"/>
            <w:vMerge w:val="restart"/>
          </w:tcPr>
          <w:p w14:paraId="0F3943B9" w14:textId="77777777" w:rsidR="007F607E" w:rsidRDefault="007F607E" w:rsidP="001B5DCA">
            <w:pPr>
              <w:pStyle w:val="BodyText"/>
              <w:spacing w:line="600" w:lineRule="auto"/>
              <w:ind w:right="91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  <w:p w14:paraId="09663499" w14:textId="5D1524FF" w:rsidR="0055765E" w:rsidRDefault="0055765E" w:rsidP="001B5DCA">
            <w:pPr>
              <w:pStyle w:val="BodyText"/>
              <w:spacing w:line="600" w:lineRule="auto"/>
              <w:ind w:right="91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Hari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Ketiga</w:t>
            </w:r>
            <w:proofErr w:type="spellEnd"/>
          </w:p>
          <w:p w14:paraId="3F78CC23" w14:textId="32AA3E3F" w:rsidR="0055765E" w:rsidRPr="00F330B3" w:rsidRDefault="0055765E" w:rsidP="001B5DCA">
            <w:pPr>
              <w:pStyle w:val="BodyText"/>
              <w:spacing w:line="600" w:lineRule="auto"/>
              <w:ind w:right="91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26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Julai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2022</w:t>
            </w:r>
          </w:p>
        </w:tc>
        <w:tc>
          <w:tcPr>
            <w:tcW w:w="2636" w:type="dxa"/>
          </w:tcPr>
          <w:p w14:paraId="183C4052" w14:textId="3BF24451" w:rsidR="0055765E" w:rsidRDefault="00A5732B" w:rsidP="001B5DCA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10</w:t>
            </w:r>
            <w:r w:rsidR="0055765E">
              <w:rPr>
                <w:b w:val="0"/>
                <w:bCs w:val="0"/>
                <w:sz w:val="24"/>
                <w:szCs w:val="24"/>
                <w:lang w:val="en-MY"/>
              </w:rPr>
              <w:t>.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>0</w:t>
            </w:r>
            <w:r w:rsidR="0055765E">
              <w:rPr>
                <w:b w:val="0"/>
                <w:bCs w:val="0"/>
                <w:sz w:val="24"/>
                <w:szCs w:val="24"/>
                <w:lang w:val="en-MY"/>
              </w:rPr>
              <w:t>0 AM – 10.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>3</w:t>
            </w:r>
            <w:r w:rsidR="0055765E">
              <w:rPr>
                <w:b w:val="0"/>
                <w:bCs w:val="0"/>
                <w:sz w:val="24"/>
                <w:szCs w:val="24"/>
                <w:lang w:val="en-MY"/>
              </w:rPr>
              <w:t>0AM</w:t>
            </w:r>
          </w:p>
        </w:tc>
        <w:tc>
          <w:tcPr>
            <w:tcW w:w="4536" w:type="dxa"/>
          </w:tcPr>
          <w:p w14:paraId="78A79F35" w14:textId="46538E1B" w:rsidR="0055765E" w:rsidRDefault="001B5DCA" w:rsidP="00A5732B">
            <w:pPr>
              <w:pStyle w:val="BodyText"/>
              <w:tabs>
                <w:tab w:val="left" w:pos="3013"/>
              </w:tabs>
              <w:ind w:right="318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>Menuju</w:t>
            </w:r>
            <w:proofErr w:type="spellEnd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>ke</w:t>
            </w:r>
            <w:proofErr w:type="spellEnd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r w:rsidR="00A5732B"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YGL Convergence </w:t>
            </w:r>
            <w:proofErr w:type="spellStart"/>
            <w:r w:rsidR="00A5732B" w:rsidRPr="00A5732B">
              <w:rPr>
                <w:b w:val="0"/>
                <w:bCs w:val="0"/>
                <w:sz w:val="24"/>
                <w:szCs w:val="24"/>
                <w:lang w:val="en-MY"/>
              </w:rPr>
              <w:t>Sdn</w:t>
            </w:r>
            <w:proofErr w:type="spellEnd"/>
            <w:r w:rsidR="00A5732B"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A5732B" w:rsidRPr="00A5732B">
              <w:rPr>
                <w:b w:val="0"/>
                <w:bCs w:val="0"/>
                <w:sz w:val="24"/>
                <w:szCs w:val="24"/>
                <w:lang w:val="en-MY"/>
              </w:rPr>
              <w:t>Bhd</w:t>
            </w:r>
            <w:proofErr w:type="spellEnd"/>
            <w:r w:rsidR="00A5732B"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, </w:t>
            </w:r>
            <w:proofErr w:type="spellStart"/>
            <w:r w:rsidR="00A5732B" w:rsidRPr="00A5732B">
              <w:rPr>
                <w:b w:val="0"/>
                <w:bCs w:val="0"/>
                <w:sz w:val="24"/>
                <w:szCs w:val="24"/>
                <w:lang w:val="en-MY"/>
              </w:rPr>
              <w:t>Pulau</w:t>
            </w:r>
            <w:proofErr w:type="spellEnd"/>
            <w:r w:rsidR="00A5732B"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 Pinang</w:t>
            </w:r>
          </w:p>
          <w:p w14:paraId="0E7F8431" w14:textId="77777777" w:rsidR="00841CC5" w:rsidRDefault="00841CC5" w:rsidP="00A5732B">
            <w:pPr>
              <w:pStyle w:val="BodyText"/>
              <w:tabs>
                <w:tab w:val="left" w:pos="3013"/>
              </w:tabs>
              <w:ind w:right="318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  <w:p w14:paraId="706B57BE" w14:textId="77777777" w:rsidR="00841CC5" w:rsidRDefault="00841CC5" w:rsidP="00A5732B">
            <w:pPr>
              <w:pStyle w:val="BodyText"/>
              <w:tabs>
                <w:tab w:val="left" w:pos="3013"/>
              </w:tabs>
              <w:ind w:right="318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(Technology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Center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untuk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program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MyReskill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IOT)</w:t>
            </w:r>
          </w:p>
          <w:p w14:paraId="5A7C48F4" w14:textId="4CFF123C" w:rsidR="00841CC5" w:rsidRPr="00A5732B" w:rsidRDefault="00841CC5" w:rsidP="00A5732B">
            <w:pPr>
              <w:pStyle w:val="BodyText"/>
              <w:tabs>
                <w:tab w:val="left" w:pos="3013"/>
              </w:tabs>
              <w:ind w:right="318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</w:tr>
      <w:tr w:rsidR="00A5732B" w14:paraId="6FF0F137" w14:textId="77777777" w:rsidTr="00A5732B">
        <w:trPr>
          <w:trHeight w:val="665"/>
        </w:trPr>
        <w:tc>
          <w:tcPr>
            <w:tcW w:w="2218" w:type="dxa"/>
            <w:vMerge/>
          </w:tcPr>
          <w:p w14:paraId="232D45D9" w14:textId="77777777" w:rsidR="00A5732B" w:rsidRDefault="00A5732B" w:rsidP="001B5DCA">
            <w:pPr>
              <w:pStyle w:val="BodyText"/>
              <w:spacing w:line="600" w:lineRule="auto"/>
              <w:ind w:right="91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  <w:tc>
          <w:tcPr>
            <w:tcW w:w="2636" w:type="dxa"/>
          </w:tcPr>
          <w:p w14:paraId="1ADD4D35" w14:textId="19E19B84" w:rsidR="00A5732B" w:rsidRDefault="00A5732B" w:rsidP="001B5DCA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10.30AM - 12.</w:t>
            </w:r>
            <w:r w:rsidR="00E1267B">
              <w:rPr>
                <w:b w:val="0"/>
                <w:bCs w:val="0"/>
                <w:sz w:val="24"/>
                <w:szCs w:val="24"/>
                <w:lang w:val="en-MY"/>
              </w:rPr>
              <w:t>0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>0PM</w:t>
            </w:r>
          </w:p>
        </w:tc>
        <w:tc>
          <w:tcPr>
            <w:tcW w:w="4536" w:type="dxa"/>
          </w:tcPr>
          <w:p w14:paraId="36E7A6A6" w14:textId="05BA4C84" w:rsidR="00A5732B" w:rsidRDefault="00A5732B" w:rsidP="00A5732B">
            <w:pPr>
              <w:pStyle w:val="BodyText"/>
              <w:tabs>
                <w:tab w:val="left" w:pos="3013"/>
              </w:tabs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Lawatan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di </w:t>
            </w:r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YGL Convergence </w:t>
            </w:r>
            <w:proofErr w:type="spellStart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>Sdn</w:t>
            </w:r>
            <w:proofErr w:type="spellEnd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>Bhd</w:t>
            </w:r>
            <w:proofErr w:type="spellEnd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, </w:t>
            </w:r>
            <w:proofErr w:type="spellStart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>Pulau</w:t>
            </w:r>
            <w:proofErr w:type="spellEnd"/>
            <w:r w:rsidRPr="00A5732B">
              <w:rPr>
                <w:b w:val="0"/>
                <w:bCs w:val="0"/>
                <w:sz w:val="24"/>
                <w:szCs w:val="24"/>
                <w:lang w:val="en-MY"/>
              </w:rPr>
              <w:t xml:space="preserve"> Pinang</w:t>
            </w:r>
          </w:p>
        </w:tc>
      </w:tr>
      <w:tr w:rsidR="0055765E" w14:paraId="39F118FB" w14:textId="77777777" w:rsidTr="00776ED3">
        <w:tc>
          <w:tcPr>
            <w:tcW w:w="2218" w:type="dxa"/>
            <w:vMerge/>
          </w:tcPr>
          <w:p w14:paraId="3315028E" w14:textId="77777777" w:rsidR="0055765E" w:rsidRDefault="0055765E" w:rsidP="001B5DCA">
            <w:pPr>
              <w:pStyle w:val="BodyText"/>
              <w:spacing w:line="600" w:lineRule="auto"/>
              <w:ind w:right="91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  <w:tc>
          <w:tcPr>
            <w:tcW w:w="2636" w:type="dxa"/>
          </w:tcPr>
          <w:p w14:paraId="480FCBFD" w14:textId="30F35DF6" w:rsidR="0055765E" w:rsidRDefault="0055765E" w:rsidP="001B5DCA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12.</w:t>
            </w:r>
            <w:r w:rsidR="00E1267B">
              <w:rPr>
                <w:b w:val="0"/>
                <w:bCs w:val="0"/>
                <w:sz w:val="24"/>
                <w:szCs w:val="24"/>
                <w:lang w:val="en-MY"/>
              </w:rPr>
              <w:t>0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>0PM-14.00PM</w:t>
            </w:r>
          </w:p>
        </w:tc>
        <w:tc>
          <w:tcPr>
            <w:tcW w:w="4536" w:type="dxa"/>
          </w:tcPr>
          <w:p w14:paraId="211190EA" w14:textId="1A5697CA" w:rsidR="0055765E" w:rsidRDefault="0055765E" w:rsidP="001B5DCA">
            <w:pPr>
              <w:pStyle w:val="BodyText"/>
              <w:tabs>
                <w:tab w:val="left" w:pos="3013"/>
              </w:tabs>
              <w:spacing w:line="600" w:lineRule="auto"/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tengahari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rehat</w:t>
            </w:r>
            <w:proofErr w:type="spellEnd"/>
          </w:p>
        </w:tc>
      </w:tr>
      <w:tr w:rsidR="0055765E" w14:paraId="583C3006" w14:textId="77777777" w:rsidTr="00776ED3">
        <w:tc>
          <w:tcPr>
            <w:tcW w:w="2218" w:type="dxa"/>
            <w:vMerge/>
          </w:tcPr>
          <w:p w14:paraId="31EE677D" w14:textId="77777777" w:rsidR="0055765E" w:rsidRDefault="0055765E" w:rsidP="001B5DCA">
            <w:pPr>
              <w:pStyle w:val="BodyText"/>
              <w:spacing w:line="600" w:lineRule="auto"/>
              <w:ind w:right="91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  <w:tc>
          <w:tcPr>
            <w:tcW w:w="2636" w:type="dxa"/>
          </w:tcPr>
          <w:p w14:paraId="2204F769" w14:textId="2E2AF3A5" w:rsidR="0055765E" w:rsidRDefault="0055765E" w:rsidP="001B5DCA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15.00PM</w:t>
            </w:r>
          </w:p>
        </w:tc>
        <w:tc>
          <w:tcPr>
            <w:tcW w:w="4536" w:type="dxa"/>
          </w:tcPr>
          <w:p w14:paraId="3394382F" w14:textId="2AA831F1" w:rsidR="0055765E" w:rsidRDefault="0055765E" w:rsidP="001B5DCA">
            <w:pPr>
              <w:pStyle w:val="BodyText"/>
              <w:tabs>
                <w:tab w:val="left" w:pos="3013"/>
              </w:tabs>
              <w:spacing w:line="600" w:lineRule="auto"/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Jangkaan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balik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semula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ke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Kuching</w:t>
            </w:r>
          </w:p>
        </w:tc>
      </w:tr>
    </w:tbl>
    <w:p w14:paraId="3EFAD0E3" w14:textId="77777777" w:rsidR="001B7A9A" w:rsidRPr="001B7A9A" w:rsidRDefault="001B7A9A">
      <w:pPr>
        <w:pStyle w:val="BodyText"/>
        <w:ind w:left="1095" w:right="1095"/>
        <w:jc w:val="center"/>
        <w:rPr>
          <w:sz w:val="24"/>
          <w:szCs w:val="24"/>
          <w:lang w:val="en-MY"/>
        </w:rPr>
      </w:pPr>
    </w:p>
    <w:p w14:paraId="174F2D00" w14:textId="77777777" w:rsidR="001168C2" w:rsidRPr="0098575D" w:rsidRDefault="001168C2">
      <w:pPr>
        <w:pStyle w:val="BodyText"/>
        <w:rPr>
          <w:sz w:val="24"/>
          <w:szCs w:val="24"/>
        </w:rPr>
      </w:pPr>
    </w:p>
    <w:p w14:paraId="627F1D22" w14:textId="77777777" w:rsidR="001168C2" w:rsidRPr="0098575D" w:rsidRDefault="001168C2" w:rsidP="007F607E">
      <w:pPr>
        <w:pStyle w:val="BodyText"/>
        <w:spacing w:before="79"/>
        <w:ind w:right="916"/>
        <w:rPr>
          <w:sz w:val="24"/>
          <w:szCs w:val="24"/>
        </w:rPr>
      </w:pPr>
    </w:p>
    <w:sectPr w:rsidR="001168C2" w:rsidRPr="0098575D" w:rsidSect="007F607E">
      <w:pgSz w:w="11910" w:h="16840"/>
      <w:pgMar w:top="1040" w:right="3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761FF"/>
    <w:multiLevelType w:val="hybridMultilevel"/>
    <w:tmpl w:val="A0A2DAC0"/>
    <w:lvl w:ilvl="0" w:tplc="8FB0CF26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99389DDC">
      <w:numFmt w:val="bullet"/>
      <w:lvlText w:val="•"/>
      <w:lvlJc w:val="left"/>
      <w:pPr>
        <w:ind w:left="1329" w:hanging="360"/>
      </w:pPr>
      <w:rPr>
        <w:rFonts w:hint="default"/>
        <w:lang w:val="id" w:eastAsia="en-US" w:bidi="ar-SA"/>
      </w:rPr>
    </w:lvl>
    <w:lvl w:ilvl="2" w:tplc="B2AA9A46">
      <w:numFmt w:val="bullet"/>
      <w:lvlText w:val="•"/>
      <w:lvlJc w:val="left"/>
      <w:pPr>
        <w:ind w:left="1838" w:hanging="360"/>
      </w:pPr>
      <w:rPr>
        <w:rFonts w:hint="default"/>
        <w:lang w:val="id" w:eastAsia="en-US" w:bidi="ar-SA"/>
      </w:rPr>
    </w:lvl>
    <w:lvl w:ilvl="3" w:tplc="DA385A12">
      <w:numFmt w:val="bullet"/>
      <w:lvlText w:val="•"/>
      <w:lvlJc w:val="left"/>
      <w:pPr>
        <w:ind w:left="2348" w:hanging="360"/>
      </w:pPr>
      <w:rPr>
        <w:rFonts w:hint="default"/>
        <w:lang w:val="id" w:eastAsia="en-US" w:bidi="ar-SA"/>
      </w:rPr>
    </w:lvl>
    <w:lvl w:ilvl="4" w:tplc="F5E298F4">
      <w:numFmt w:val="bullet"/>
      <w:lvlText w:val="•"/>
      <w:lvlJc w:val="left"/>
      <w:pPr>
        <w:ind w:left="2857" w:hanging="360"/>
      </w:pPr>
      <w:rPr>
        <w:rFonts w:hint="default"/>
        <w:lang w:val="id" w:eastAsia="en-US" w:bidi="ar-SA"/>
      </w:rPr>
    </w:lvl>
    <w:lvl w:ilvl="5" w:tplc="5E9E27EE">
      <w:numFmt w:val="bullet"/>
      <w:lvlText w:val="•"/>
      <w:lvlJc w:val="left"/>
      <w:pPr>
        <w:ind w:left="3367" w:hanging="360"/>
      </w:pPr>
      <w:rPr>
        <w:rFonts w:hint="default"/>
        <w:lang w:val="id" w:eastAsia="en-US" w:bidi="ar-SA"/>
      </w:rPr>
    </w:lvl>
    <w:lvl w:ilvl="6" w:tplc="32FA04E8">
      <w:numFmt w:val="bullet"/>
      <w:lvlText w:val="•"/>
      <w:lvlJc w:val="left"/>
      <w:pPr>
        <w:ind w:left="3876" w:hanging="360"/>
      </w:pPr>
      <w:rPr>
        <w:rFonts w:hint="default"/>
        <w:lang w:val="id" w:eastAsia="en-US" w:bidi="ar-SA"/>
      </w:rPr>
    </w:lvl>
    <w:lvl w:ilvl="7" w:tplc="A2B237B4">
      <w:numFmt w:val="bullet"/>
      <w:lvlText w:val="•"/>
      <w:lvlJc w:val="left"/>
      <w:pPr>
        <w:ind w:left="4385" w:hanging="360"/>
      </w:pPr>
      <w:rPr>
        <w:rFonts w:hint="default"/>
        <w:lang w:val="id" w:eastAsia="en-US" w:bidi="ar-SA"/>
      </w:rPr>
    </w:lvl>
    <w:lvl w:ilvl="8" w:tplc="7D8CCF6E">
      <w:numFmt w:val="bullet"/>
      <w:lvlText w:val="•"/>
      <w:lvlJc w:val="left"/>
      <w:pPr>
        <w:ind w:left="489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8493A2A"/>
    <w:multiLevelType w:val="hybridMultilevel"/>
    <w:tmpl w:val="4C20FB5C"/>
    <w:lvl w:ilvl="0" w:tplc="7EF28CB6">
      <w:start w:val="1"/>
      <w:numFmt w:val="decimal"/>
      <w:lvlText w:val="%1."/>
      <w:lvlJc w:val="left"/>
      <w:pPr>
        <w:ind w:left="664" w:hanging="45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C11011C6">
      <w:numFmt w:val="bullet"/>
      <w:lvlText w:val="•"/>
      <w:lvlJc w:val="left"/>
      <w:pPr>
        <w:ind w:left="1185" w:hanging="452"/>
      </w:pPr>
      <w:rPr>
        <w:rFonts w:hint="default"/>
        <w:lang w:val="id" w:eastAsia="en-US" w:bidi="ar-SA"/>
      </w:rPr>
    </w:lvl>
    <w:lvl w:ilvl="2" w:tplc="2C528DC8">
      <w:numFmt w:val="bullet"/>
      <w:lvlText w:val="•"/>
      <w:lvlJc w:val="left"/>
      <w:pPr>
        <w:ind w:left="1710" w:hanging="452"/>
      </w:pPr>
      <w:rPr>
        <w:rFonts w:hint="default"/>
        <w:lang w:val="id" w:eastAsia="en-US" w:bidi="ar-SA"/>
      </w:rPr>
    </w:lvl>
    <w:lvl w:ilvl="3" w:tplc="A7586988">
      <w:numFmt w:val="bullet"/>
      <w:lvlText w:val="•"/>
      <w:lvlJc w:val="left"/>
      <w:pPr>
        <w:ind w:left="2236" w:hanging="452"/>
      </w:pPr>
      <w:rPr>
        <w:rFonts w:hint="default"/>
        <w:lang w:val="id" w:eastAsia="en-US" w:bidi="ar-SA"/>
      </w:rPr>
    </w:lvl>
    <w:lvl w:ilvl="4" w:tplc="FF646834">
      <w:numFmt w:val="bullet"/>
      <w:lvlText w:val="•"/>
      <w:lvlJc w:val="left"/>
      <w:pPr>
        <w:ind w:left="2761" w:hanging="452"/>
      </w:pPr>
      <w:rPr>
        <w:rFonts w:hint="default"/>
        <w:lang w:val="id" w:eastAsia="en-US" w:bidi="ar-SA"/>
      </w:rPr>
    </w:lvl>
    <w:lvl w:ilvl="5" w:tplc="111E18FA">
      <w:numFmt w:val="bullet"/>
      <w:lvlText w:val="•"/>
      <w:lvlJc w:val="left"/>
      <w:pPr>
        <w:ind w:left="3287" w:hanging="452"/>
      </w:pPr>
      <w:rPr>
        <w:rFonts w:hint="default"/>
        <w:lang w:val="id" w:eastAsia="en-US" w:bidi="ar-SA"/>
      </w:rPr>
    </w:lvl>
    <w:lvl w:ilvl="6" w:tplc="8A4E5A5A">
      <w:numFmt w:val="bullet"/>
      <w:lvlText w:val="•"/>
      <w:lvlJc w:val="left"/>
      <w:pPr>
        <w:ind w:left="3812" w:hanging="452"/>
      </w:pPr>
      <w:rPr>
        <w:rFonts w:hint="default"/>
        <w:lang w:val="id" w:eastAsia="en-US" w:bidi="ar-SA"/>
      </w:rPr>
    </w:lvl>
    <w:lvl w:ilvl="7" w:tplc="BBAC5C8E">
      <w:numFmt w:val="bullet"/>
      <w:lvlText w:val="•"/>
      <w:lvlJc w:val="left"/>
      <w:pPr>
        <w:ind w:left="4337" w:hanging="452"/>
      </w:pPr>
      <w:rPr>
        <w:rFonts w:hint="default"/>
        <w:lang w:val="id" w:eastAsia="en-US" w:bidi="ar-SA"/>
      </w:rPr>
    </w:lvl>
    <w:lvl w:ilvl="8" w:tplc="36AE1662">
      <w:numFmt w:val="bullet"/>
      <w:lvlText w:val="•"/>
      <w:lvlJc w:val="left"/>
      <w:pPr>
        <w:ind w:left="4863" w:hanging="452"/>
      </w:pPr>
      <w:rPr>
        <w:rFonts w:hint="default"/>
        <w:lang w:val="id" w:eastAsia="en-US" w:bidi="ar-SA"/>
      </w:rPr>
    </w:lvl>
  </w:abstractNum>
  <w:abstractNum w:abstractNumId="2" w15:restartNumberingAfterBreak="0">
    <w:nsid w:val="323E39E4"/>
    <w:multiLevelType w:val="hybridMultilevel"/>
    <w:tmpl w:val="57328602"/>
    <w:lvl w:ilvl="0" w:tplc="9BAC9168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AEFA637A">
      <w:numFmt w:val="bullet"/>
      <w:lvlText w:val="•"/>
      <w:lvlJc w:val="left"/>
      <w:pPr>
        <w:ind w:left="1329" w:hanging="360"/>
      </w:pPr>
      <w:rPr>
        <w:rFonts w:hint="default"/>
        <w:lang w:val="id" w:eastAsia="en-US" w:bidi="ar-SA"/>
      </w:rPr>
    </w:lvl>
    <w:lvl w:ilvl="2" w:tplc="C64E1112">
      <w:numFmt w:val="bullet"/>
      <w:lvlText w:val="•"/>
      <w:lvlJc w:val="left"/>
      <w:pPr>
        <w:ind w:left="1838" w:hanging="360"/>
      </w:pPr>
      <w:rPr>
        <w:rFonts w:hint="default"/>
        <w:lang w:val="id" w:eastAsia="en-US" w:bidi="ar-SA"/>
      </w:rPr>
    </w:lvl>
    <w:lvl w:ilvl="3" w:tplc="5A40AEE4">
      <w:numFmt w:val="bullet"/>
      <w:lvlText w:val="•"/>
      <w:lvlJc w:val="left"/>
      <w:pPr>
        <w:ind w:left="2348" w:hanging="360"/>
      </w:pPr>
      <w:rPr>
        <w:rFonts w:hint="default"/>
        <w:lang w:val="id" w:eastAsia="en-US" w:bidi="ar-SA"/>
      </w:rPr>
    </w:lvl>
    <w:lvl w:ilvl="4" w:tplc="0848F256">
      <w:numFmt w:val="bullet"/>
      <w:lvlText w:val="•"/>
      <w:lvlJc w:val="left"/>
      <w:pPr>
        <w:ind w:left="2857" w:hanging="360"/>
      </w:pPr>
      <w:rPr>
        <w:rFonts w:hint="default"/>
        <w:lang w:val="id" w:eastAsia="en-US" w:bidi="ar-SA"/>
      </w:rPr>
    </w:lvl>
    <w:lvl w:ilvl="5" w:tplc="66B00B26">
      <w:numFmt w:val="bullet"/>
      <w:lvlText w:val="•"/>
      <w:lvlJc w:val="left"/>
      <w:pPr>
        <w:ind w:left="3367" w:hanging="360"/>
      </w:pPr>
      <w:rPr>
        <w:rFonts w:hint="default"/>
        <w:lang w:val="id" w:eastAsia="en-US" w:bidi="ar-SA"/>
      </w:rPr>
    </w:lvl>
    <w:lvl w:ilvl="6" w:tplc="19BA66C4">
      <w:numFmt w:val="bullet"/>
      <w:lvlText w:val="•"/>
      <w:lvlJc w:val="left"/>
      <w:pPr>
        <w:ind w:left="3876" w:hanging="360"/>
      </w:pPr>
      <w:rPr>
        <w:rFonts w:hint="default"/>
        <w:lang w:val="id" w:eastAsia="en-US" w:bidi="ar-SA"/>
      </w:rPr>
    </w:lvl>
    <w:lvl w:ilvl="7" w:tplc="05FE53BC">
      <w:numFmt w:val="bullet"/>
      <w:lvlText w:val="•"/>
      <w:lvlJc w:val="left"/>
      <w:pPr>
        <w:ind w:left="4385" w:hanging="360"/>
      </w:pPr>
      <w:rPr>
        <w:rFonts w:hint="default"/>
        <w:lang w:val="id" w:eastAsia="en-US" w:bidi="ar-SA"/>
      </w:rPr>
    </w:lvl>
    <w:lvl w:ilvl="8" w:tplc="CB26212E">
      <w:numFmt w:val="bullet"/>
      <w:lvlText w:val="•"/>
      <w:lvlJc w:val="left"/>
      <w:pPr>
        <w:ind w:left="489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3175DD2"/>
    <w:multiLevelType w:val="hybridMultilevel"/>
    <w:tmpl w:val="1FE85D18"/>
    <w:lvl w:ilvl="0" w:tplc="C3CC205C">
      <w:start w:val="1"/>
      <w:numFmt w:val="decimal"/>
      <w:lvlText w:val="%1."/>
      <w:lvlJc w:val="left"/>
      <w:pPr>
        <w:ind w:left="393" w:hanging="26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F25C7ECA">
      <w:numFmt w:val="bullet"/>
      <w:lvlText w:val="•"/>
      <w:lvlJc w:val="left"/>
      <w:pPr>
        <w:ind w:left="951" w:hanging="269"/>
      </w:pPr>
      <w:rPr>
        <w:rFonts w:hint="default"/>
        <w:lang w:val="id" w:eastAsia="en-US" w:bidi="ar-SA"/>
      </w:rPr>
    </w:lvl>
    <w:lvl w:ilvl="2" w:tplc="A36CE2C4">
      <w:numFmt w:val="bullet"/>
      <w:lvlText w:val="•"/>
      <w:lvlJc w:val="left"/>
      <w:pPr>
        <w:ind w:left="1502" w:hanging="269"/>
      </w:pPr>
      <w:rPr>
        <w:rFonts w:hint="default"/>
        <w:lang w:val="id" w:eastAsia="en-US" w:bidi="ar-SA"/>
      </w:rPr>
    </w:lvl>
    <w:lvl w:ilvl="3" w:tplc="1EA2808A">
      <w:numFmt w:val="bullet"/>
      <w:lvlText w:val="•"/>
      <w:lvlJc w:val="left"/>
      <w:pPr>
        <w:ind w:left="2054" w:hanging="269"/>
      </w:pPr>
      <w:rPr>
        <w:rFonts w:hint="default"/>
        <w:lang w:val="id" w:eastAsia="en-US" w:bidi="ar-SA"/>
      </w:rPr>
    </w:lvl>
    <w:lvl w:ilvl="4" w:tplc="9EDE166C">
      <w:numFmt w:val="bullet"/>
      <w:lvlText w:val="•"/>
      <w:lvlJc w:val="left"/>
      <w:pPr>
        <w:ind w:left="2605" w:hanging="269"/>
      </w:pPr>
      <w:rPr>
        <w:rFonts w:hint="default"/>
        <w:lang w:val="id" w:eastAsia="en-US" w:bidi="ar-SA"/>
      </w:rPr>
    </w:lvl>
    <w:lvl w:ilvl="5" w:tplc="71928090">
      <w:numFmt w:val="bullet"/>
      <w:lvlText w:val="•"/>
      <w:lvlJc w:val="left"/>
      <w:pPr>
        <w:ind w:left="3157" w:hanging="269"/>
      </w:pPr>
      <w:rPr>
        <w:rFonts w:hint="default"/>
        <w:lang w:val="id" w:eastAsia="en-US" w:bidi="ar-SA"/>
      </w:rPr>
    </w:lvl>
    <w:lvl w:ilvl="6" w:tplc="8F18FEAA">
      <w:numFmt w:val="bullet"/>
      <w:lvlText w:val="•"/>
      <w:lvlJc w:val="left"/>
      <w:pPr>
        <w:ind w:left="3708" w:hanging="269"/>
      </w:pPr>
      <w:rPr>
        <w:rFonts w:hint="default"/>
        <w:lang w:val="id" w:eastAsia="en-US" w:bidi="ar-SA"/>
      </w:rPr>
    </w:lvl>
    <w:lvl w:ilvl="7" w:tplc="872C3C3C">
      <w:numFmt w:val="bullet"/>
      <w:lvlText w:val="•"/>
      <w:lvlJc w:val="left"/>
      <w:pPr>
        <w:ind w:left="4259" w:hanging="269"/>
      </w:pPr>
      <w:rPr>
        <w:rFonts w:hint="default"/>
        <w:lang w:val="id" w:eastAsia="en-US" w:bidi="ar-SA"/>
      </w:rPr>
    </w:lvl>
    <w:lvl w:ilvl="8" w:tplc="25E2B734">
      <w:numFmt w:val="bullet"/>
      <w:lvlText w:val="•"/>
      <w:lvlJc w:val="left"/>
      <w:pPr>
        <w:ind w:left="4811" w:hanging="269"/>
      </w:pPr>
      <w:rPr>
        <w:rFonts w:hint="default"/>
        <w:lang w:val="id" w:eastAsia="en-US" w:bidi="ar-SA"/>
      </w:rPr>
    </w:lvl>
  </w:abstractNum>
  <w:abstractNum w:abstractNumId="4" w15:restartNumberingAfterBreak="0">
    <w:nsid w:val="6AE36500"/>
    <w:multiLevelType w:val="hybridMultilevel"/>
    <w:tmpl w:val="0DFA85DC"/>
    <w:lvl w:ilvl="0" w:tplc="E4D2E856">
      <w:start w:val="1"/>
      <w:numFmt w:val="decimal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DC2037A4">
      <w:numFmt w:val="bullet"/>
      <w:lvlText w:val="•"/>
      <w:lvlJc w:val="left"/>
      <w:pPr>
        <w:ind w:left="1113" w:hanging="360"/>
      </w:pPr>
      <w:rPr>
        <w:rFonts w:hint="default"/>
        <w:lang w:val="id" w:eastAsia="en-US" w:bidi="ar-SA"/>
      </w:rPr>
    </w:lvl>
    <w:lvl w:ilvl="2" w:tplc="FAFC51E2">
      <w:numFmt w:val="bullet"/>
      <w:lvlText w:val="•"/>
      <w:lvlJc w:val="left"/>
      <w:pPr>
        <w:ind w:left="1646" w:hanging="360"/>
      </w:pPr>
      <w:rPr>
        <w:rFonts w:hint="default"/>
        <w:lang w:val="id" w:eastAsia="en-US" w:bidi="ar-SA"/>
      </w:rPr>
    </w:lvl>
    <w:lvl w:ilvl="3" w:tplc="B6E056FA">
      <w:numFmt w:val="bullet"/>
      <w:lvlText w:val="•"/>
      <w:lvlJc w:val="left"/>
      <w:pPr>
        <w:ind w:left="2180" w:hanging="360"/>
      </w:pPr>
      <w:rPr>
        <w:rFonts w:hint="default"/>
        <w:lang w:val="id" w:eastAsia="en-US" w:bidi="ar-SA"/>
      </w:rPr>
    </w:lvl>
    <w:lvl w:ilvl="4" w:tplc="0F1E348E">
      <w:numFmt w:val="bullet"/>
      <w:lvlText w:val="•"/>
      <w:lvlJc w:val="left"/>
      <w:pPr>
        <w:ind w:left="2713" w:hanging="360"/>
      </w:pPr>
      <w:rPr>
        <w:rFonts w:hint="default"/>
        <w:lang w:val="id" w:eastAsia="en-US" w:bidi="ar-SA"/>
      </w:rPr>
    </w:lvl>
    <w:lvl w:ilvl="5" w:tplc="8B6C4DC8">
      <w:numFmt w:val="bullet"/>
      <w:lvlText w:val="•"/>
      <w:lvlJc w:val="left"/>
      <w:pPr>
        <w:ind w:left="3247" w:hanging="360"/>
      </w:pPr>
      <w:rPr>
        <w:rFonts w:hint="default"/>
        <w:lang w:val="id" w:eastAsia="en-US" w:bidi="ar-SA"/>
      </w:rPr>
    </w:lvl>
    <w:lvl w:ilvl="6" w:tplc="4C1A10A6">
      <w:numFmt w:val="bullet"/>
      <w:lvlText w:val="•"/>
      <w:lvlJc w:val="left"/>
      <w:pPr>
        <w:ind w:left="3780" w:hanging="360"/>
      </w:pPr>
      <w:rPr>
        <w:rFonts w:hint="default"/>
        <w:lang w:val="id" w:eastAsia="en-US" w:bidi="ar-SA"/>
      </w:rPr>
    </w:lvl>
    <w:lvl w:ilvl="7" w:tplc="0EEE2490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8" w:tplc="1EE203F6">
      <w:numFmt w:val="bullet"/>
      <w:lvlText w:val="•"/>
      <w:lvlJc w:val="left"/>
      <w:pPr>
        <w:ind w:left="4847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0tDA2NDO3NDI0NDBU0lEKTi0uzszPAykwrgUA9QYlMywAAAA="/>
  </w:docVars>
  <w:rsids>
    <w:rsidRoot w:val="001168C2"/>
    <w:rsid w:val="00025DD7"/>
    <w:rsid w:val="000A7938"/>
    <w:rsid w:val="001168C2"/>
    <w:rsid w:val="00122AA4"/>
    <w:rsid w:val="001B5DCA"/>
    <w:rsid w:val="001B7A9A"/>
    <w:rsid w:val="004375EE"/>
    <w:rsid w:val="0044604B"/>
    <w:rsid w:val="005170D6"/>
    <w:rsid w:val="005262CA"/>
    <w:rsid w:val="0055765E"/>
    <w:rsid w:val="00570DB7"/>
    <w:rsid w:val="005F5737"/>
    <w:rsid w:val="006C4E53"/>
    <w:rsid w:val="006D2234"/>
    <w:rsid w:val="00776ED3"/>
    <w:rsid w:val="007F607E"/>
    <w:rsid w:val="00841CC5"/>
    <w:rsid w:val="00903993"/>
    <w:rsid w:val="00905E66"/>
    <w:rsid w:val="00910D0B"/>
    <w:rsid w:val="0098575D"/>
    <w:rsid w:val="00A5732B"/>
    <w:rsid w:val="00A613E6"/>
    <w:rsid w:val="00AA279A"/>
    <w:rsid w:val="00B4735C"/>
    <w:rsid w:val="00B506B2"/>
    <w:rsid w:val="00C43E20"/>
    <w:rsid w:val="00C44CFA"/>
    <w:rsid w:val="00C65C88"/>
    <w:rsid w:val="00CD7F99"/>
    <w:rsid w:val="00D24AFD"/>
    <w:rsid w:val="00D3455A"/>
    <w:rsid w:val="00E1267B"/>
    <w:rsid w:val="00E13C73"/>
    <w:rsid w:val="00E8375D"/>
    <w:rsid w:val="00ED5198"/>
    <w:rsid w:val="00F330B3"/>
    <w:rsid w:val="00F8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17B2"/>
  <w15:docId w15:val="{9029A2FE-B35D-4BEC-88E7-4877AFC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323" w:hanging="8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0"/>
    <w:qFormat/>
    <w:pPr>
      <w:spacing w:before="79"/>
      <w:ind w:left="1630" w:right="532" w:hanging="699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2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B0C7-C7AB-4762-8A85-D52B8966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ibrahim</dc:creator>
  <cp:lastModifiedBy>Edward Binty</cp:lastModifiedBy>
  <cp:revision>21</cp:revision>
  <dcterms:created xsi:type="dcterms:W3CDTF">2022-07-08T09:26:00Z</dcterms:created>
  <dcterms:modified xsi:type="dcterms:W3CDTF">2022-07-16T13:36:00Z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2022-07-08T00:00:00Z</vt:filetime>
  </property>
</Properties>
</file>