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AADEF" w14:textId="0FFF5536" w:rsidR="007D0DBE" w:rsidRDefault="007D0DBE"/>
    <w:p w14:paraId="5B1A000B" w14:textId="1CB3B174" w:rsidR="00B64F34" w:rsidRPr="00B64F34" w:rsidRDefault="00B64F34" w:rsidP="00B64F34">
      <w:pPr>
        <w:spacing w:line="276" w:lineRule="auto"/>
        <w:jc w:val="right"/>
        <w:rPr>
          <w:b/>
          <w:lang w:val="sv-SE"/>
        </w:rPr>
      </w:pPr>
      <w:r>
        <w:rPr>
          <w:b/>
          <w:lang w:val="sv-SE"/>
        </w:rPr>
        <w:t xml:space="preserve">APPENDIX </w:t>
      </w:r>
      <w:r w:rsidR="00EA36F4">
        <w:rPr>
          <w:b/>
          <w:lang w:val="sv-SE"/>
        </w:rPr>
        <w:t>1</w:t>
      </w:r>
    </w:p>
    <w:p w14:paraId="5E43EF85" w14:textId="67DDE3EF" w:rsidR="00B64F34" w:rsidRDefault="00B64F34" w:rsidP="54E3EA98">
      <w:pPr>
        <w:spacing w:line="276" w:lineRule="auto"/>
        <w:jc w:val="center"/>
        <w:rPr>
          <w:b/>
          <w:bCs/>
          <w:lang w:val="sv-SE"/>
        </w:rPr>
      </w:pPr>
      <w:r w:rsidRPr="54E3EA98">
        <w:rPr>
          <w:b/>
          <w:bCs/>
          <w:lang w:val="sv-SE"/>
        </w:rPr>
        <w:t xml:space="preserve">ITINERARY </w:t>
      </w:r>
    </w:p>
    <w:p w14:paraId="27963E8A" w14:textId="71AB3D38" w:rsidR="00B64F34" w:rsidRDefault="783AAEF9" w:rsidP="54E3EA98">
      <w:pPr>
        <w:spacing w:line="276" w:lineRule="auto"/>
        <w:jc w:val="center"/>
        <w:rPr>
          <w:b/>
          <w:bCs/>
          <w:lang w:val="sv-SE"/>
        </w:rPr>
      </w:pPr>
      <w:r w:rsidRPr="54E3EA98">
        <w:rPr>
          <w:rFonts w:eastAsia="Arial"/>
          <w:b/>
          <w:bCs/>
          <w:lang w:val="sv-SE"/>
        </w:rPr>
        <w:t>PEMUDAH FORUM in conjunction with 15th Anniversary of PEMUDAH</w:t>
      </w:r>
    </w:p>
    <w:p w14:paraId="7D65A9A0" w14:textId="275BF85C" w:rsidR="00B64F34" w:rsidRDefault="00A57811" w:rsidP="54E3EA98">
      <w:pPr>
        <w:spacing w:line="276" w:lineRule="auto"/>
        <w:jc w:val="center"/>
        <w:rPr>
          <w:b/>
          <w:bCs/>
          <w:lang w:val="sv-SE"/>
        </w:rPr>
      </w:pPr>
      <w:r w:rsidRPr="54E3EA98">
        <w:rPr>
          <w:b/>
          <w:bCs/>
          <w:lang w:val="sv-SE"/>
        </w:rPr>
        <w:t xml:space="preserve"> </w:t>
      </w:r>
    </w:p>
    <w:p w14:paraId="4A40168B" w14:textId="77777777" w:rsidR="00A842C9" w:rsidRPr="00A842C9" w:rsidRDefault="00A842C9" w:rsidP="00A842C9">
      <w:pPr>
        <w:spacing w:line="276" w:lineRule="auto"/>
        <w:jc w:val="center"/>
        <w:rPr>
          <w:b/>
          <w:lang w:val="sv-SE"/>
        </w:rPr>
      </w:pPr>
      <w:r w:rsidRPr="00A842C9">
        <w:rPr>
          <w:b/>
          <w:lang w:val="sv-SE"/>
        </w:rPr>
        <w:t>Theme: Past lessons, future excellence, and productivity breakthrough</w:t>
      </w:r>
    </w:p>
    <w:p w14:paraId="1A0996BD" w14:textId="17ADB93A" w:rsidR="00FE39F7" w:rsidRDefault="00A842C9" w:rsidP="00A842C9">
      <w:pPr>
        <w:spacing w:line="276" w:lineRule="auto"/>
        <w:jc w:val="center"/>
        <w:rPr>
          <w:b/>
          <w:lang w:val="sv-SE"/>
        </w:rPr>
      </w:pPr>
      <w:r w:rsidRPr="00A842C9">
        <w:rPr>
          <w:b/>
          <w:lang w:val="sv-SE"/>
        </w:rPr>
        <w:t xml:space="preserve"> 7th February 2022 (Monday) | 9.00 am- 11.00 pm | Platform Zoom</w:t>
      </w:r>
    </w:p>
    <w:tbl>
      <w:tblPr>
        <w:tblW w:w="964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7797"/>
      </w:tblGrid>
      <w:tr w:rsidR="00FE39F7" w:rsidRPr="00FE39F7" w14:paraId="14FD077E" w14:textId="77777777" w:rsidTr="00105F2A">
        <w:trPr>
          <w:trHeight w:val="515"/>
        </w:trPr>
        <w:tc>
          <w:tcPr>
            <w:tcW w:w="1848" w:type="dxa"/>
            <w:shd w:val="clear" w:color="auto" w:fill="002060"/>
          </w:tcPr>
          <w:p w14:paraId="386304AD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ind w:left="9" w:right="273"/>
              <w:jc w:val="center"/>
              <w:rPr>
                <w:rFonts w:ascii="Tenorite" w:hAnsi="Tenorite"/>
                <w:b/>
                <w:bCs/>
                <w:sz w:val="22"/>
                <w:szCs w:val="22"/>
                <w:lang w:val="en-MY" w:eastAsia="en-MY"/>
              </w:rPr>
            </w:pPr>
            <w:r w:rsidRPr="00FE39F7">
              <w:rPr>
                <w:rFonts w:ascii="Tenorite" w:hAnsi="Tenorite"/>
                <w:b/>
                <w:bCs/>
                <w:sz w:val="22"/>
                <w:szCs w:val="22"/>
                <w:lang w:val="en-MY" w:eastAsia="en-MY"/>
              </w:rPr>
              <w:t>Time</w:t>
            </w:r>
          </w:p>
        </w:tc>
        <w:tc>
          <w:tcPr>
            <w:tcW w:w="7797" w:type="dxa"/>
            <w:shd w:val="clear" w:color="auto" w:fill="002060"/>
          </w:tcPr>
          <w:p w14:paraId="49B73870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ascii="Tenorite" w:hAnsi="Tenorite"/>
                <w:b/>
                <w:bCs/>
                <w:sz w:val="22"/>
                <w:szCs w:val="22"/>
                <w:lang w:val="en-MY" w:eastAsia="en-MY"/>
              </w:rPr>
            </w:pPr>
            <w:r w:rsidRPr="00FE39F7">
              <w:rPr>
                <w:rFonts w:ascii="Tenorite" w:hAnsi="Tenorite"/>
                <w:b/>
                <w:bCs/>
                <w:sz w:val="22"/>
                <w:szCs w:val="22"/>
                <w:lang w:val="en-MY" w:eastAsia="en-MY"/>
              </w:rPr>
              <w:t>Program</w:t>
            </w:r>
          </w:p>
        </w:tc>
      </w:tr>
      <w:tr w:rsidR="00FE39F7" w:rsidRPr="00FE39F7" w14:paraId="6EAECB50" w14:textId="77777777" w:rsidTr="00105F2A">
        <w:trPr>
          <w:trHeight w:val="529"/>
        </w:trPr>
        <w:tc>
          <w:tcPr>
            <w:tcW w:w="1848" w:type="dxa"/>
            <w:vAlign w:val="center"/>
          </w:tcPr>
          <w:p w14:paraId="4A152857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79"/>
              <w:rPr>
                <w:rFonts w:ascii="Tenorite" w:hAnsi="Tenorite"/>
                <w:sz w:val="22"/>
                <w:szCs w:val="22"/>
                <w:lang w:val="en-MY" w:eastAsia="en-MY"/>
              </w:rPr>
            </w:pP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>8.30</w:t>
            </w:r>
            <w:r w:rsidRPr="00FE39F7">
              <w:rPr>
                <w:rFonts w:ascii="Tenorite" w:hAnsi="Tenorite"/>
                <w:spacing w:val="-2"/>
                <w:sz w:val="22"/>
                <w:szCs w:val="22"/>
                <w:lang w:val="en-MY" w:eastAsia="en-MY"/>
              </w:rPr>
              <w:t xml:space="preserve"> </w:t>
            </w: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>am</w:t>
            </w:r>
          </w:p>
        </w:tc>
        <w:tc>
          <w:tcPr>
            <w:tcW w:w="7797" w:type="dxa"/>
            <w:vAlign w:val="center"/>
          </w:tcPr>
          <w:p w14:paraId="28B97AF5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7"/>
              <w:rPr>
                <w:rFonts w:ascii="Tenorite" w:hAnsi="Tenorite"/>
                <w:sz w:val="22"/>
                <w:szCs w:val="22"/>
                <w:lang w:val="en-MY" w:eastAsia="en-MY"/>
              </w:rPr>
            </w:pP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>Participants entering platform</w:t>
            </w:r>
          </w:p>
        </w:tc>
      </w:tr>
      <w:tr w:rsidR="00FE39F7" w:rsidRPr="00FE39F7" w14:paraId="40183F2D" w14:textId="77777777" w:rsidTr="00105F2A">
        <w:trPr>
          <w:trHeight w:val="529"/>
        </w:trPr>
        <w:tc>
          <w:tcPr>
            <w:tcW w:w="1848" w:type="dxa"/>
            <w:vAlign w:val="center"/>
          </w:tcPr>
          <w:p w14:paraId="42BAB2C0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79"/>
              <w:rPr>
                <w:rFonts w:ascii="Tenorite" w:hAnsi="Tenorite"/>
                <w:sz w:val="22"/>
                <w:szCs w:val="22"/>
                <w:lang w:val="en-MY" w:eastAsia="en-MY"/>
              </w:rPr>
            </w:pP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 xml:space="preserve">9.00 am </w:t>
            </w:r>
          </w:p>
        </w:tc>
        <w:tc>
          <w:tcPr>
            <w:tcW w:w="7797" w:type="dxa"/>
            <w:vAlign w:val="center"/>
          </w:tcPr>
          <w:p w14:paraId="0F683ECD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7"/>
              <w:rPr>
                <w:rFonts w:ascii="Tenorite" w:hAnsi="Tenorite"/>
                <w:sz w:val="22"/>
                <w:szCs w:val="22"/>
                <w:lang w:val="en-MY" w:eastAsia="en-MY"/>
              </w:rPr>
            </w:pP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>Negaraku &amp; Doa</w:t>
            </w:r>
          </w:p>
          <w:p w14:paraId="2D3E0A27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7"/>
              <w:rPr>
                <w:rFonts w:ascii="Tenorite" w:hAnsi="Tenorite"/>
                <w:sz w:val="22"/>
                <w:szCs w:val="22"/>
                <w:lang w:val="en-MY" w:eastAsia="en-MY"/>
              </w:rPr>
            </w:pPr>
          </w:p>
        </w:tc>
      </w:tr>
      <w:tr w:rsidR="00FE39F7" w:rsidRPr="00FE39F7" w14:paraId="4A4281B4" w14:textId="77777777" w:rsidTr="00105F2A">
        <w:trPr>
          <w:trHeight w:val="1221"/>
        </w:trPr>
        <w:tc>
          <w:tcPr>
            <w:tcW w:w="1848" w:type="dxa"/>
          </w:tcPr>
          <w:p w14:paraId="7D3C8659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79"/>
              <w:rPr>
                <w:rFonts w:ascii="Tenorite" w:hAnsi="Tenorite"/>
                <w:sz w:val="22"/>
                <w:szCs w:val="22"/>
                <w:lang w:val="en-MY" w:eastAsia="en-MY"/>
              </w:rPr>
            </w:pP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>9.05</w:t>
            </w:r>
            <w:r w:rsidRPr="00FE39F7">
              <w:rPr>
                <w:rFonts w:ascii="Tenorite" w:hAnsi="Tenorite"/>
                <w:spacing w:val="-2"/>
                <w:sz w:val="22"/>
                <w:szCs w:val="22"/>
                <w:lang w:val="en-MY" w:eastAsia="en-MY"/>
              </w:rPr>
              <w:t xml:space="preserve"> </w:t>
            </w: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>am</w:t>
            </w:r>
          </w:p>
        </w:tc>
        <w:tc>
          <w:tcPr>
            <w:tcW w:w="7797" w:type="dxa"/>
          </w:tcPr>
          <w:p w14:paraId="15FAFED8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enorite" w:hAnsi="Tenorite"/>
                <w:sz w:val="22"/>
                <w:szCs w:val="22"/>
                <w:lang w:val="en-MY" w:eastAsia="en-MY"/>
              </w:rPr>
            </w:pP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 xml:space="preserve">  Welcoming remarks </w:t>
            </w:r>
          </w:p>
          <w:p w14:paraId="590F5758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enorite" w:hAnsi="Tenorite"/>
                <w:sz w:val="22"/>
                <w:szCs w:val="22"/>
                <w:lang w:val="en-MY" w:eastAsia="en-MY"/>
              </w:rPr>
            </w:pPr>
          </w:p>
          <w:p w14:paraId="3C96B19F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7"/>
              <w:rPr>
                <w:rFonts w:ascii="Tenorite" w:hAnsi="Tenorite"/>
                <w:b/>
                <w:bCs/>
                <w:sz w:val="22"/>
                <w:szCs w:val="22"/>
                <w:lang w:val="en-MY" w:eastAsia="en-MY"/>
              </w:rPr>
            </w:pPr>
            <w:r w:rsidRPr="00FE39F7">
              <w:rPr>
                <w:rFonts w:ascii="Tenorite" w:hAnsi="Tenorite"/>
                <w:b/>
                <w:bCs/>
                <w:sz w:val="22"/>
                <w:szCs w:val="22"/>
                <w:lang w:val="en-MY" w:eastAsia="en-MY"/>
              </w:rPr>
              <w:t>YBhg. Tan Sri Dato Seri Mohd Zuki bin Ali</w:t>
            </w:r>
          </w:p>
          <w:p w14:paraId="7C28F4C1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enorite" w:hAnsi="Tenorite"/>
                <w:sz w:val="22"/>
                <w:szCs w:val="22"/>
                <w:lang w:val="en-MY" w:eastAsia="en-MY"/>
              </w:rPr>
            </w:pP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 xml:space="preserve">  Chief Secretary to Government</w:t>
            </w:r>
          </w:p>
        </w:tc>
      </w:tr>
      <w:tr w:rsidR="00FE39F7" w:rsidRPr="00FE39F7" w14:paraId="46DE6A9D" w14:textId="77777777" w:rsidTr="00105F2A">
        <w:trPr>
          <w:trHeight w:val="352"/>
        </w:trPr>
        <w:tc>
          <w:tcPr>
            <w:tcW w:w="1848" w:type="dxa"/>
          </w:tcPr>
          <w:p w14:paraId="7476BE50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79"/>
              <w:rPr>
                <w:rFonts w:ascii="Tenorite" w:hAnsi="Tenorite"/>
                <w:sz w:val="22"/>
                <w:szCs w:val="22"/>
                <w:lang w:val="en-MY" w:eastAsia="en-MY"/>
              </w:rPr>
            </w:pPr>
          </w:p>
        </w:tc>
        <w:tc>
          <w:tcPr>
            <w:tcW w:w="7797" w:type="dxa"/>
          </w:tcPr>
          <w:p w14:paraId="0A7000CC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enorite" w:hAnsi="Tenorite"/>
                <w:sz w:val="22"/>
                <w:szCs w:val="22"/>
                <w:lang w:val="en-MY" w:eastAsia="en-MY"/>
              </w:rPr>
            </w:pP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 xml:space="preserve"> Video – snippet congratulation by ex PEMUDAH Members</w:t>
            </w:r>
          </w:p>
          <w:p w14:paraId="05DB3DCC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enorite" w:hAnsi="Tenorite"/>
                <w:sz w:val="22"/>
                <w:szCs w:val="22"/>
                <w:lang w:val="en-MY" w:eastAsia="en-MY"/>
              </w:rPr>
            </w:pP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 xml:space="preserve"> Montage – 15 years of PEMUDAH</w:t>
            </w:r>
          </w:p>
        </w:tc>
      </w:tr>
      <w:tr w:rsidR="00FE39F7" w:rsidRPr="00FE39F7" w14:paraId="520DAC73" w14:textId="77777777" w:rsidTr="00105F2A">
        <w:trPr>
          <w:trHeight w:val="1277"/>
        </w:trPr>
        <w:tc>
          <w:tcPr>
            <w:tcW w:w="1848" w:type="dxa"/>
          </w:tcPr>
          <w:p w14:paraId="5DACE904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79"/>
              <w:rPr>
                <w:rFonts w:ascii="Tenorite" w:hAnsi="Tenorite"/>
                <w:sz w:val="22"/>
                <w:szCs w:val="22"/>
                <w:lang w:val="en-MY" w:eastAsia="en-MY"/>
              </w:rPr>
            </w:pP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>9.15</w:t>
            </w:r>
            <w:r w:rsidRPr="00FE39F7">
              <w:rPr>
                <w:rFonts w:ascii="Tenorite" w:hAnsi="Tenorite"/>
                <w:spacing w:val="-2"/>
                <w:sz w:val="22"/>
                <w:szCs w:val="22"/>
                <w:lang w:val="en-MY" w:eastAsia="en-MY"/>
              </w:rPr>
              <w:t xml:space="preserve"> </w:t>
            </w: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>am</w:t>
            </w:r>
          </w:p>
        </w:tc>
        <w:tc>
          <w:tcPr>
            <w:tcW w:w="7797" w:type="dxa"/>
          </w:tcPr>
          <w:p w14:paraId="4D743271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7"/>
              <w:rPr>
                <w:rFonts w:ascii="Tenorite" w:hAnsi="Tenorite"/>
                <w:sz w:val="22"/>
                <w:szCs w:val="22"/>
                <w:lang w:val="en-MY" w:eastAsia="en-MY"/>
              </w:rPr>
            </w:pP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>Official Opening Speech</w:t>
            </w:r>
          </w:p>
          <w:p w14:paraId="7DBFF9C8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7"/>
              <w:rPr>
                <w:rFonts w:ascii="Tenorite" w:hAnsi="Tenorite"/>
                <w:sz w:val="22"/>
                <w:szCs w:val="22"/>
                <w:lang w:val="en-MY" w:eastAsia="en-MY"/>
              </w:rPr>
            </w:pPr>
          </w:p>
          <w:p w14:paraId="48DE5A9A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7"/>
              <w:rPr>
                <w:rFonts w:ascii="Tenorite" w:hAnsi="Tenorite"/>
                <w:b/>
                <w:bCs/>
                <w:sz w:val="22"/>
                <w:szCs w:val="22"/>
                <w:lang w:val="en-MY" w:eastAsia="en-MY"/>
              </w:rPr>
            </w:pPr>
            <w:r w:rsidRPr="00FE39F7">
              <w:rPr>
                <w:rFonts w:ascii="Tenorite" w:hAnsi="Tenorite"/>
                <w:b/>
                <w:bCs/>
                <w:sz w:val="22"/>
                <w:szCs w:val="22"/>
                <w:lang w:val="en-MY" w:eastAsia="en-MY"/>
              </w:rPr>
              <w:t>YB Dato’ Sri Mustapa bin Mohamed</w:t>
            </w:r>
          </w:p>
          <w:p w14:paraId="1546A3FC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7" w:right="1065"/>
              <w:rPr>
                <w:rFonts w:ascii="Tenorite" w:hAnsi="Tenorite"/>
                <w:sz w:val="22"/>
                <w:szCs w:val="22"/>
                <w:lang w:val="en-MY" w:eastAsia="en-MY"/>
              </w:rPr>
            </w:pP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>Minister Prime Minister’s Department</w:t>
            </w:r>
          </w:p>
        </w:tc>
      </w:tr>
      <w:tr w:rsidR="00FE39F7" w:rsidRPr="00FE39F7" w14:paraId="1215BD76" w14:textId="77777777" w:rsidTr="00105F2A">
        <w:trPr>
          <w:trHeight w:val="549"/>
        </w:trPr>
        <w:tc>
          <w:tcPr>
            <w:tcW w:w="1848" w:type="dxa"/>
            <w:vAlign w:val="center"/>
          </w:tcPr>
          <w:p w14:paraId="719D9091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79"/>
              <w:rPr>
                <w:rFonts w:ascii="Tenorite" w:hAnsi="Tenorite"/>
                <w:sz w:val="22"/>
                <w:szCs w:val="22"/>
                <w:lang w:val="en-MY" w:eastAsia="en-MY"/>
              </w:rPr>
            </w:pP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>9.25</w:t>
            </w:r>
            <w:r w:rsidRPr="00FE39F7">
              <w:rPr>
                <w:rFonts w:ascii="Tenorite" w:hAnsi="Tenorite"/>
                <w:spacing w:val="-1"/>
                <w:sz w:val="22"/>
                <w:szCs w:val="22"/>
                <w:lang w:val="en-MY" w:eastAsia="en-MY"/>
              </w:rPr>
              <w:t xml:space="preserve"> </w:t>
            </w: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>am</w:t>
            </w:r>
          </w:p>
        </w:tc>
        <w:tc>
          <w:tcPr>
            <w:tcW w:w="7797" w:type="dxa"/>
            <w:vAlign w:val="center"/>
          </w:tcPr>
          <w:p w14:paraId="44BFEDE2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7"/>
              <w:rPr>
                <w:rFonts w:ascii="Tenorite" w:hAnsi="Tenorite"/>
                <w:sz w:val="22"/>
                <w:szCs w:val="22"/>
                <w:lang w:val="en-MY" w:eastAsia="en-MY"/>
              </w:rPr>
            </w:pP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>Award Ceremony</w:t>
            </w:r>
          </w:p>
        </w:tc>
      </w:tr>
      <w:tr w:rsidR="00FE39F7" w:rsidRPr="00FE39F7" w14:paraId="1E7A1E84" w14:textId="77777777" w:rsidTr="00105F2A">
        <w:trPr>
          <w:trHeight w:val="549"/>
        </w:trPr>
        <w:tc>
          <w:tcPr>
            <w:tcW w:w="1848" w:type="dxa"/>
            <w:vAlign w:val="center"/>
          </w:tcPr>
          <w:p w14:paraId="671220D8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79"/>
              <w:rPr>
                <w:rFonts w:ascii="Tenorite" w:hAnsi="Tenorite"/>
                <w:sz w:val="22"/>
                <w:szCs w:val="22"/>
                <w:lang w:val="en-MY" w:eastAsia="en-MY"/>
              </w:rPr>
            </w:pPr>
          </w:p>
        </w:tc>
        <w:tc>
          <w:tcPr>
            <w:tcW w:w="7797" w:type="dxa"/>
            <w:vAlign w:val="center"/>
          </w:tcPr>
          <w:p w14:paraId="3D82FB86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494"/>
              <w:rPr>
                <w:rFonts w:ascii="Tenorite" w:hAnsi="Tenorite"/>
                <w:b/>
                <w:bCs/>
                <w:i/>
                <w:iCs/>
                <w:sz w:val="22"/>
                <w:szCs w:val="22"/>
                <w:lang w:val="en-MY" w:eastAsia="en-MY"/>
              </w:rPr>
            </w:pPr>
            <w:r w:rsidRPr="00FE39F7">
              <w:rPr>
                <w:rFonts w:ascii="Tenorite" w:hAnsi="Tenorite"/>
                <w:b/>
                <w:bCs/>
                <w:i/>
                <w:iCs/>
                <w:sz w:val="22"/>
                <w:szCs w:val="22"/>
                <w:lang w:val="en-MY" w:eastAsia="en-MY"/>
              </w:rPr>
              <w:t>Video -“How PEMUDAH Facilitating Businesses”- (3-5 mins) recording based on MyMudah Onboarding Session</w:t>
            </w:r>
          </w:p>
          <w:p w14:paraId="64F82396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7"/>
              <w:rPr>
                <w:rFonts w:ascii="Tenorite" w:hAnsi="Tenorite"/>
                <w:sz w:val="22"/>
                <w:szCs w:val="22"/>
                <w:lang w:val="en-MY" w:eastAsia="en-MY"/>
              </w:rPr>
            </w:pPr>
          </w:p>
        </w:tc>
      </w:tr>
      <w:tr w:rsidR="00FE39F7" w:rsidRPr="00FE39F7" w14:paraId="5A9F42B1" w14:textId="77777777" w:rsidTr="00105F2A">
        <w:trPr>
          <w:trHeight w:val="1253"/>
        </w:trPr>
        <w:tc>
          <w:tcPr>
            <w:tcW w:w="1848" w:type="dxa"/>
          </w:tcPr>
          <w:p w14:paraId="4DF16C71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79"/>
              <w:rPr>
                <w:rFonts w:ascii="Tenorite" w:hAnsi="Tenorite"/>
                <w:sz w:val="22"/>
                <w:szCs w:val="22"/>
                <w:lang w:val="en-MY" w:eastAsia="en-MY"/>
              </w:rPr>
            </w:pP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>9.30 am</w:t>
            </w:r>
          </w:p>
        </w:tc>
        <w:tc>
          <w:tcPr>
            <w:tcW w:w="7797" w:type="dxa"/>
          </w:tcPr>
          <w:p w14:paraId="41DA179F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7"/>
              <w:rPr>
                <w:rFonts w:ascii="Tenorite" w:hAnsi="Tenorite"/>
                <w:sz w:val="22"/>
                <w:szCs w:val="22"/>
                <w:lang w:val="en-MY" w:eastAsia="en-MY"/>
              </w:rPr>
            </w:pP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>Keynote address</w:t>
            </w:r>
          </w:p>
          <w:p w14:paraId="66C9102B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7"/>
              <w:rPr>
                <w:rFonts w:ascii="Tenorite" w:hAnsi="Tenorite"/>
                <w:sz w:val="12"/>
                <w:szCs w:val="12"/>
                <w:lang w:val="en-MY" w:eastAsia="en-MY"/>
              </w:rPr>
            </w:pPr>
          </w:p>
          <w:p w14:paraId="4A7E208E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20" w:hanging="288"/>
              <w:rPr>
                <w:rFonts w:ascii="Tenorite" w:hAnsi="Tenorite"/>
                <w:b/>
                <w:bCs/>
                <w:i/>
                <w:iCs/>
                <w:sz w:val="22"/>
                <w:szCs w:val="22"/>
                <w:lang w:val="en-MY" w:eastAsia="en-MY"/>
              </w:rPr>
            </w:pPr>
            <w:r w:rsidRPr="00FE39F7">
              <w:rPr>
                <w:rFonts w:ascii="Tenorite" w:hAnsi="Tenorite"/>
                <w:b/>
                <w:bCs/>
                <w:i/>
                <w:iCs/>
                <w:sz w:val="22"/>
                <w:szCs w:val="22"/>
                <w:lang w:val="en-MY" w:eastAsia="en-MY"/>
              </w:rPr>
              <w:t>“Past, Present and Future of PEMUDAH” (relates to 15 success stories)</w:t>
            </w:r>
          </w:p>
          <w:p w14:paraId="63B3C6BE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20" w:hanging="288"/>
              <w:rPr>
                <w:rFonts w:ascii="Tenorite" w:hAnsi="Tenorite"/>
                <w:sz w:val="22"/>
                <w:szCs w:val="22"/>
                <w:lang w:val="en-MY" w:eastAsia="en-MY"/>
              </w:rPr>
            </w:pP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 xml:space="preserve">YBhg. Dato’ Dr. Ir. Andy Seo Kian Haw </w:t>
            </w:r>
          </w:p>
          <w:p w14:paraId="02DC5B17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720" w:hanging="288"/>
              <w:rPr>
                <w:rFonts w:ascii="Tenorite" w:hAnsi="Tenorite"/>
                <w:sz w:val="22"/>
                <w:szCs w:val="22"/>
                <w:lang w:val="en-MY" w:eastAsia="en-MY"/>
              </w:rPr>
            </w:pP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>PEMUDAH Co-Chair</w:t>
            </w:r>
          </w:p>
        </w:tc>
      </w:tr>
      <w:tr w:rsidR="00FE39F7" w:rsidRPr="00FE39F7" w14:paraId="69B71991" w14:textId="77777777" w:rsidTr="00105F2A">
        <w:trPr>
          <w:trHeight w:val="463"/>
        </w:trPr>
        <w:tc>
          <w:tcPr>
            <w:tcW w:w="1848" w:type="dxa"/>
          </w:tcPr>
          <w:p w14:paraId="2ACE6921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79"/>
              <w:rPr>
                <w:rFonts w:ascii="Tenorite" w:hAnsi="Tenorite"/>
                <w:sz w:val="22"/>
                <w:szCs w:val="22"/>
                <w:lang w:val="en-MY" w:eastAsia="en-MY"/>
              </w:rPr>
            </w:pP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>9.45 am</w:t>
            </w:r>
          </w:p>
        </w:tc>
        <w:tc>
          <w:tcPr>
            <w:tcW w:w="7797" w:type="dxa"/>
          </w:tcPr>
          <w:p w14:paraId="4BA3E5E3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7"/>
              <w:rPr>
                <w:rFonts w:ascii="Tenorite" w:hAnsi="Tenorite"/>
                <w:sz w:val="22"/>
                <w:szCs w:val="22"/>
                <w:lang w:val="en-MY" w:eastAsia="en-MY"/>
              </w:rPr>
            </w:pP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 xml:space="preserve">Video </w:t>
            </w:r>
            <w:r w:rsidRPr="00FE39F7">
              <w:rPr>
                <w:rFonts w:ascii="Tenorite" w:hAnsi="Tenorite"/>
                <w:i/>
                <w:iCs/>
                <w:sz w:val="22"/>
                <w:szCs w:val="22"/>
                <w:lang w:val="en-MY" w:eastAsia="en-MY"/>
              </w:rPr>
              <w:t>(5-10 mins relates to 15 success stories by DA)</w:t>
            </w:r>
          </w:p>
        </w:tc>
      </w:tr>
      <w:tr w:rsidR="00FE39F7" w:rsidRPr="00FE39F7" w14:paraId="0FF36B74" w14:textId="77777777" w:rsidTr="00105F2A">
        <w:trPr>
          <w:trHeight w:val="1387"/>
        </w:trPr>
        <w:tc>
          <w:tcPr>
            <w:tcW w:w="1848" w:type="dxa"/>
          </w:tcPr>
          <w:p w14:paraId="305CC34B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79"/>
              <w:rPr>
                <w:rFonts w:ascii="Tenorite" w:hAnsi="Tenorite"/>
                <w:sz w:val="22"/>
                <w:szCs w:val="22"/>
                <w:lang w:val="en-MY" w:eastAsia="en-MY"/>
              </w:rPr>
            </w:pP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>10.00 am</w:t>
            </w:r>
          </w:p>
        </w:tc>
        <w:tc>
          <w:tcPr>
            <w:tcW w:w="7797" w:type="dxa"/>
          </w:tcPr>
          <w:p w14:paraId="71BCD222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7"/>
              <w:rPr>
                <w:rFonts w:ascii="Tenorite" w:hAnsi="Tenorite"/>
                <w:b/>
                <w:bCs/>
                <w:sz w:val="22"/>
                <w:szCs w:val="22"/>
                <w:lang w:val="en-MY" w:eastAsia="en-MY"/>
              </w:rPr>
            </w:pPr>
            <w:r w:rsidRPr="00FE39F7">
              <w:rPr>
                <w:rFonts w:ascii="Tenorite" w:hAnsi="Tenorite"/>
                <w:b/>
                <w:bCs/>
                <w:sz w:val="22"/>
                <w:szCs w:val="22"/>
                <w:lang w:val="en-MY" w:eastAsia="en-MY"/>
              </w:rPr>
              <w:t>PEMUDAH FORUM</w:t>
            </w:r>
          </w:p>
          <w:p w14:paraId="73D663E6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7"/>
              <w:rPr>
                <w:rFonts w:ascii="Tenorite" w:hAnsi="Tenorite"/>
                <w:b/>
                <w:bCs/>
                <w:i/>
                <w:iCs/>
                <w:sz w:val="22"/>
                <w:szCs w:val="22"/>
                <w:lang w:val="en-MY" w:eastAsia="en-MY"/>
              </w:rPr>
            </w:pPr>
            <w:r w:rsidRPr="00FE39F7">
              <w:rPr>
                <w:rFonts w:ascii="Tenorite" w:hAnsi="Tenorite"/>
                <w:b/>
                <w:bCs/>
                <w:i/>
                <w:iCs/>
                <w:sz w:val="22"/>
                <w:szCs w:val="22"/>
                <w:lang w:val="en-MY" w:eastAsia="en-MY"/>
              </w:rPr>
              <w:t xml:space="preserve"> “</w:t>
            </w:r>
            <w:r w:rsidRPr="00FE39F7">
              <w:rPr>
                <w:rFonts w:ascii="Tenorite" w:hAnsi="Tenorite"/>
                <w:b/>
                <w:bCs/>
                <w:spacing w:val="-2"/>
                <w:lang w:val="en-MY" w:eastAsia="en-MY"/>
              </w:rPr>
              <w:t>Past lessons, future excellence, and productivity breakthrough”</w:t>
            </w:r>
          </w:p>
          <w:p w14:paraId="02C37102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enorite" w:hAnsi="Tenorite"/>
                <w:sz w:val="22"/>
                <w:szCs w:val="22"/>
                <w:lang w:val="en-MY" w:eastAsia="en-MY"/>
              </w:rPr>
            </w:pP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ab/>
              <w:t>Panel 1</w:t>
            </w: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ab/>
            </w: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ab/>
              <w:t xml:space="preserve">:  YBhg. Dato Chua Tia Guan </w:t>
            </w:r>
          </w:p>
          <w:p w14:paraId="1ED31659" w14:textId="77777777" w:rsidR="00FE39F7" w:rsidRPr="00FE39F7" w:rsidRDefault="00FE39F7" w:rsidP="00FE39F7">
            <w:pPr>
              <w:widowControl w:val="0"/>
              <w:tabs>
                <w:tab w:val="left" w:pos="969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enorite" w:hAnsi="Tenorite"/>
                <w:sz w:val="22"/>
                <w:szCs w:val="22"/>
                <w:lang w:val="en-MY" w:eastAsia="en-MY"/>
              </w:rPr>
            </w:pP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 xml:space="preserve">        </w:t>
            </w: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ab/>
            </w: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ab/>
              <w:t xml:space="preserve">   </w:t>
            </w: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ab/>
              <w:t xml:space="preserve">   Members of PEMUDAH </w:t>
            </w:r>
          </w:p>
          <w:p w14:paraId="230D05CA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enorite" w:hAnsi="Tenorite"/>
                <w:sz w:val="22"/>
                <w:szCs w:val="22"/>
                <w:lang w:val="en-MY" w:eastAsia="en-MY"/>
              </w:rPr>
            </w:pP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 xml:space="preserve"> </w:t>
            </w: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ab/>
              <w:t>Panel 2</w:t>
            </w: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ab/>
            </w: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ab/>
              <w:t>:  Ms. Smita Kuriakose</w:t>
            </w:r>
          </w:p>
          <w:p w14:paraId="45A3DC5E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enorite" w:hAnsi="Tenorite"/>
                <w:sz w:val="22"/>
                <w:szCs w:val="22"/>
                <w:lang w:val="en-MY" w:eastAsia="en-MY"/>
              </w:rPr>
            </w:pP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ab/>
            </w: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ab/>
              <w:t xml:space="preserve">   </w:t>
            </w: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ab/>
              <w:t xml:space="preserve">   World Bank Group</w:t>
            </w:r>
          </w:p>
          <w:p w14:paraId="3A49CEA7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2267" w:hanging="2267"/>
              <w:rPr>
                <w:rFonts w:ascii="Tenorite" w:hAnsi="Tenorite"/>
                <w:sz w:val="22"/>
                <w:szCs w:val="22"/>
                <w:lang w:val="en-MY" w:eastAsia="en-MY"/>
              </w:rPr>
            </w:pP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 xml:space="preserve">            Panel 3             : ASEAN OECD GRPN – Nick Melyshev or Mark Steel/ Julie</w:t>
            </w:r>
          </w:p>
          <w:p w14:paraId="3C89A19A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enorite" w:hAnsi="Tenorite"/>
                <w:sz w:val="22"/>
                <w:szCs w:val="22"/>
                <w:lang w:val="en-MY" w:eastAsia="en-MY"/>
              </w:rPr>
            </w:pP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ab/>
              <w:t>Moderator</w:t>
            </w: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ab/>
              <w:t>: Tn. Sayed Munawar Sayed Mustar</w:t>
            </w:r>
          </w:p>
          <w:p w14:paraId="07096EFC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enorite" w:hAnsi="Tenorite"/>
                <w:sz w:val="22"/>
                <w:szCs w:val="22"/>
                <w:lang w:val="en-MY" w:eastAsia="en-MY"/>
              </w:rPr>
            </w:pP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ab/>
            </w: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ab/>
            </w: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ab/>
              <w:t xml:space="preserve">   TV Personality</w:t>
            </w:r>
          </w:p>
        </w:tc>
      </w:tr>
      <w:tr w:rsidR="00FE39F7" w:rsidRPr="00FE39F7" w14:paraId="1B9019B8" w14:textId="77777777" w:rsidTr="00105F2A">
        <w:trPr>
          <w:trHeight w:val="1182"/>
        </w:trPr>
        <w:tc>
          <w:tcPr>
            <w:tcW w:w="1848" w:type="dxa"/>
          </w:tcPr>
          <w:p w14:paraId="086DF392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79"/>
              <w:rPr>
                <w:rFonts w:ascii="Tenorite" w:hAnsi="Tenorite"/>
                <w:sz w:val="22"/>
                <w:szCs w:val="22"/>
                <w:lang w:val="en-MY" w:eastAsia="en-MY"/>
              </w:rPr>
            </w:pP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>10.55 am</w:t>
            </w:r>
          </w:p>
        </w:tc>
        <w:tc>
          <w:tcPr>
            <w:tcW w:w="7797" w:type="dxa"/>
          </w:tcPr>
          <w:p w14:paraId="7D25E4E1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7"/>
              <w:rPr>
                <w:rFonts w:ascii="Tenorite" w:hAnsi="Tenorite"/>
                <w:sz w:val="22"/>
                <w:szCs w:val="22"/>
                <w:lang w:val="en-MY" w:eastAsia="en-MY"/>
              </w:rPr>
            </w:pP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 xml:space="preserve">Closing Remarks </w:t>
            </w:r>
          </w:p>
          <w:p w14:paraId="31CA7876" w14:textId="77777777" w:rsidR="00FE39F7" w:rsidRPr="00FE39F7" w:rsidRDefault="00FE39F7" w:rsidP="00FE39F7">
            <w:pPr>
              <w:widowControl w:val="0"/>
              <w:tabs>
                <w:tab w:val="left" w:pos="1560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enorite" w:hAnsi="Tenorite"/>
                <w:b/>
                <w:bCs/>
                <w:sz w:val="4"/>
                <w:szCs w:val="4"/>
                <w:lang w:val="en-MY" w:eastAsia="en-MY"/>
              </w:rPr>
            </w:pPr>
            <w:r w:rsidRPr="00FE39F7">
              <w:rPr>
                <w:rFonts w:ascii="Tenorite" w:hAnsi="Tenorite"/>
                <w:b/>
                <w:bCs/>
                <w:sz w:val="22"/>
                <w:szCs w:val="22"/>
                <w:lang w:val="en-MY" w:eastAsia="en-MY"/>
              </w:rPr>
              <w:t xml:space="preserve">   </w:t>
            </w:r>
          </w:p>
          <w:p w14:paraId="3F7C0FEC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enorite" w:hAnsi="Tenorite"/>
                <w:b/>
                <w:bCs/>
                <w:sz w:val="22"/>
                <w:szCs w:val="22"/>
                <w:lang w:val="en-MY" w:eastAsia="en-MY"/>
              </w:rPr>
            </w:pPr>
            <w:r w:rsidRPr="00FE39F7">
              <w:rPr>
                <w:rFonts w:ascii="Tenorite" w:hAnsi="Tenorite"/>
                <w:b/>
                <w:bCs/>
                <w:sz w:val="22"/>
                <w:szCs w:val="22"/>
                <w:lang w:val="en-MY" w:eastAsia="en-MY"/>
              </w:rPr>
              <w:tab/>
              <w:t>YBhg. Dato’ Abdul Latif bin Haji Abu Seman</w:t>
            </w:r>
          </w:p>
          <w:p w14:paraId="157BAE66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enorite" w:hAnsi="Tenorite"/>
                <w:sz w:val="22"/>
                <w:szCs w:val="22"/>
                <w:lang w:val="en-MY" w:eastAsia="en-MY"/>
              </w:rPr>
            </w:pPr>
            <w:r w:rsidRPr="00FE39F7">
              <w:rPr>
                <w:rFonts w:ascii="Tenorite" w:hAnsi="Tenorite"/>
                <w:b/>
                <w:bCs/>
                <w:sz w:val="22"/>
                <w:szCs w:val="22"/>
                <w:lang w:val="en-MY" w:eastAsia="en-MY"/>
              </w:rPr>
              <w:tab/>
            </w: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>Director General</w:t>
            </w:r>
          </w:p>
          <w:p w14:paraId="44DE347B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enorite" w:hAnsi="Tenorite"/>
                <w:sz w:val="22"/>
                <w:szCs w:val="22"/>
                <w:lang w:val="en-MY" w:eastAsia="en-MY"/>
              </w:rPr>
            </w:pP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ab/>
              <w:t>Malaysia Productivity Corporation (MPC)</w:t>
            </w:r>
          </w:p>
        </w:tc>
      </w:tr>
      <w:tr w:rsidR="00FE39F7" w:rsidRPr="00FE39F7" w14:paraId="41662753" w14:textId="77777777" w:rsidTr="00105F2A">
        <w:trPr>
          <w:trHeight w:val="358"/>
        </w:trPr>
        <w:tc>
          <w:tcPr>
            <w:tcW w:w="1848" w:type="dxa"/>
          </w:tcPr>
          <w:p w14:paraId="023762D1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79"/>
              <w:rPr>
                <w:rFonts w:ascii="Tenorite" w:hAnsi="Tenorite"/>
                <w:sz w:val="22"/>
                <w:szCs w:val="22"/>
                <w:lang w:val="en-MY" w:eastAsia="en-MY"/>
              </w:rPr>
            </w:pPr>
            <w:r w:rsidRPr="00FE39F7">
              <w:rPr>
                <w:rFonts w:ascii="Tenorite" w:hAnsi="Tenorite"/>
                <w:sz w:val="22"/>
                <w:szCs w:val="22"/>
                <w:lang w:val="en-MY" w:eastAsia="en-MY"/>
              </w:rPr>
              <w:t>11.00 am</w:t>
            </w:r>
          </w:p>
        </w:tc>
        <w:tc>
          <w:tcPr>
            <w:tcW w:w="7797" w:type="dxa"/>
          </w:tcPr>
          <w:p w14:paraId="21D69D88" w14:textId="77777777" w:rsidR="00FE39F7" w:rsidRPr="00FE39F7" w:rsidRDefault="00FE39F7" w:rsidP="00FE39F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enorite" w:hAnsi="Tenorite"/>
                <w:sz w:val="22"/>
                <w:szCs w:val="22"/>
                <w:lang w:val="en-MY" w:eastAsia="en-MY"/>
              </w:rPr>
            </w:pPr>
            <w:r w:rsidRPr="00FE39F7">
              <w:rPr>
                <w:rFonts w:ascii="Tenorite" w:hAnsi="Tenorite"/>
                <w:spacing w:val="-1"/>
                <w:sz w:val="22"/>
                <w:szCs w:val="22"/>
                <w:lang w:val="en-MY" w:eastAsia="en-MY"/>
              </w:rPr>
              <w:t xml:space="preserve"> End of session</w:t>
            </w:r>
          </w:p>
        </w:tc>
      </w:tr>
    </w:tbl>
    <w:p w14:paraId="5EDFDA87" w14:textId="2DEA7976" w:rsidR="00B64F34" w:rsidRPr="00B64F34" w:rsidRDefault="00A57811" w:rsidP="00B64F34">
      <w:pPr>
        <w:spacing w:line="276" w:lineRule="auto"/>
        <w:jc w:val="right"/>
        <w:rPr>
          <w:b/>
          <w:lang w:val="sv-SE"/>
        </w:rPr>
      </w:pPr>
      <w:r>
        <w:rPr>
          <w:b/>
          <w:lang w:val="sv-SE"/>
        </w:rPr>
        <w:lastRenderedPageBreak/>
        <w:t>A</w:t>
      </w:r>
      <w:r w:rsidR="00B64F34">
        <w:rPr>
          <w:b/>
          <w:lang w:val="sv-SE"/>
        </w:rPr>
        <w:t xml:space="preserve">PPENDIX </w:t>
      </w:r>
      <w:r w:rsidR="00EA36F4">
        <w:rPr>
          <w:b/>
          <w:lang w:val="sv-SE"/>
        </w:rPr>
        <w:t>2</w:t>
      </w:r>
    </w:p>
    <w:p w14:paraId="14065621" w14:textId="77777777" w:rsidR="00B64F34" w:rsidRPr="00B64F34" w:rsidRDefault="00B64F34" w:rsidP="00B64F34">
      <w:pPr>
        <w:spacing w:line="276" w:lineRule="auto"/>
        <w:rPr>
          <w:b/>
          <w:lang w:val="sv-SE"/>
        </w:rPr>
      </w:pPr>
    </w:p>
    <w:p w14:paraId="5222E38A" w14:textId="77777777" w:rsidR="00B64F34" w:rsidRPr="00B64F34" w:rsidRDefault="00B64F34" w:rsidP="00B64F34">
      <w:pPr>
        <w:spacing w:line="276" w:lineRule="auto"/>
        <w:rPr>
          <w:b/>
          <w:lang w:val="sv-SE"/>
        </w:rPr>
      </w:pPr>
    </w:p>
    <w:p w14:paraId="1F7FFDC6" w14:textId="7591F853" w:rsidR="00B64F34" w:rsidRPr="00B64F34" w:rsidRDefault="00B64F34" w:rsidP="00B64F34">
      <w:pPr>
        <w:spacing w:line="276" w:lineRule="auto"/>
        <w:jc w:val="center"/>
        <w:rPr>
          <w:b/>
          <w:lang w:val="sv-SE"/>
        </w:rPr>
      </w:pPr>
      <w:r>
        <w:rPr>
          <w:b/>
          <w:lang w:val="sv-SE"/>
        </w:rPr>
        <w:t xml:space="preserve">ITINERARY ONBOARDING SESSION </w:t>
      </w:r>
    </w:p>
    <w:tbl>
      <w:tblPr>
        <w:tblStyle w:val="TableGrid"/>
        <w:tblpPr w:leftFromText="180" w:rightFromText="180" w:vertAnchor="page" w:horzAnchor="margin" w:tblpXSpec="center" w:tblpY="3661"/>
        <w:tblW w:w="9412" w:type="dxa"/>
        <w:tblLook w:val="04A0" w:firstRow="1" w:lastRow="0" w:firstColumn="1" w:lastColumn="0" w:noHBand="0" w:noVBand="1"/>
      </w:tblPr>
      <w:tblGrid>
        <w:gridCol w:w="1980"/>
        <w:gridCol w:w="7432"/>
      </w:tblGrid>
      <w:tr w:rsidR="00B64F34" w:rsidRPr="00B64F34" w14:paraId="1155BB39" w14:textId="77777777" w:rsidTr="00A57811">
        <w:trPr>
          <w:trHeight w:val="847"/>
        </w:trPr>
        <w:tc>
          <w:tcPr>
            <w:tcW w:w="1980" w:type="dxa"/>
          </w:tcPr>
          <w:p w14:paraId="0C376A34" w14:textId="77777777" w:rsidR="00B64F34" w:rsidRPr="00B64F34" w:rsidRDefault="00B64F34" w:rsidP="00A57811">
            <w:pPr>
              <w:spacing w:line="276" w:lineRule="auto"/>
              <w:rPr>
                <w:b/>
              </w:rPr>
            </w:pPr>
            <w:r w:rsidRPr="00B64F34">
              <w:rPr>
                <w:b/>
              </w:rPr>
              <w:t>8.45 a.m.</w:t>
            </w:r>
          </w:p>
        </w:tc>
        <w:tc>
          <w:tcPr>
            <w:tcW w:w="7432" w:type="dxa"/>
          </w:tcPr>
          <w:p w14:paraId="44F1F521" w14:textId="77777777" w:rsidR="00B64F34" w:rsidRPr="00B64F34" w:rsidRDefault="00B64F34" w:rsidP="00A57811">
            <w:pPr>
              <w:spacing w:line="276" w:lineRule="auto"/>
              <w:rPr>
                <w:b/>
              </w:rPr>
            </w:pPr>
            <w:r w:rsidRPr="00B64F34">
              <w:rPr>
                <w:b/>
              </w:rPr>
              <w:t>Open Online Platform</w:t>
            </w:r>
          </w:p>
        </w:tc>
      </w:tr>
      <w:tr w:rsidR="00B64F34" w:rsidRPr="00B64F34" w14:paraId="71B7E4A6" w14:textId="77777777" w:rsidTr="00A57811">
        <w:trPr>
          <w:trHeight w:val="1114"/>
        </w:trPr>
        <w:tc>
          <w:tcPr>
            <w:tcW w:w="1980" w:type="dxa"/>
          </w:tcPr>
          <w:p w14:paraId="20FC3115" w14:textId="77777777" w:rsidR="00B64F34" w:rsidRPr="00B64F34" w:rsidRDefault="00B64F34" w:rsidP="00A57811">
            <w:pPr>
              <w:spacing w:line="276" w:lineRule="auto"/>
              <w:rPr>
                <w:b/>
              </w:rPr>
            </w:pPr>
            <w:r w:rsidRPr="00B64F34">
              <w:rPr>
                <w:b/>
              </w:rPr>
              <w:t>9.00 a.m.</w:t>
            </w:r>
          </w:p>
        </w:tc>
        <w:tc>
          <w:tcPr>
            <w:tcW w:w="7432" w:type="dxa"/>
          </w:tcPr>
          <w:p w14:paraId="05F3AF06" w14:textId="77777777" w:rsidR="00B64F34" w:rsidRPr="00B64F34" w:rsidRDefault="00B64F34" w:rsidP="00A57811">
            <w:pPr>
              <w:spacing w:line="276" w:lineRule="auto"/>
              <w:rPr>
                <w:b/>
              </w:rPr>
            </w:pPr>
            <w:r w:rsidRPr="00B64F34">
              <w:rPr>
                <w:b/>
              </w:rPr>
              <w:t xml:space="preserve">Welcoming remarks </w:t>
            </w:r>
          </w:p>
          <w:p w14:paraId="708E3C17" w14:textId="77777777" w:rsidR="00B64F34" w:rsidRPr="00B64F34" w:rsidRDefault="00B64F34" w:rsidP="00A57811">
            <w:pPr>
              <w:spacing w:line="276" w:lineRule="auto"/>
              <w:rPr>
                <w:b/>
              </w:rPr>
            </w:pPr>
            <w:r w:rsidRPr="00B64F34">
              <w:rPr>
                <w:b/>
              </w:rPr>
              <w:t xml:space="preserve">by YBhg. Dato’ Abdul Latif Hj Abu Seman </w:t>
            </w:r>
          </w:p>
          <w:p w14:paraId="1BA42011" w14:textId="77777777" w:rsidR="00B64F34" w:rsidRPr="00B64F34" w:rsidRDefault="00B64F34" w:rsidP="00A57811">
            <w:pPr>
              <w:spacing w:line="276" w:lineRule="auto"/>
              <w:rPr>
                <w:b/>
              </w:rPr>
            </w:pPr>
            <w:r w:rsidRPr="00B64F34">
              <w:rPr>
                <w:b/>
              </w:rPr>
              <w:t>Director General, MPC</w:t>
            </w:r>
          </w:p>
          <w:p w14:paraId="026EDA43" w14:textId="77777777" w:rsidR="00B64F34" w:rsidRPr="00B64F34" w:rsidRDefault="00B64F34" w:rsidP="00A57811">
            <w:pPr>
              <w:spacing w:line="276" w:lineRule="auto"/>
              <w:rPr>
                <w:b/>
              </w:rPr>
            </w:pPr>
          </w:p>
        </w:tc>
      </w:tr>
      <w:tr w:rsidR="00B64F34" w:rsidRPr="00B64F34" w14:paraId="750AEF48" w14:textId="77777777" w:rsidTr="00A57811">
        <w:trPr>
          <w:trHeight w:val="988"/>
        </w:trPr>
        <w:tc>
          <w:tcPr>
            <w:tcW w:w="1980" w:type="dxa"/>
          </w:tcPr>
          <w:p w14:paraId="36CBA9DF" w14:textId="77777777" w:rsidR="00B64F34" w:rsidRPr="00B64F34" w:rsidRDefault="00B64F34" w:rsidP="00A57811">
            <w:pPr>
              <w:spacing w:line="276" w:lineRule="auto"/>
              <w:rPr>
                <w:b/>
              </w:rPr>
            </w:pPr>
            <w:r w:rsidRPr="00B64F34">
              <w:rPr>
                <w:b/>
              </w:rPr>
              <w:t>9.05 a.m.</w:t>
            </w:r>
          </w:p>
        </w:tc>
        <w:tc>
          <w:tcPr>
            <w:tcW w:w="7432" w:type="dxa"/>
          </w:tcPr>
          <w:p w14:paraId="3E409A44" w14:textId="77777777" w:rsidR="00B64F34" w:rsidRPr="00B64F34" w:rsidRDefault="00B64F34" w:rsidP="00A57811">
            <w:pPr>
              <w:spacing w:line="276" w:lineRule="auto"/>
              <w:rPr>
                <w:b/>
              </w:rPr>
            </w:pPr>
            <w:r w:rsidRPr="00B64F34">
              <w:rPr>
                <w:b/>
              </w:rPr>
              <w:t xml:space="preserve">Opening remarks </w:t>
            </w:r>
          </w:p>
          <w:p w14:paraId="4F6AFCC4" w14:textId="77777777" w:rsidR="00B64F34" w:rsidRPr="00B64F34" w:rsidRDefault="00B64F34" w:rsidP="00A57811">
            <w:pPr>
              <w:spacing w:line="276" w:lineRule="auto"/>
              <w:rPr>
                <w:b/>
              </w:rPr>
            </w:pPr>
            <w:r w:rsidRPr="00B64F34">
              <w:rPr>
                <w:b/>
              </w:rPr>
              <w:t xml:space="preserve">by YBhg. Dato’ Dr. Ir. Andy Seo Kian Haw </w:t>
            </w:r>
          </w:p>
          <w:p w14:paraId="566FD1C7" w14:textId="77777777" w:rsidR="00B64F34" w:rsidRPr="00B64F34" w:rsidRDefault="00B64F34" w:rsidP="00A57811">
            <w:pPr>
              <w:spacing w:line="276" w:lineRule="auto"/>
              <w:rPr>
                <w:b/>
              </w:rPr>
            </w:pPr>
            <w:r w:rsidRPr="00B64F34">
              <w:rPr>
                <w:b/>
              </w:rPr>
              <w:t>PEMUDAH Co-Chair</w:t>
            </w:r>
          </w:p>
          <w:p w14:paraId="1ACFB2AF" w14:textId="77777777" w:rsidR="00B64F34" w:rsidRPr="00B64F34" w:rsidRDefault="00B64F34" w:rsidP="00A57811">
            <w:pPr>
              <w:spacing w:line="276" w:lineRule="auto"/>
              <w:rPr>
                <w:b/>
              </w:rPr>
            </w:pPr>
          </w:p>
          <w:p w14:paraId="2D06B2ED" w14:textId="77777777" w:rsidR="00B64F34" w:rsidRPr="00B64F34" w:rsidRDefault="00B64F34" w:rsidP="00A57811">
            <w:pPr>
              <w:spacing w:line="276" w:lineRule="auto"/>
              <w:rPr>
                <w:b/>
              </w:rPr>
            </w:pPr>
          </w:p>
        </w:tc>
      </w:tr>
      <w:tr w:rsidR="00B64F34" w:rsidRPr="00B64F34" w14:paraId="335B82D0" w14:textId="77777777" w:rsidTr="00A57811">
        <w:trPr>
          <w:trHeight w:val="3361"/>
        </w:trPr>
        <w:tc>
          <w:tcPr>
            <w:tcW w:w="1980" w:type="dxa"/>
          </w:tcPr>
          <w:p w14:paraId="3F8A9E68" w14:textId="77777777" w:rsidR="00B64F34" w:rsidRPr="00B64F34" w:rsidRDefault="00B64F34" w:rsidP="00A57811">
            <w:pPr>
              <w:spacing w:line="276" w:lineRule="auto"/>
              <w:rPr>
                <w:b/>
              </w:rPr>
            </w:pPr>
            <w:r w:rsidRPr="00B64F34">
              <w:rPr>
                <w:b/>
              </w:rPr>
              <w:t>9.10 a.m.</w:t>
            </w:r>
          </w:p>
        </w:tc>
        <w:tc>
          <w:tcPr>
            <w:tcW w:w="7432" w:type="dxa"/>
          </w:tcPr>
          <w:p w14:paraId="43EBE25C" w14:textId="77777777" w:rsidR="00B64F34" w:rsidRPr="00B64F34" w:rsidRDefault="00B64F34" w:rsidP="00A57811">
            <w:pPr>
              <w:spacing w:line="276" w:lineRule="auto"/>
              <w:rPr>
                <w:b/>
                <w:lang w:val="en-MY"/>
              </w:rPr>
            </w:pPr>
            <w:r w:rsidRPr="00B64F34">
              <w:rPr>
                <w:b/>
                <w:lang w:val="en-MY"/>
              </w:rPr>
              <w:t>Presentation on PEMUDAH and MyMUDAH Initiatives by PEMUDAH Secretariat:</w:t>
            </w:r>
          </w:p>
          <w:p w14:paraId="4B57B073" w14:textId="77777777" w:rsidR="00B64F34" w:rsidRPr="00B64F34" w:rsidRDefault="00B64F34" w:rsidP="00A57811">
            <w:pPr>
              <w:numPr>
                <w:ilvl w:val="0"/>
                <w:numId w:val="27"/>
              </w:numPr>
              <w:spacing w:line="276" w:lineRule="auto"/>
              <w:rPr>
                <w:b/>
                <w:lang w:val="en-MY"/>
              </w:rPr>
            </w:pPr>
            <w:r w:rsidRPr="00B64F34">
              <w:rPr>
                <w:b/>
                <w:lang w:val="en-MY"/>
              </w:rPr>
              <w:t>Public Private Partnerships in Business Regulation Reforms</w:t>
            </w:r>
          </w:p>
          <w:p w14:paraId="7E18FB1F" w14:textId="77777777" w:rsidR="00B64F34" w:rsidRPr="00B64F34" w:rsidRDefault="00B64F34" w:rsidP="00A57811">
            <w:pPr>
              <w:numPr>
                <w:ilvl w:val="0"/>
                <w:numId w:val="27"/>
              </w:numPr>
              <w:spacing w:line="276" w:lineRule="auto"/>
              <w:rPr>
                <w:b/>
                <w:lang w:val="en-MY"/>
              </w:rPr>
            </w:pPr>
            <w:r w:rsidRPr="00B64F34">
              <w:rPr>
                <w:b/>
                <w:lang w:val="en-MY"/>
              </w:rPr>
              <w:t>Introduction Of MyMUDAH:</w:t>
            </w:r>
          </w:p>
          <w:p w14:paraId="1F66E22E" w14:textId="77777777" w:rsidR="00B64F34" w:rsidRPr="00B64F34" w:rsidRDefault="00B64F34" w:rsidP="00A57811">
            <w:pPr>
              <w:spacing w:line="276" w:lineRule="auto"/>
              <w:rPr>
                <w:b/>
                <w:lang w:val="en-MY"/>
              </w:rPr>
            </w:pPr>
            <w:r w:rsidRPr="00B64F34">
              <w:rPr>
                <w:b/>
                <w:lang w:val="en-MY"/>
              </w:rPr>
              <w:t>How MyMUDAH Can Help Businesses</w:t>
            </w:r>
          </w:p>
          <w:p w14:paraId="48FFB363" w14:textId="77777777" w:rsidR="00B64F34" w:rsidRPr="00B64F34" w:rsidRDefault="00B64F34" w:rsidP="00A57811">
            <w:pPr>
              <w:numPr>
                <w:ilvl w:val="0"/>
                <w:numId w:val="27"/>
              </w:numPr>
              <w:spacing w:line="276" w:lineRule="auto"/>
              <w:rPr>
                <w:b/>
                <w:lang w:val="en-MY"/>
              </w:rPr>
            </w:pPr>
            <w:r w:rsidRPr="00B64F34">
              <w:rPr>
                <w:b/>
                <w:lang w:val="en-MY"/>
              </w:rPr>
              <w:t>Register Your Concern &amp; Issue through UPC</w:t>
            </w:r>
          </w:p>
          <w:p w14:paraId="1491AB0B" w14:textId="77777777" w:rsidR="00B64F34" w:rsidRPr="00B64F34" w:rsidRDefault="00B64F34" w:rsidP="00A57811">
            <w:pPr>
              <w:spacing w:line="276" w:lineRule="auto"/>
              <w:rPr>
                <w:b/>
              </w:rPr>
            </w:pPr>
          </w:p>
        </w:tc>
      </w:tr>
      <w:tr w:rsidR="00B64F34" w:rsidRPr="00B64F34" w14:paraId="0BF359F3" w14:textId="77777777" w:rsidTr="00A57811">
        <w:trPr>
          <w:trHeight w:val="977"/>
        </w:trPr>
        <w:tc>
          <w:tcPr>
            <w:tcW w:w="1980" w:type="dxa"/>
          </w:tcPr>
          <w:p w14:paraId="58B639C8" w14:textId="77777777" w:rsidR="00B64F34" w:rsidRPr="00B64F34" w:rsidRDefault="00B64F34" w:rsidP="00A57811">
            <w:pPr>
              <w:spacing w:line="276" w:lineRule="auto"/>
              <w:rPr>
                <w:b/>
              </w:rPr>
            </w:pPr>
            <w:r w:rsidRPr="00B64F34">
              <w:rPr>
                <w:b/>
              </w:rPr>
              <w:t>9.30 a.m.</w:t>
            </w:r>
          </w:p>
        </w:tc>
        <w:tc>
          <w:tcPr>
            <w:tcW w:w="7432" w:type="dxa"/>
          </w:tcPr>
          <w:p w14:paraId="61D38DCA" w14:textId="77777777" w:rsidR="00B64F34" w:rsidRPr="00B64F34" w:rsidRDefault="00B64F34" w:rsidP="00A57811">
            <w:pPr>
              <w:spacing w:line="276" w:lineRule="auto"/>
              <w:rPr>
                <w:b/>
              </w:rPr>
            </w:pPr>
            <w:r w:rsidRPr="00B64F34">
              <w:rPr>
                <w:b/>
              </w:rPr>
              <w:t>Q&amp;A Session</w:t>
            </w:r>
          </w:p>
        </w:tc>
      </w:tr>
      <w:tr w:rsidR="00B64F34" w:rsidRPr="00B64F34" w14:paraId="5DB0B160" w14:textId="77777777" w:rsidTr="00A57811">
        <w:trPr>
          <w:trHeight w:val="991"/>
        </w:trPr>
        <w:tc>
          <w:tcPr>
            <w:tcW w:w="1980" w:type="dxa"/>
          </w:tcPr>
          <w:p w14:paraId="11CE7168" w14:textId="77777777" w:rsidR="00B64F34" w:rsidRPr="00B64F34" w:rsidRDefault="00B64F34" w:rsidP="00A57811">
            <w:pPr>
              <w:spacing w:line="276" w:lineRule="auto"/>
              <w:rPr>
                <w:b/>
              </w:rPr>
            </w:pPr>
            <w:r w:rsidRPr="00B64F34">
              <w:rPr>
                <w:b/>
              </w:rPr>
              <w:t>10.00 a.m.</w:t>
            </w:r>
          </w:p>
        </w:tc>
        <w:tc>
          <w:tcPr>
            <w:tcW w:w="7432" w:type="dxa"/>
          </w:tcPr>
          <w:p w14:paraId="37E16A1D" w14:textId="77777777" w:rsidR="00B64F34" w:rsidRPr="00B64F34" w:rsidRDefault="00B64F34" w:rsidP="00A57811">
            <w:pPr>
              <w:spacing w:line="276" w:lineRule="auto"/>
              <w:rPr>
                <w:b/>
              </w:rPr>
            </w:pPr>
            <w:r w:rsidRPr="00B64F34">
              <w:rPr>
                <w:b/>
              </w:rPr>
              <w:t>Session Adjournment</w:t>
            </w:r>
          </w:p>
        </w:tc>
      </w:tr>
    </w:tbl>
    <w:p w14:paraId="08D0EEFB" w14:textId="77777777" w:rsidR="00477C01" w:rsidRDefault="00477C01" w:rsidP="00D15E4E">
      <w:pPr>
        <w:spacing w:line="276" w:lineRule="auto"/>
        <w:rPr>
          <w:b/>
          <w:lang w:val="sv-SE"/>
        </w:rPr>
      </w:pPr>
    </w:p>
    <w:sectPr w:rsidR="00477C01" w:rsidSect="00B64F3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AAE0F" w14:textId="77777777" w:rsidR="00874B41" w:rsidRDefault="00874B41" w:rsidP="00965EDD">
      <w:r>
        <w:separator/>
      </w:r>
    </w:p>
  </w:endnote>
  <w:endnote w:type="continuationSeparator" w:id="0">
    <w:p w14:paraId="497DCE6B" w14:textId="77777777" w:rsidR="00874B41" w:rsidRDefault="00874B41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norite">
    <w:altName w:val="Tenorite"/>
    <w:charset w:val="00"/>
    <w:family w:val="auto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6D24A" w14:textId="77777777" w:rsidR="00874B41" w:rsidRDefault="00874B41" w:rsidP="00965EDD">
      <w:r>
        <w:separator/>
      </w:r>
    </w:p>
  </w:footnote>
  <w:footnote w:type="continuationSeparator" w:id="0">
    <w:p w14:paraId="366183FE" w14:textId="77777777" w:rsidR="00874B41" w:rsidRDefault="00874B41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2A73"/>
    <w:multiLevelType w:val="hybridMultilevel"/>
    <w:tmpl w:val="70F24CA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7036"/>
    <w:multiLevelType w:val="multilevel"/>
    <w:tmpl w:val="4D5AC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06547C89"/>
    <w:multiLevelType w:val="hybridMultilevel"/>
    <w:tmpl w:val="D1322090"/>
    <w:lvl w:ilvl="0" w:tplc="6D2239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D4FBB"/>
    <w:multiLevelType w:val="hybridMultilevel"/>
    <w:tmpl w:val="0114B92A"/>
    <w:lvl w:ilvl="0" w:tplc="22B8404A">
      <w:numFmt w:val="bullet"/>
      <w:lvlText w:val=""/>
      <w:lvlJc w:val="left"/>
      <w:pPr>
        <w:ind w:left="732" w:hanging="449"/>
      </w:pPr>
      <w:rPr>
        <w:rFonts w:ascii="Wingdings" w:eastAsia="Wingdings" w:hAnsi="Wingdings" w:cs="Wingdings" w:hint="default"/>
        <w:w w:val="99"/>
        <w:sz w:val="32"/>
        <w:szCs w:val="32"/>
        <w:lang w:val="en-US" w:eastAsia="en-US" w:bidi="ar-SA"/>
      </w:rPr>
    </w:lvl>
    <w:lvl w:ilvl="1" w:tplc="B8841CA4">
      <w:numFmt w:val="bullet"/>
      <w:lvlText w:val="•"/>
      <w:lvlJc w:val="left"/>
      <w:pPr>
        <w:ind w:left="1756" w:hanging="449"/>
      </w:pPr>
      <w:rPr>
        <w:rFonts w:hint="default"/>
        <w:lang w:val="en-US" w:eastAsia="en-US" w:bidi="ar-SA"/>
      </w:rPr>
    </w:lvl>
    <w:lvl w:ilvl="2" w:tplc="44A0FEA0">
      <w:numFmt w:val="bullet"/>
      <w:lvlText w:val="•"/>
      <w:lvlJc w:val="left"/>
      <w:pPr>
        <w:ind w:left="2772" w:hanging="449"/>
      </w:pPr>
      <w:rPr>
        <w:rFonts w:hint="default"/>
        <w:lang w:val="en-US" w:eastAsia="en-US" w:bidi="ar-SA"/>
      </w:rPr>
    </w:lvl>
    <w:lvl w:ilvl="3" w:tplc="03182D3A">
      <w:numFmt w:val="bullet"/>
      <w:lvlText w:val="•"/>
      <w:lvlJc w:val="left"/>
      <w:pPr>
        <w:ind w:left="3788" w:hanging="449"/>
      </w:pPr>
      <w:rPr>
        <w:rFonts w:hint="default"/>
        <w:lang w:val="en-US" w:eastAsia="en-US" w:bidi="ar-SA"/>
      </w:rPr>
    </w:lvl>
    <w:lvl w:ilvl="4" w:tplc="59E4EAA2">
      <w:numFmt w:val="bullet"/>
      <w:lvlText w:val="•"/>
      <w:lvlJc w:val="left"/>
      <w:pPr>
        <w:ind w:left="4805" w:hanging="449"/>
      </w:pPr>
      <w:rPr>
        <w:rFonts w:hint="default"/>
        <w:lang w:val="en-US" w:eastAsia="en-US" w:bidi="ar-SA"/>
      </w:rPr>
    </w:lvl>
    <w:lvl w:ilvl="5" w:tplc="E8186334">
      <w:numFmt w:val="bullet"/>
      <w:lvlText w:val="•"/>
      <w:lvlJc w:val="left"/>
      <w:pPr>
        <w:ind w:left="5821" w:hanging="449"/>
      </w:pPr>
      <w:rPr>
        <w:rFonts w:hint="default"/>
        <w:lang w:val="en-US" w:eastAsia="en-US" w:bidi="ar-SA"/>
      </w:rPr>
    </w:lvl>
    <w:lvl w:ilvl="6" w:tplc="4F3C147E">
      <w:numFmt w:val="bullet"/>
      <w:lvlText w:val="•"/>
      <w:lvlJc w:val="left"/>
      <w:pPr>
        <w:ind w:left="6837" w:hanging="449"/>
      </w:pPr>
      <w:rPr>
        <w:rFonts w:hint="default"/>
        <w:lang w:val="en-US" w:eastAsia="en-US" w:bidi="ar-SA"/>
      </w:rPr>
    </w:lvl>
    <w:lvl w:ilvl="7" w:tplc="A0B84B2C">
      <w:numFmt w:val="bullet"/>
      <w:lvlText w:val="•"/>
      <w:lvlJc w:val="left"/>
      <w:pPr>
        <w:ind w:left="7854" w:hanging="449"/>
      </w:pPr>
      <w:rPr>
        <w:rFonts w:hint="default"/>
        <w:lang w:val="en-US" w:eastAsia="en-US" w:bidi="ar-SA"/>
      </w:rPr>
    </w:lvl>
    <w:lvl w:ilvl="8" w:tplc="67CC5A30">
      <w:numFmt w:val="bullet"/>
      <w:lvlText w:val="•"/>
      <w:lvlJc w:val="left"/>
      <w:pPr>
        <w:ind w:left="8870" w:hanging="449"/>
      </w:pPr>
      <w:rPr>
        <w:rFonts w:hint="default"/>
        <w:lang w:val="en-US" w:eastAsia="en-US" w:bidi="ar-SA"/>
      </w:rPr>
    </w:lvl>
  </w:abstractNum>
  <w:abstractNum w:abstractNumId="5" w15:restartNumberingAfterBreak="0">
    <w:nsid w:val="09FC3444"/>
    <w:multiLevelType w:val="hybridMultilevel"/>
    <w:tmpl w:val="9258AB4E"/>
    <w:lvl w:ilvl="0" w:tplc="4409000F">
      <w:start w:val="1"/>
      <w:numFmt w:val="decimal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396EA0"/>
    <w:multiLevelType w:val="multilevel"/>
    <w:tmpl w:val="7BF4E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7E41DA"/>
    <w:multiLevelType w:val="hybridMultilevel"/>
    <w:tmpl w:val="27962E8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86FBE"/>
    <w:multiLevelType w:val="hybridMultilevel"/>
    <w:tmpl w:val="21004ACA"/>
    <w:lvl w:ilvl="0" w:tplc="4409000F">
      <w:start w:val="1"/>
      <w:numFmt w:val="decimal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506BE6"/>
    <w:multiLevelType w:val="multilevel"/>
    <w:tmpl w:val="39B65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F81EA5"/>
    <w:multiLevelType w:val="multilevel"/>
    <w:tmpl w:val="B64C3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FE7164"/>
    <w:multiLevelType w:val="hybridMultilevel"/>
    <w:tmpl w:val="B80EA81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74969"/>
    <w:multiLevelType w:val="multilevel"/>
    <w:tmpl w:val="F4A05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CC594E"/>
    <w:multiLevelType w:val="hybridMultilevel"/>
    <w:tmpl w:val="B6901FC8"/>
    <w:lvl w:ilvl="0" w:tplc="E28256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97F6E"/>
    <w:multiLevelType w:val="hybridMultilevel"/>
    <w:tmpl w:val="9258AB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928508D"/>
    <w:multiLevelType w:val="hybridMultilevel"/>
    <w:tmpl w:val="0B1EEBE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63EC7"/>
    <w:multiLevelType w:val="multilevel"/>
    <w:tmpl w:val="6142A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7B421B"/>
    <w:multiLevelType w:val="multilevel"/>
    <w:tmpl w:val="9FD2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F05ECC"/>
    <w:multiLevelType w:val="multilevel"/>
    <w:tmpl w:val="FA58B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AB3D28"/>
    <w:multiLevelType w:val="hybridMultilevel"/>
    <w:tmpl w:val="BA724FCC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D756C"/>
    <w:multiLevelType w:val="hybridMultilevel"/>
    <w:tmpl w:val="D1322090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5F575A"/>
    <w:multiLevelType w:val="hybridMultilevel"/>
    <w:tmpl w:val="E436A890"/>
    <w:lvl w:ilvl="0" w:tplc="40880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64E3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96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7CA8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BC37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4E10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EE85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AE5B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98CB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654BA1"/>
    <w:multiLevelType w:val="hybridMultilevel"/>
    <w:tmpl w:val="E0FCA10E"/>
    <w:lvl w:ilvl="0" w:tplc="0FBE64F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74AC8E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40BF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92AF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CA4E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9A5E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96A3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CC23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6CDA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407F8C"/>
    <w:multiLevelType w:val="hybridMultilevel"/>
    <w:tmpl w:val="0B1EEBE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364E25"/>
    <w:multiLevelType w:val="hybridMultilevel"/>
    <w:tmpl w:val="C3F4E792"/>
    <w:lvl w:ilvl="0" w:tplc="1750BF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291072"/>
    <w:multiLevelType w:val="hybridMultilevel"/>
    <w:tmpl w:val="4FA8388E"/>
    <w:lvl w:ilvl="0" w:tplc="FACAA712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7B249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88A3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3E33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B8E3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7282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E2C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B81A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70D4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5"/>
  </w:num>
  <w:num w:numId="3">
    <w:abstractNumId w:val="19"/>
  </w:num>
  <w:num w:numId="4">
    <w:abstractNumId w:val="5"/>
  </w:num>
  <w:num w:numId="5">
    <w:abstractNumId w:val="14"/>
  </w:num>
  <w:num w:numId="6">
    <w:abstractNumId w:val="8"/>
  </w:num>
  <w:num w:numId="7">
    <w:abstractNumId w:val="21"/>
  </w:num>
  <w:num w:numId="8">
    <w:abstractNumId w:val="15"/>
  </w:num>
  <w:num w:numId="9">
    <w:abstractNumId w:val="23"/>
  </w:num>
  <w:num w:numId="10">
    <w:abstractNumId w:val="0"/>
  </w:num>
  <w:num w:numId="11">
    <w:abstractNumId w:val="9"/>
    <w:lvlOverride w:ilvl="0">
      <w:lvl w:ilvl="0">
        <w:numFmt w:val="upperLetter"/>
        <w:lvlText w:val="%1."/>
        <w:lvlJc w:val="left"/>
      </w:lvl>
    </w:lvlOverride>
  </w:num>
  <w:num w:numId="12">
    <w:abstractNumId w:val="18"/>
    <w:lvlOverride w:ilvl="0">
      <w:lvl w:ilvl="0">
        <w:numFmt w:val="lowerRoman"/>
        <w:lvlText w:val="%1."/>
        <w:lvlJc w:val="right"/>
      </w:lvl>
    </w:lvlOverride>
  </w:num>
  <w:num w:numId="13">
    <w:abstractNumId w:val="12"/>
    <w:lvlOverride w:ilvl="0">
      <w:lvl w:ilvl="0">
        <w:numFmt w:val="lowerRoman"/>
        <w:lvlText w:val="%1."/>
        <w:lvlJc w:val="right"/>
      </w:lvl>
    </w:lvlOverride>
  </w:num>
  <w:num w:numId="14">
    <w:abstractNumId w:val="16"/>
    <w:lvlOverride w:ilvl="0">
      <w:lvl w:ilvl="0">
        <w:numFmt w:val="lowerRoman"/>
        <w:lvlText w:val="%1."/>
        <w:lvlJc w:val="right"/>
        <w:rPr>
          <w:b w:val="0"/>
          <w:bCs w:val="0"/>
        </w:rPr>
      </w:lvl>
    </w:lvlOverride>
  </w:num>
  <w:num w:numId="15">
    <w:abstractNumId w:val="22"/>
  </w:num>
  <w:num w:numId="16">
    <w:abstractNumId w:val="10"/>
    <w:lvlOverride w:ilvl="0">
      <w:lvl w:ilvl="0">
        <w:numFmt w:val="lowerRoman"/>
        <w:lvlText w:val="%1."/>
        <w:lvlJc w:val="right"/>
      </w:lvl>
    </w:lvlOverride>
  </w:num>
  <w:num w:numId="17">
    <w:abstractNumId w:val="26"/>
  </w:num>
  <w:num w:numId="18">
    <w:abstractNumId w:val="17"/>
    <w:lvlOverride w:ilvl="0">
      <w:lvl w:ilvl="0">
        <w:numFmt w:val="lowerRoman"/>
        <w:lvlText w:val="%1."/>
        <w:lvlJc w:val="right"/>
      </w:lvl>
    </w:lvlOverride>
  </w:num>
  <w:num w:numId="19">
    <w:abstractNumId w:val="6"/>
    <w:lvlOverride w:ilvl="0">
      <w:lvl w:ilvl="0">
        <w:numFmt w:val="lowerRoman"/>
        <w:lvlText w:val="%1."/>
        <w:lvlJc w:val="right"/>
      </w:lvl>
    </w:lvlOverride>
  </w:num>
  <w:num w:numId="20">
    <w:abstractNumId w:val="1"/>
    <w:lvlOverride w:ilvl="0">
      <w:lvl w:ilvl="0">
        <w:numFmt w:val="lowerRoman"/>
        <w:lvlText w:val="%1."/>
        <w:lvlJc w:val="right"/>
      </w:lvl>
    </w:lvlOverride>
  </w:num>
  <w:num w:numId="21">
    <w:abstractNumId w:val="13"/>
  </w:num>
  <w:num w:numId="22">
    <w:abstractNumId w:val="11"/>
  </w:num>
  <w:num w:numId="23">
    <w:abstractNumId w:val="7"/>
  </w:num>
  <w:num w:numId="24">
    <w:abstractNumId w:val="3"/>
  </w:num>
  <w:num w:numId="25">
    <w:abstractNumId w:val="24"/>
  </w:num>
  <w:num w:numId="26">
    <w:abstractNumId w:val="20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5120"/>
    <w:rsid w:val="00051DDB"/>
    <w:rsid w:val="000B7EF7"/>
    <w:rsid w:val="000C3999"/>
    <w:rsid w:val="000F390F"/>
    <w:rsid w:val="00115998"/>
    <w:rsid w:val="00117D45"/>
    <w:rsid w:val="00123305"/>
    <w:rsid w:val="001635BA"/>
    <w:rsid w:val="00165368"/>
    <w:rsid w:val="001C68B0"/>
    <w:rsid w:val="001E067D"/>
    <w:rsid w:val="001E203E"/>
    <w:rsid w:val="00200058"/>
    <w:rsid w:val="00240F43"/>
    <w:rsid w:val="00254BFF"/>
    <w:rsid w:val="00255371"/>
    <w:rsid w:val="00260A54"/>
    <w:rsid w:val="002864EF"/>
    <w:rsid w:val="00295CCA"/>
    <w:rsid w:val="002A5317"/>
    <w:rsid w:val="002C070B"/>
    <w:rsid w:val="0030070D"/>
    <w:rsid w:val="00342089"/>
    <w:rsid w:val="0036378C"/>
    <w:rsid w:val="003678EA"/>
    <w:rsid w:val="00377787"/>
    <w:rsid w:val="003963ED"/>
    <w:rsid w:val="003A65DC"/>
    <w:rsid w:val="003E28BA"/>
    <w:rsid w:val="003E3CB6"/>
    <w:rsid w:val="003E7448"/>
    <w:rsid w:val="004043F8"/>
    <w:rsid w:val="00424D5B"/>
    <w:rsid w:val="00436A82"/>
    <w:rsid w:val="00441A99"/>
    <w:rsid w:val="004631FE"/>
    <w:rsid w:val="00477C01"/>
    <w:rsid w:val="004A106D"/>
    <w:rsid w:val="004E55FE"/>
    <w:rsid w:val="00501DD9"/>
    <w:rsid w:val="00555212"/>
    <w:rsid w:val="00562726"/>
    <w:rsid w:val="005C2FA1"/>
    <w:rsid w:val="005C6F87"/>
    <w:rsid w:val="005F7284"/>
    <w:rsid w:val="00600B5F"/>
    <w:rsid w:val="00632F8B"/>
    <w:rsid w:val="00636861"/>
    <w:rsid w:val="0069532F"/>
    <w:rsid w:val="00697959"/>
    <w:rsid w:val="006D457B"/>
    <w:rsid w:val="006D7680"/>
    <w:rsid w:val="006F168F"/>
    <w:rsid w:val="00703D41"/>
    <w:rsid w:val="00707074"/>
    <w:rsid w:val="00766C25"/>
    <w:rsid w:val="0078226F"/>
    <w:rsid w:val="007B1650"/>
    <w:rsid w:val="007C05D1"/>
    <w:rsid w:val="007D0DBE"/>
    <w:rsid w:val="007E6802"/>
    <w:rsid w:val="00874B41"/>
    <w:rsid w:val="008867FD"/>
    <w:rsid w:val="008B53C9"/>
    <w:rsid w:val="008C39CA"/>
    <w:rsid w:val="008C7CBE"/>
    <w:rsid w:val="008D4802"/>
    <w:rsid w:val="008D6202"/>
    <w:rsid w:val="008E0C07"/>
    <w:rsid w:val="009319C9"/>
    <w:rsid w:val="00955BEF"/>
    <w:rsid w:val="00965EDD"/>
    <w:rsid w:val="009A54DE"/>
    <w:rsid w:val="009AB798"/>
    <w:rsid w:val="009B0EE8"/>
    <w:rsid w:val="009E444F"/>
    <w:rsid w:val="00A1724F"/>
    <w:rsid w:val="00A24061"/>
    <w:rsid w:val="00A57811"/>
    <w:rsid w:val="00A83697"/>
    <w:rsid w:val="00A842C9"/>
    <w:rsid w:val="00A84887"/>
    <w:rsid w:val="00A902E2"/>
    <w:rsid w:val="00AB78C2"/>
    <w:rsid w:val="00AC523E"/>
    <w:rsid w:val="00B04974"/>
    <w:rsid w:val="00B24288"/>
    <w:rsid w:val="00B64F34"/>
    <w:rsid w:val="00B97299"/>
    <w:rsid w:val="00BA1707"/>
    <w:rsid w:val="00BA7368"/>
    <w:rsid w:val="00BD2EFB"/>
    <w:rsid w:val="00BE08D7"/>
    <w:rsid w:val="00C05E32"/>
    <w:rsid w:val="00C06700"/>
    <w:rsid w:val="00C071AD"/>
    <w:rsid w:val="00C15681"/>
    <w:rsid w:val="00C177FD"/>
    <w:rsid w:val="00C41135"/>
    <w:rsid w:val="00C4644E"/>
    <w:rsid w:val="00C47B22"/>
    <w:rsid w:val="00CC4DAD"/>
    <w:rsid w:val="00CF4A83"/>
    <w:rsid w:val="00CF7594"/>
    <w:rsid w:val="00D15E4E"/>
    <w:rsid w:val="00D61E20"/>
    <w:rsid w:val="00D92FB4"/>
    <w:rsid w:val="00E145A6"/>
    <w:rsid w:val="00E816AB"/>
    <w:rsid w:val="00EA36F4"/>
    <w:rsid w:val="00EB15DD"/>
    <w:rsid w:val="00EB3A8B"/>
    <w:rsid w:val="00ED2AFA"/>
    <w:rsid w:val="00EE3F82"/>
    <w:rsid w:val="00F472A0"/>
    <w:rsid w:val="00F64FFE"/>
    <w:rsid w:val="00F74803"/>
    <w:rsid w:val="00FD3EEC"/>
    <w:rsid w:val="00FE39F7"/>
    <w:rsid w:val="02EC33F1"/>
    <w:rsid w:val="033D6714"/>
    <w:rsid w:val="042B13F6"/>
    <w:rsid w:val="0491BE3A"/>
    <w:rsid w:val="05BEC49F"/>
    <w:rsid w:val="06779EA2"/>
    <w:rsid w:val="0694F9D6"/>
    <w:rsid w:val="08187FFE"/>
    <w:rsid w:val="09BA4A85"/>
    <w:rsid w:val="0A1B406A"/>
    <w:rsid w:val="0B52E59C"/>
    <w:rsid w:val="0CCF52C1"/>
    <w:rsid w:val="0CD8C2EA"/>
    <w:rsid w:val="0DEA8C3F"/>
    <w:rsid w:val="0E884184"/>
    <w:rsid w:val="0FB18E9C"/>
    <w:rsid w:val="11ADE1A9"/>
    <w:rsid w:val="1241E45E"/>
    <w:rsid w:val="136D80D0"/>
    <w:rsid w:val="13F2542C"/>
    <w:rsid w:val="14BD13B7"/>
    <w:rsid w:val="17314DC0"/>
    <w:rsid w:val="18692DDB"/>
    <w:rsid w:val="19808122"/>
    <w:rsid w:val="1AED701E"/>
    <w:rsid w:val="1D1FD589"/>
    <w:rsid w:val="1D4D55CE"/>
    <w:rsid w:val="1E1DA365"/>
    <w:rsid w:val="1E26ED6C"/>
    <w:rsid w:val="22A65703"/>
    <w:rsid w:val="239D2EDA"/>
    <w:rsid w:val="249AF157"/>
    <w:rsid w:val="25590C24"/>
    <w:rsid w:val="297BBB16"/>
    <w:rsid w:val="29A3DA66"/>
    <w:rsid w:val="2A1E5D6E"/>
    <w:rsid w:val="2AA80452"/>
    <w:rsid w:val="2AE95BB8"/>
    <w:rsid w:val="2B7250FB"/>
    <w:rsid w:val="2C419F46"/>
    <w:rsid w:val="2C43D4B3"/>
    <w:rsid w:val="2C9D0C20"/>
    <w:rsid w:val="2D8B8E64"/>
    <w:rsid w:val="2DBE5E2F"/>
    <w:rsid w:val="2DECB3FB"/>
    <w:rsid w:val="2E01124A"/>
    <w:rsid w:val="2E3C0705"/>
    <w:rsid w:val="2EF1CE91"/>
    <w:rsid w:val="30665659"/>
    <w:rsid w:val="31604C02"/>
    <w:rsid w:val="31913D19"/>
    <w:rsid w:val="324415B6"/>
    <w:rsid w:val="32CB881A"/>
    <w:rsid w:val="3373A3E7"/>
    <w:rsid w:val="33C93B24"/>
    <w:rsid w:val="3528A59E"/>
    <w:rsid w:val="39A4A186"/>
    <w:rsid w:val="3A674092"/>
    <w:rsid w:val="3B74F324"/>
    <w:rsid w:val="3C5E4D23"/>
    <w:rsid w:val="3C61E603"/>
    <w:rsid w:val="3D3A7E78"/>
    <w:rsid w:val="3DBD9DEF"/>
    <w:rsid w:val="3EC9A3C1"/>
    <w:rsid w:val="3F1E4E2C"/>
    <w:rsid w:val="40A0A4DE"/>
    <w:rsid w:val="417F5BB4"/>
    <w:rsid w:val="4560666A"/>
    <w:rsid w:val="468CAD2B"/>
    <w:rsid w:val="478ED040"/>
    <w:rsid w:val="47D940A3"/>
    <w:rsid w:val="4848094D"/>
    <w:rsid w:val="49AC3434"/>
    <w:rsid w:val="4D887825"/>
    <w:rsid w:val="4D944B07"/>
    <w:rsid w:val="4FBFC10E"/>
    <w:rsid w:val="531FFD68"/>
    <w:rsid w:val="5414022F"/>
    <w:rsid w:val="54B2F981"/>
    <w:rsid w:val="54E3EA98"/>
    <w:rsid w:val="5942F5FF"/>
    <w:rsid w:val="59FB23BA"/>
    <w:rsid w:val="5A870E8F"/>
    <w:rsid w:val="5C036219"/>
    <w:rsid w:val="5D0BDA8A"/>
    <w:rsid w:val="5D3B7577"/>
    <w:rsid w:val="60F18ED3"/>
    <w:rsid w:val="62EE3ECC"/>
    <w:rsid w:val="635E724E"/>
    <w:rsid w:val="65D5F8C1"/>
    <w:rsid w:val="6A099FAA"/>
    <w:rsid w:val="6B6ACFA8"/>
    <w:rsid w:val="6BE5EEA6"/>
    <w:rsid w:val="6EBDCAD5"/>
    <w:rsid w:val="6FF556EE"/>
    <w:rsid w:val="705E988B"/>
    <w:rsid w:val="72693854"/>
    <w:rsid w:val="72C1DE80"/>
    <w:rsid w:val="75948A4B"/>
    <w:rsid w:val="783AAEF9"/>
    <w:rsid w:val="78518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F34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200058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15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F7594"/>
    <w:pPr>
      <w:widowControl w:val="0"/>
      <w:autoSpaceDE w:val="0"/>
      <w:autoSpaceDN w:val="0"/>
      <w:adjustRightInd w:val="0"/>
      <w:ind w:left="107"/>
    </w:pPr>
    <w:rPr>
      <w:lang w:val="en-MY" w:eastAsia="en-MY"/>
    </w:rPr>
  </w:style>
  <w:style w:type="paragraph" w:styleId="BodyText">
    <w:name w:val="Body Text"/>
    <w:basedOn w:val="Normal"/>
    <w:link w:val="BodyTextChar"/>
    <w:uiPriority w:val="1"/>
    <w:qFormat/>
    <w:rsid w:val="00BD2EFB"/>
    <w:pPr>
      <w:widowControl w:val="0"/>
      <w:autoSpaceDE w:val="0"/>
      <w:autoSpaceDN w:val="0"/>
      <w:adjustRightInd w:val="0"/>
    </w:pPr>
    <w:rPr>
      <w:lang w:val="en-MY" w:eastAsia="en-MY"/>
    </w:rPr>
  </w:style>
  <w:style w:type="character" w:customStyle="1" w:styleId="BodyTextChar">
    <w:name w:val="Body Text Char"/>
    <w:basedOn w:val="DefaultParagraphFont"/>
    <w:link w:val="BodyText"/>
    <w:uiPriority w:val="1"/>
    <w:rsid w:val="00BD2EFB"/>
    <w:rPr>
      <w:rFonts w:ascii="Arial" w:eastAsia="Times New Roman" w:hAnsi="Arial" w:cs="Arial"/>
      <w:sz w:val="24"/>
      <w:szCs w:val="24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4870">
          <w:marLeft w:val="80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9D57D29DC9F46976EE2D9CA19FA91" ma:contentTypeVersion="12" ma:contentTypeDescription="Create a new document." ma:contentTypeScope="" ma:versionID="ddbc7ab060d4819ce1fa7c00a186b26f">
  <xsd:schema xmlns:xsd="http://www.w3.org/2001/XMLSchema" xmlns:xs="http://www.w3.org/2001/XMLSchema" xmlns:p="http://schemas.microsoft.com/office/2006/metadata/properties" xmlns:ns2="12442b4a-ff26-464b-a43d-0e2066d8398e" xmlns:ns3="9ba6c872-8587-4f8f-99d1-6b36cc93a1b8" targetNamespace="http://schemas.microsoft.com/office/2006/metadata/properties" ma:root="true" ma:fieldsID="b97773e0d2546851977e6cca24923087" ns2:_="" ns3:_="">
    <xsd:import namespace="12442b4a-ff26-464b-a43d-0e2066d8398e"/>
    <xsd:import namespace="9ba6c872-8587-4f8f-99d1-6b36cc93a1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42b4a-ff26-464b-a43d-0e2066d83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6c872-8587-4f8f-99d1-6b36cc93a1b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B3F721-542F-4FA5-B594-1929179F8B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A2722A-DE7B-4E25-B847-864D82DBE5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182C1B-5736-4C9A-B30E-4F0E3C5898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8ACECD-24AA-4F07-BF13-8EA2D0AC1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42b4a-ff26-464b-a43d-0e2066d8398e"/>
    <ds:schemaRef ds:uri="9ba6c872-8587-4f8f-99d1-6b36cc93a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Nuraizah Harun</dc:creator>
  <cp:keywords/>
  <dc:description/>
  <cp:lastModifiedBy>Hafizoh Md Aris</cp:lastModifiedBy>
  <cp:revision>3</cp:revision>
  <dcterms:created xsi:type="dcterms:W3CDTF">2022-01-24T07:00:00Z</dcterms:created>
  <dcterms:modified xsi:type="dcterms:W3CDTF">2022-01-24T07:01:00Z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0x0101001909D57D29DC9F46976EE2D9CA19FA91</vt:lpwstr>
  </property>
</Properties>
</file>