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F253" w14:textId="77777777" w:rsidR="00041EA8" w:rsidRDefault="008A67C3">
      <w:pPr>
        <w:pStyle w:val="BodyText"/>
        <w:spacing w:before="68"/>
        <w:ind w:left="2559" w:right="2535"/>
        <w:jc w:val="center"/>
      </w:pPr>
      <w:r>
        <w:t>Proposal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MPC</w:t>
      </w:r>
      <w:r>
        <w:rPr>
          <w:spacing w:val="-1"/>
        </w:rPr>
        <w:t xml:space="preserve"> </w:t>
      </w:r>
      <w:r>
        <w:t>Management</w:t>
      </w:r>
    </w:p>
    <w:p w14:paraId="4565F254" w14:textId="77777777" w:rsidR="00041EA8" w:rsidRDefault="00041EA8">
      <w:pPr>
        <w:pStyle w:val="BodyText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4106"/>
        <w:gridCol w:w="5614"/>
      </w:tblGrid>
      <w:tr w:rsidR="00041EA8" w:rsidRPr="009C46A7" w14:paraId="4565F25A" w14:textId="77777777" w:rsidTr="00AD0959">
        <w:trPr>
          <w:trHeight w:val="147"/>
        </w:trPr>
        <w:tc>
          <w:tcPr>
            <w:tcW w:w="2112" w:type="pct"/>
          </w:tcPr>
          <w:p w14:paraId="4565F257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  <w:p w14:paraId="4565F258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Tajuk</w:t>
            </w:r>
            <w:r w:rsidRPr="009C46A7">
              <w:rPr>
                <w:rFonts w:ascii="Arial" w:hAnsi="Arial" w:cs="Arial"/>
                <w:color w:val="2E5395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Projek/</w:t>
            </w:r>
            <w:r w:rsidRPr="009C46A7">
              <w:rPr>
                <w:rFonts w:ascii="Arial" w:hAnsi="Arial" w:cs="Arial"/>
                <w:color w:val="2E5395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</w:t>
            </w:r>
          </w:p>
        </w:tc>
        <w:tc>
          <w:tcPr>
            <w:tcW w:w="2888" w:type="pct"/>
          </w:tcPr>
          <w:p w14:paraId="4565F259" w14:textId="5B4D608D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9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 xml:space="preserve"> IoT-Driven Energy Monitoring</w:t>
            </w:r>
            <w:r w:rsidRPr="009C46A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System</w:t>
            </w:r>
            <w:r w:rsidR="00610E73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A60A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0E73">
              <w:rPr>
                <w:rFonts w:ascii="Arial" w:hAnsi="Arial" w:cs="Arial"/>
                <w:b/>
                <w:sz w:val="24"/>
                <w:szCs w:val="24"/>
              </w:rPr>
              <w:t xml:space="preserve">piloting 10 </w:t>
            </w:r>
            <w:r w:rsidR="00A60A8F">
              <w:rPr>
                <w:rFonts w:ascii="Arial" w:hAnsi="Arial" w:cs="Arial"/>
                <w:b/>
                <w:sz w:val="24"/>
                <w:szCs w:val="24"/>
              </w:rPr>
              <w:t>manufacturing companies</w:t>
            </w:r>
            <w:r w:rsidRPr="009C46A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 </w:t>
            </w:r>
          </w:p>
        </w:tc>
      </w:tr>
      <w:tr w:rsidR="00041EA8" w:rsidRPr="009C46A7" w14:paraId="4565F25F" w14:textId="77777777" w:rsidTr="00AD0959">
        <w:trPr>
          <w:trHeight w:val="1098"/>
        </w:trPr>
        <w:tc>
          <w:tcPr>
            <w:tcW w:w="2112" w:type="pct"/>
          </w:tcPr>
          <w:p w14:paraId="4565F25B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Date /</w:t>
            </w:r>
            <w:r w:rsidRPr="009C46A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line</w:t>
            </w:r>
          </w:p>
          <w:p w14:paraId="4565F25C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258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Jadual mula dan akhir pelaksanaan</w:t>
            </w:r>
            <w:r w:rsidRPr="009C46A7">
              <w:rPr>
                <w:rFonts w:ascii="Arial" w:hAnsi="Arial" w:cs="Arial"/>
                <w:color w:val="2E5395"/>
                <w:spacing w:val="-4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projek/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</w:t>
            </w:r>
          </w:p>
        </w:tc>
        <w:tc>
          <w:tcPr>
            <w:tcW w:w="2888" w:type="pct"/>
          </w:tcPr>
          <w:p w14:paraId="4565F25E" w14:textId="740BB8B2" w:rsidR="00041EA8" w:rsidRPr="009C46A7" w:rsidRDefault="00DB59E6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Mac</w:t>
            </w:r>
            <w:r w:rsidR="004A7187"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D7536">
              <w:rPr>
                <w:rFonts w:ascii="Arial" w:hAnsi="Arial" w:cs="Arial"/>
                <w:spacing w:val="-2"/>
                <w:sz w:val="24"/>
                <w:szCs w:val="24"/>
              </w:rPr>
              <w:t>– Dec 2025</w:t>
            </w:r>
          </w:p>
        </w:tc>
      </w:tr>
      <w:tr w:rsidR="00041EA8" w:rsidRPr="009C46A7" w14:paraId="4565F270" w14:textId="77777777" w:rsidTr="00AD0959">
        <w:trPr>
          <w:trHeight w:val="6588"/>
        </w:trPr>
        <w:tc>
          <w:tcPr>
            <w:tcW w:w="2112" w:type="pct"/>
          </w:tcPr>
          <w:p w14:paraId="4565F269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Purpose and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  <w:p w14:paraId="4565F26A" w14:textId="07BE7225" w:rsidR="00881F74" w:rsidRPr="009C46A7" w:rsidRDefault="008A67C3" w:rsidP="009C46A7">
            <w:pPr>
              <w:pStyle w:val="TableParagraph"/>
              <w:spacing w:before="40" w:after="40" w:line="276" w:lineRule="auto"/>
              <w:ind w:left="107" w:right="516"/>
              <w:rPr>
                <w:rFonts w:ascii="Arial" w:hAnsi="Arial" w:cs="Arial"/>
                <w:color w:val="2E5395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Tujuan dan penerangan ringkas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mengenai projek</w:t>
            </w:r>
          </w:p>
        </w:tc>
        <w:tc>
          <w:tcPr>
            <w:tcW w:w="2888" w:type="pct"/>
          </w:tcPr>
          <w:p w14:paraId="44880FDB" w14:textId="77777777" w:rsidR="00556EE4" w:rsidRDefault="008A67C3" w:rsidP="009C46A7">
            <w:pPr>
              <w:pStyle w:val="TableParagraph"/>
              <w:spacing w:before="40" w:after="40"/>
              <w:ind w:left="107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Pr="009C46A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purpose</w:t>
            </w:r>
            <w:r w:rsidR="00556EE4">
              <w:rPr>
                <w:rFonts w:ascii="Arial" w:hAnsi="Arial" w:cs="Arial"/>
                <w:sz w:val="24"/>
                <w:szCs w:val="24"/>
              </w:rPr>
              <w:t xml:space="preserve"> of the projects are:</w:t>
            </w:r>
          </w:p>
          <w:p w14:paraId="4565F26C" w14:textId="0C00FA8F" w:rsidR="00041EA8" w:rsidRPr="003978E4" w:rsidRDefault="00556EE4" w:rsidP="001A140E">
            <w:pPr>
              <w:pStyle w:val="TableParagraph"/>
              <w:numPr>
                <w:ilvl w:val="0"/>
                <w:numId w:val="13"/>
              </w:numPr>
              <w:spacing w:before="40" w:after="40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o</w:t>
            </w:r>
            <w:r w:rsidR="008A67C3" w:rsidRPr="009C46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guide</w:t>
            </w:r>
            <w:r w:rsidR="008A67C3"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125A4" w:rsidRPr="009C46A7">
              <w:rPr>
                <w:rFonts w:ascii="Arial" w:hAnsi="Arial" w:cs="Arial"/>
                <w:sz w:val="24"/>
                <w:szCs w:val="24"/>
              </w:rPr>
              <w:t>the company</w:t>
            </w:r>
            <w:r w:rsidR="008A67C3"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through</w:t>
            </w:r>
            <w:r w:rsidR="008A67C3"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="008A67C3"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process</w:t>
            </w:r>
            <w:r w:rsidR="008A67C3" w:rsidRPr="009C46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of</w:t>
            </w:r>
            <w:r w:rsidR="008A67C3"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improving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management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practices,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reducing</w:t>
            </w:r>
            <w:r w:rsidR="008A67C3"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operational</w:t>
            </w:r>
            <w:r w:rsidR="004125A4" w:rsidRPr="009C46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140E" w:rsidRPr="009C46A7">
              <w:rPr>
                <w:rFonts w:ascii="Arial" w:hAnsi="Arial" w:cs="Arial"/>
                <w:sz w:val="24"/>
                <w:szCs w:val="24"/>
              </w:rPr>
              <w:t>costs</w:t>
            </w:r>
            <w:r w:rsidR="004125A4" w:rsidRPr="009C46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="003978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staying    compliant    with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 xml:space="preserve">latest </w:t>
            </w:r>
            <w:r w:rsidR="001A140E" w:rsidRPr="009C46A7">
              <w:rPr>
                <w:rFonts w:ascii="Arial" w:hAnsi="Arial" w:cs="Arial"/>
                <w:sz w:val="24"/>
                <w:szCs w:val="24"/>
              </w:rPr>
              <w:t>regulations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655FB6" w14:textId="74C6D0A6" w:rsidR="0011341D" w:rsidRPr="0011341D" w:rsidRDefault="0011341D" w:rsidP="001A140E">
            <w:pPr>
              <w:pStyle w:val="TableParagraph"/>
              <w:numPr>
                <w:ilvl w:val="0"/>
                <w:numId w:val="13"/>
              </w:numPr>
              <w:spacing w:before="40" w:after="40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41D">
              <w:rPr>
                <w:rFonts w:ascii="Arial" w:hAnsi="Arial" w:cs="Arial"/>
                <w:sz w:val="24"/>
                <w:szCs w:val="24"/>
              </w:rPr>
              <w:t>Enable companies to reduce operational costs through modern management practices and technology adoption.</w:t>
            </w:r>
          </w:p>
          <w:p w14:paraId="67159D7C" w14:textId="4AFC88D5" w:rsidR="0011341D" w:rsidRPr="0011341D" w:rsidRDefault="0011341D" w:rsidP="001A140E">
            <w:pPr>
              <w:pStyle w:val="TableParagraph"/>
              <w:numPr>
                <w:ilvl w:val="0"/>
                <w:numId w:val="13"/>
              </w:numPr>
              <w:spacing w:before="40" w:after="40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41D">
              <w:rPr>
                <w:rFonts w:ascii="Arial" w:hAnsi="Arial" w:cs="Arial"/>
                <w:sz w:val="24"/>
                <w:szCs w:val="24"/>
              </w:rPr>
              <w:t>Guide companies in enhancing energy management practices and ensuring compliance with current regulations.</w:t>
            </w:r>
          </w:p>
          <w:p w14:paraId="43478C1E" w14:textId="3E446F6E" w:rsidR="0011341D" w:rsidRPr="0011341D" w:rsidRDefault="0011341D" w:rsidP="001A140E">
            <w:pPr>
              <w:pStyle w:val="TableParagraph"/>
              <w:numPr>
                <w:ilvl w:val="0"/>
                <w:numId w:val="13"/>
              </w:numPr>
              <w:spacing w:before="40" w:after="40"/>
              <w:ind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41D">
              <w:rPr>
                <w:rFonts w:ascii="Arial" w:hAnsi="Arial" w:cs="Arial"/>
                <w:sz w:val="24"/>
                <w:szCs w:val="24"/>
              </w:rPr>
              <w:t>Equip companies with IoT-based tools and expertise to improve energy efficiency monitoring.</w:t>
            </w:r>
          </w:p>
          <w:p w14:paraId="4565F26F" w14:textId="7CFE9AFC" w:rsidR="00881F74" w:rsidRPr="00F34144" w:rsidRDefault="001A140E" w:rsidP="00F34144">
            <w:pPr>
              <w:pStyle w:val="TableParagraph"/>
              <w:numPr>
                <w:ilvl w:val="0"/>
                <w:numId w:val="13"/>
              </w:numPr>
              <w:spacing w:before="40"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40E">
              <w:rPr>
                <w:rFonts w:ascii="Arial" w:hAnsi="Arial" w:cs="Arial"/>
                <w:sz w:val="24"/>
                <w:szCs w:val="24"/>
              </w:rPr>
              <w:t>Achieving</w:t>
            </w:r>
            <w:r w:rsidR="0011341D" w:rsidRPr="001A140E">
              <w:rPr>
                <w:rFonts w:ascii="Arial" w:hAnsi="Arial" w:cs="Arial"/>
                <w:sz w:val="24"/>
                <w:szCs w:val="24"/>
              </w:rPr>
              <w:t xml:space="preserve"> a targeted 10% reduction in energy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41D" w:rsidRPr="001A140E">
              <w:rPr>
                <w:rFonts w:ascii="Arial" w:hAnsi="Arial" w:cs="Arial"/>
                <w:sz w:val="24"/>
                <w:szCs w:val="24"/>
              </w:rPr>
              <w:t xml:space="preserve">consumption, contributing to energy sustainability </w:t>
            </w:r>
          </w:p>
        </w:tc>
      </w:tr>
      <w:tr w:rsidR="00041EA8" w:rsidRPr="009C46A7" w14:paraId="4565F280" w14:textId="77777777" w:rsidTr="00AD0959">
        <w:trPr>
          <w:trHeight w:val="5385"/>
        </w:trPr>
        <w:tc>
          <w:tcPr>
            <w:tcW w:w="2112" w:type="pct"/>
          </w:tcPr>
          <w:p w14:paraId="4565F278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lastRenderedPageBreak/>
              <w:t>Justification</w:t>
            </w:r>
          </w:p>
          <w:p w14:paraId="4565F279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151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Penjelasan yang menyokong kepada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pelaksanaan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projek/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</w:t>
            </w:r>
          </w:p>
        </w:tc>
        <w:tc>
          <w:tcPr>
            <w:tcW w:w="2888" w:type="pct"/>
          </w:tcPr>
          <w:p w14:paraId="4565F27A" w14:textId="77777777" w:rsidR="00041EA8" w:rsidRPr="009C46A7" w:rsidRDefault="008A67C3" w:rsidP="009C46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40" w:after="40" w:line="268" w:lineRule="exact"/>
              <w:ind w:hanging="3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Improve</w:t>
            </w:r>
            <w:r w:rsidRPr="009C46A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Intensity</w:t>
            </w:r>
          </w:p>
          <w:p w14:paraId="4565F27B" w14:textId="77777777" w:rsidR="00041EA8" w:rsidRPr="009C46A7" w:rsidRDefault="008A67C3" w:rsidP="009C46A7">
            <w:pPr>
              <w:pStyle w:val="TableParagraph"/>
              <w:spacing w:before="40" w:after="40"/>
              <w:ind w:left="467" w:right="3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This project will help companies reduce 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consumption by using IoT Monitoring system. By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improving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efficiency,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lower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operational costs, enhance productivity, and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contribute to Malaysia’s World Competitiveness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Ranking.</w:t>
            </w:r>
          </w:p>
          <w:p w14:paraId="4565F27C" w14:textId="77777777" w:rsidR="00041EA8" w:rsidRPr="009C46A7" w:rsidRDefault="008A67C3" w:rsidP="009C46A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40" w:after="40" w:line="268" w:lineRule="exact"/>
              <w:ind w:hanging="3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Prepare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for Compliance</w:t>
            </w:r>
          </w:p>
          <w:p w14:paraId="4565F27F" w14:textId="3E93CDA4" w:rsidR="00041EA8" w:rsidRPr="009C46A7" w:rsidRDefault="00AD0959" w:rsidP="00F34144">
            <w:pPr>
              <w:pStyle w:val="TableParagraph"/>
              <w:spacing w:before="40" w:after="40"/>
              <w:ind w:left="467"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Participants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gain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skills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 energy monitoring and reporting, avoiding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penalties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ensuring smooth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 xml:space="preserve">compliance </w:t>
            </w:r>
            <w:r w:rsidR="001D195E">
              <w:rPr>
                <w:rFonts w:ascii="Arial" w:hAnsi="Arial" w:cs="Arial"/>
                <w:sz w:val="24"/>
                <w:szCs w:val="24"/>
              </w:rPr>
              <w:t xml:space="preserve">This will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prepare companies for the Energy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Efficiency &amp; Conservation Act 2024, ensuring they</w:t>
            </w:r>
            <w:r w:rsidR="008A67C3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meet</w:t>
            </w:r>
            <w:r w:rsidR="008A67C3"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legal</w:t>
            </w:r>
            <w:r w:rsidR="008A67C3"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8A67C3" w:rsidRPr="009C46A7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</w:tr>
      <w:tr w:rsidR="00041EA8" w:rsidRPr="009C46A7" w14:paraId="4565F29D" w14:textId="77777777" w:rsidTr="00AD0959">
        <w:trPr>
          <w:trHeight w:val="10340"/>
        </w:trPr>
        <w:tc>
          <w:tcPr>
            <w:tcW w:w="2112" w:type="pct"/>
          </w:tcPr>
          <w:p w14:paraId="4565F290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lastRenderedPageBreak/>
              <w:t>Method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9C46A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Implementation</w:t>
            </w:r>
          </w:p>
          <w:p w14:paraId="4565F291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36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Kaedah yang perlu dilakukan bagi</w:t>
            </w:r>
            <w:r w:rsidRPr="009C46A7">
              <w:rPr>
                <w:rFonts w:ascii="Arial" w:hAnsi="Arial" w:cs="Arial"/>
                <w:color w:val="2E5395"/>
                <w:spacing w:val="-4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melaksanakan</w:t>
            </w:r>
            <w:r w:rsidRPr="009C46A7">
              <w:rPr>
                <w:rFonts w:ascii="Arial" w:hAnsi="Arial" w:cs="Arial"/>
                <w:color w:val="2E5395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</w:t>
            </w:r>
          </w:p>
        </w:tc>
        <w:tc>
          <w:tcPr>
            <w:tcW w:w="2888" w:type="pct"/>
          </w:tcPr>
          <w:p w14:paraId="4565F292" w14:textId="182043A5" w:rsidR="00041EA8" w:rsidRPr="009C46A7" w:rsidRDefault="008A67C3" w:rsidP="009C46A7">
            <w:pPr>
              <w:pStyle w:val="TableParagraph"/>
              <w:spacing w:before="40" w:after="40" w:line="276" w:lineRule="auto"/>
              <w:ind w:left="45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project</w:t>
            </w:r>
            <w:r w:rsidRPr="009C46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be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executed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through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</w:t>
            </w:r>
            <w:r w:rsidRPr="009C46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structured</w:t>
            </w:r>
            <w:r w:rsidRPr="009C46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="003F5ED2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phased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approach,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ensuring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that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participating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gain practical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knowledge and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tools</w:t>
            </w:r>
            <w:r w:rsidR="00054C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4C4B" w:rsidRPr="009C46A7">
              <w:rPr>
                <w:rFonts w:ascii="Arial" w:hAnsi="Arial" w:cs="Arial"/>
                <w:sz w:val="24"/>
                <w:szCs w:val="24"/>
              </w:rPr>
              <w:t>(ATTACHMENT 2)</w:t>
            </w:r>
            <w:r w:rsidR="00054C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65F293" w14:textId="77777777" w:rsidR="00041EA8" w:rsidRPr="009C46A7" w:rsidRDefault="00041EA8" w:rsidP="009C46A7">
            <w:pPr>
              <w:pStyle w:val="TableParagraph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5F294" w14:textId="35B77642" w:rsidR="00041EA8" w:rsidRPr="009C46A7" w:rsidRDefault="008A67C3" w:rsidP="009C46A7">
            <w:pPr>
              <w:pStyle w:val="TableParagraph"/>
              <w:spacing w:before="40" w:after="40"/>
              <w:ind w:left="4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key elements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include</w:t>
            </w:r>
            <w:r w:rsidR="00273390" w:rsidRPr="009C46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65F295" w14:textId="77777777" w:rsidR="00041EA8" w:rsidRPr="009C46A7" w:rsidRDefault="008A67C3" w:rsidP="009C46A7">
            <w:pPr>
              <w:pStyle w:val="TableParagraph"/>
              <w:numPr>
                <w:ilvl w:val="0"/>
                <w:numId w:val="8"/>
              </w:numPr>
              <w:tabs>
                <w:tab w:val="left" w:pos="594"/>
                <w:tab w:val="left" w:pos="595"/>
              </w:tabs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Capacity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Building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Training</w:t>
            </w:r>
          </w:p>
          <w:p w14:paraId="4565F296" w14:textId="0E8B73AB" w:rsidR="00041EA8" w:rsidRPr="009C46A7" w:rsidRDefault="008A67C3" w:rsidP="009C46A7">
            <w:pPr>
              <w:pStyle w:val="TableParagraph"/>
              <w:numPr>
                <w:ilvl w:val="1"/>
                <w:numId w:val="8"/>
              </w:numPr>
              <w:tabs>
                <w:tab w:val="left" w:pos="595"/>
              </w:tabs>
              <w:spacing w:before="40" w:after="40" w:line="276" w:lineRule="auto"/>
              <w:ind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Conduct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comprehensive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Awareness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Seminar,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Clinic, training workshop for participants, focusing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 xml:space="preserve">on the development and implementation </w:t>
            </w:r>
            <w:r w:rsidR="00F24CFE" w:rsidRPr="009C46A7">
              <w:rPr>
                <w:rFonts w:ascii="Arial" w:hAnsi="Arial" w:cs="Arial"/>
                <w:sz w:val="24"/>
                <w:szCs w:val="24"/>
              </w:rPr>
              <w:t>of</w:t>
            </w:r>
            <w:r w:rsidRPr="009C46A7">
              <w:rPr>
                <w:rFonts w:ascii="Arial" w:hAnsi="Arial" w:cs="Arial"/>
                <w:sz w:val="24"/>
                <w:szCs w:val="24"/>
              </w:rPr>
              <w:t xml:space="preserve"> the IoT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Monitoring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system.</w:t>
            </w:r>
          </w:p>
          <w:p w14:paraId="4565F297" w14:textId="77777777" w:rsidR="00041EA8" w:rsidRPr="009C46A7" w:rsidRDefault="008A67C3" w:rsidP="009C46A7">
            <w:pPr>
              <w:pStyle w:val="TableParagraph"/>
              <w:numPr>
                <w:ilvl w:val="1"/>
                <w:numId w:val="8"/>
              </w:numPr>
              <w:tabs>
                <w:tab w:val="left" w:pos="595"/>
              </w:tabs>
              <w:spacing w:before="40" w:after="40" w:line="276" w:lineRule="auto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Provide participants with practical tools, including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 IoT Sensor for customizing and updating their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management data.</w:t>
            </w:r>
          </w:p>
          <w:p w14:paraId="4565F298" w14:textId="77777777" w:rsidR="00041EA8" w:rsidRPr="009C46A7" w:rsidRDefault="008A67C3" w:rsidP="009C46A7">
            <w:pPr>
              <w:pStyle w:val="TableParagraph"/>
              <w:numPr>
                <w:ilvl w:val="0"/>
                <w:numId w:val="7"/>
              </w:numPr>
              <w:tabs>
                <w:tab w:val="left" w:pos="594"/>
                <w:tab w:val="left" w:pos="595"/>
              </w:tabs>
              <w:spacing w:before="40" w:after="40"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Assessments and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Monitoring</w:t>
            </w:r>
          </w:p>
          <w:p w14:paraId="4565F299" w14:textId="77777777" w:rsidR="00041EA8" w:rsidRPr="009C46A7" w:rsidRDefault="008A67C3" w:rsidP="009C46A7">
            <w:pPr>
              <w:pStyle w:val="TableParagraph"/>
              <w:numPr>
                <w:ilvl w:val="1"/>
                <w:numId w:val="7"/>
              </w:numPr>
              <w:tabs>
                <w:tab w:val="left" w:pos="595"/>
              </w:tabs>
              <w:spacing w:before="40" w:after="40" w:line="276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Implement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assessments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10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participating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identify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Significant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Uses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(SEUs),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analyze</w:t>
            </w:r>
            <w:r w:rsidRPr="009C46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consumption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patterns,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establish energy baselines. This will be followed by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customized</w:t>
            </w:r>
            <w:r w:rsidRPr="009C46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intervention</w:t>
            </w:r>
            <w:r w:rsidRPr="009C46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strategies</w:t>
            </w:r>
            <w:r w:rsidRPr="009C46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reduce</w:t>
            </w:r>
            <w:r w:rsidRPr="009C46A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consumption by up to 10%, directly improving the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Intensity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(EI)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of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each company.</w:t>
            </w:r>
          </w:p>
          <w:p w14:paraId="4565F29A" w14:textId="77777777" w:rsidR="00041EA8" w:rsidRPr="009C46A7" w:rsidRDefault="008A67C3" w:rsidP="009C46A7">
            <w:pPr>
              <w:pStyle w:val="TableParagraph"/>
              <w:numPr>
                <w:ilvl w:val="1"/>
                <w:numId w:val="7"/>
              </w:numPr>
              <w:tabs>
                <w:tab w:val="left" w:pos="595"/>
              </w:tabs>
              <w:spacing w:before="40" w:after="40" w:line="276" w:lineRule="auto"/>
              <w:ind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Provide each company with access to a real-time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monitoring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portal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that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integrates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smart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 analytics. This platform will help companies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track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their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performance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real-time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make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data-driven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decisions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continuous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improvement.</w:t>
            </w:r>
          </w:p>
          <w:p w14:paraId="4565F29B" w14:textId="77777777" w:rsidR="00041EA8" w:rsidRPr="009C46A7" w:rsidRDefault="008A67C3" w:rsidP="009C46A7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  <w:tab w:val="left" w:pos="595"/>
              </w:tabs>
              <w:spacing w:before="40" w:after="40"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Reporting</w:t>
            </w:r>
            <w:r w:rsidRPr="009C46A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and Review</w:t>
            </w:r>
          </w:p>
          <w:p w14:paraId="39615BDB" w14:textId="0ED3E41E" w:rsidR="00041EA8" w:rsidRPr="009C46A7" w:rsidRDefault="008A67C3" w:rsidP="009C46A7">
            <w:pPr>
              <w:pStyle w:val="TableParagraph"/>
              <w:numPr>
                <w:ilvl w:val="1"/>
                <w:numId w:val="6"/>
              </w:numPr>
              <w:tabs>
                <w:tab w:val="left" w:pos="595"/>
              </w:tabs>
              <w:spacing w:before="40" w:after="40" w:line="290" w:lineRule="atLeast"/>
              <w:ind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Performance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reports</w:t>
            </w:r>
            <w:r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be</w:t>
            </w:r>
            <w:r w:rsidRPr="009C46A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generated</w:t>
            </w:r>
            <w:r w:rsidRPr="009C46A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document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savings,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improvements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Intensity (EI) indicator and reporting international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54C4B" w:rsidRPr="009C46A7">
              <w:rPr>
                <w:rFonts w:ascii="Arial" w:hAnsi="Arial" w:cs="Arial"/>
                <w:sz w:val="24"/>
                <w:szCs w:val="24"/>
              </w:rPr>
              <w:t>compliance</w:t>
            </w:r>
            <w:r w:rsidRPr="009C46A7">
              <w:rPr>
                <w:rFonts w:ascii="Arial" w:hAnsi="Arial" w:cs="Arial"/>
                <w:sz w:val="24"/>
                <w:szCs w:val="24"/>
              </w:rPr>
              <w:t>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contributing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Malaysia’s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World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Competitiveness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Ranking.</w:t>
            </w:r>
            <w:r w:rsidR="003D3DF4" w:rsidRPr="009C46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65F29C" w14:textId="34D6C820" w:rsidR="003D3DF4" w:rsidRPr="009C46A7" w:rsidRDefault="003D3DF4" w:rsidP="00167D0B">
            <w:pPr>
              <w:pStyle w:val="TableParagraph"/>
              <w:tabs>
                <w:tab w:val="left" w:pos="595"/>
              </w:tabs>
              <w:spacing w:before="40" w:after="40" w:line="290" w:lineRule="atLeast"/>
              <w:ind w:right="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EA8" w:rsidRPr="009C46A7" w14:paraId="4565F2A2" w14:textId="77777777" w:rsidTr="00AD0959">
        <w:trPr>
          <w:trHeight w:val="1523"/>
        </w:trPr>
        <w:tc>
          <w:tcPr>
            <w:tcW w:w="2112" w:type="pct"/>
          </w:tcPr>
          <w:p w14:paraId="4565F29E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Stakeholders</w:t>
            </w:r>
          </w:p>
          <w:p w14:paraId="4565F29F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134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Pihak atau kumpulan yang menerima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kesan positif mahupun negatif daripada projek</w:t>
            </w:r>
            <w:r w:rsidRPr="009C46A7">
              <w:rPr>
                <w:rFonts w:ascii="Arial" w:hAnsi="Arial" w:cs="Arial"/>
                <w:color w:val="2E5395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yang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dijalankan</w:t>
            </w:r>
          </w:p>
        </w:tc>
        <w:tc>
          <w:tcPr>
            <w:tcW w:w="2888" w:type="pct"/>
          </w:tcPr>
          <w:p w14:paraId="4565F2A0" w14:textId="1F35CF42" w:rsidR="00041EA8" w:rsidRPr="009C46A7" w:rsidRDefault="008A67C3" w:rsidP="009C46A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1283"/>
                <w:tab w:val="left" w:pos="2783"/>
                <w:tab w:val="left" w:pos="3662"/>
                <w:tab w:val="left" w:pos="5197"/>
              </w:tabs>
              <w:spacing w:before="40" w:after="40" w:line="276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Ten</w:t>
            </w:r>
            <w:r w:rsidRPr="009C46A7">
              <w:rPr>
                <w:rFonts w:ascii="Arial" w:hAnsi="Arial" w:cs="Arial"/>
                <w:sz w:val="24"/>
                <w:szCs w:val="24"/>
              </w:rPr>
              <w:tab/>
              <w:t>companies</w:t>
            </w:r>
            <w:r w:rsidRPr="009C46A7">
              <w:rPr>
                <w:rFonts w:ascii="Arial" w:hAnsi="Arial" w:cs="Arial"/>
                <w:sz w:val="24"/>
                <w:szCs w:val="24"/>
              </w:rPr>
              <w:tab/>
              <w:t>from</w:t>
            </w:r>
            <w:r w:rsidRPr="009C46A7">
              <w:rPr>
                <w:rFonts w:ascii="Arial" w:hAnsi="Arial" w:cs="Arial"/>
                <w:sz w:val="24"/>
                <w:szCs w:val="24"/>
              </w:rPr>
              <w:tab/>
              <w:t>Automotive</w:t>
            </w:r>
            <w:r w:rsidR="008E69B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51028" w:rsidRPr="009C46A7">
              <w:rPr>
                <w:rFonts w:ascii="Arial" w:hAnsi="Arial" w:cs="Arial"/>
                <w:sz w:val="24"/>
                <w:szCs w:val="24"/>
              </w:rPr>
              <w:t>Pharmaceutical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Nexus</w:t>
            </w:r>
            <w:r w:rsidR="008E69B8">
              <w:rPr>
                <w:rFonts w:ascii="Arial" w:hAnsi="Arial" w:cs="Arial"/>
                <w:sz w:val="24"/>
                <w:szCs w:val="24"/>
              </w:rPr>
              <w:t xml:space="preserve"> or other NEXUS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(2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person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for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each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company)</w:t>
            </w:r>
          </w:p>
          <w:p w14:paraId="4565F2A1" w14:textId="7AF0CE14" w:rsidR="00041EA8" w:rsidRPr="009C46A7" w:rsidRDefault="00041EA8" w:rsidP="009C46A7">
            <w:pPr>
              <w:pStyle w:val="TableParagraph"/>
              <w:tabs>
                <w:tab w:val="left" w:pos="468"/>
              </w:tabs>
              <w:spacing w:before="40" w:after="40" w:line="278" w:lineRule="auto"/>
              <w:ind w:left="467" w:right="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EA8" w:rsidRPr="009C46A7" w14:paraId="4565F2AD" w14:textId="77777777" w:rsidTr="00AD0959">
        <w:trPr>
          <w:trHeight w:val="2831"/>
        </w:trPr>
        <w:tc>
          <w:tcPr>
            <w:tcW w:w="2112" w:type="pct"/>
          </w:tcPr>
          <w:p w14:paraId="4565F2A7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lastRenderedPageBreak/>
              <w:t>Expected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  <w:p w14:paraId="4565F2A8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240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Apa yang MPC perlu capai/ faedah-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faedah jangka pendek dan jangka panjang hasil</w:t>
            </w:r>
            <w:r w:rsidRPr="009C46A7">
              <w:rPr>
                <w:rFonts w:ascii="Arial" w:hAnsi="Arial" w:cs="Arial"/>
                <w:color w:val="2E5395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dari intervensi</w:t>
            </w:r>
            <w:r w:rsidRPr="009C46A7">
              <w:rPr>
                <w:rFonts w:ascii="Arial" w:hAnsi="Arial" w:cs="Arial"/>
                <w:color w:val="2E5395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projek/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</w:t>
            </w:r>
          </w:p>
        </w:tc>
        <w:tc>
          <w:tcPr>
            <w:tcW w:w="2888" w:type="pct"/>
          </w:tcPr>
          <w:p w14:paraId="4565F2A9" w14:textId="77777777" w:rsidR="00041EA8" w:rsidRPr="009C46A7" w:rsidRDefault="008A67C3" w:rsidP="009C46A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0" w:after="40" w:line="276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Improved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Intensity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(EI)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Ranking: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10%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reduction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consumption,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positively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impacting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Malaysia’s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EI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indicator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World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Competitiveness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Ranking.</w:t>
            </w:r>
          </w:p>
          <w:p w14:paraId="4565F2AA" w14:textId="77777777" w:rsidR="00041EA8" w:rsidRPr="009C46A7" w:rsidRDefault="008A67C3" w:rsidP="009C46A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0" w:after="40" w:line="276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Long-term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Cost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Savings: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Pr="009C46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experience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sustained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operational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cost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savings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through better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management.</w:t>
            </w:r>
          </w:p>
          <w:p w14:paraId="645EB802" w14:textId="77777777" w:rsidR="008E69B8" w:rsidRPr="009C46A7" w:rsidRDefault="008A67C3" w:rsidP="008E69B8">
            <w:pPr>
              <w:pStyle w:val="TableParagraph"/>
              <w:spacing w:before="40" w:after="40" w:line="276" w:lineRule="auto"/>
              <w:ind w:left="467" w:right="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Reduced</w:t>
            </w:r>
            <w:r w:rsidRPr="009C46A7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Carbon</w:t>
            </w:r>
            <w:r w:rsidRPr="009C46A7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Footprint:</w:t>
            </w:r>
            <w:r w:rsidRPr="009C46A7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Pr="009C46A7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will</w:t>
            </w:r>
            <w:r w:rsidRPr="009C46A7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lower</w:t>
            </w:r>
            <w:r w:rsidR="008E6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their</w:t>
            </w:r>
            <w:r w:rsidRPr="009C46A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carbon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emissions,</w:t>
            </w:r>
            <w:r w:rsidRPr="009C46A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supporting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Malaysia’s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target</w:t>
            </w:r>
            <w:r w:rsidR="008E6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9B8" w:rsidRPr="009C46A7">
              <w:rPr>
                <w:rFonts w:ascii="Arial" w:hAnsi="Arial" w:cs="Arial"/>
                <w:sz w:val="24"/>
                <w:szCs w:val="24"/>
              </w:rPr>
              <w:t>of 45% carbon reduction by 2030 and net-zero by</w:t>
            </w:r>
            <w:r w:rsidR="008E69B8"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E69B8" w:rsidRPr="009C46A7">
              <w:rPr>
                <w:rFonts w:ascii="Arial" w:hAnsi="Arial" w:cs="Arial"/>
                <w:sz w:val="24"/>
                <w:szCs w:val="24"/>
              </w:rPr>
              <w:t>2050.</w:t>
            </w:r>
          </w:p>
          <w:p w14:paraId="4565F2AC" w14:textId="20C62215" w:rsidR="00041EA8" w:rsidRPr="009C46A7" w:rsidRDefault="008E69B8" w:rsidP="008E69B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0" w:after="40" w:line="276" w:lineRule="auto"/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Ensuring companies to compliance with the Energy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Efficiency &amp; Conservation Act 2024 and enhancing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their ESG</w:t>
            </w:r>
            <w:r w:rsidRPr="009C46A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performance</w:t>
            </w:r>
          </w:p>
        </w:tc>
      </w:tr>
      <w:tr w:rsidR="00041EA8" w:rsidRPr="009C46A7" w14:paraId="4565F2C0" w14:textId="77777777" w:rsidTr="00AD0959">
        <w:trPr>
          <w:trHeight w:val="3887"/>
        </w:trPr>
        <w:tc>
          <w:tcPr>
            <w:tcW w:w="2112" w:type="pct"/>
          </w:tcPr>
          <w:p w14:paraId="4565F2B9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Expected</w:t>
            </w:r>
            <w:r w:rsidRPr="009C46A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  <w:p w14:paraId="4565F2BA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276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Keterangan:Output ketara dan tidak ketara yang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dihasilkan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daripada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aktiviti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projek/</w:t>
            </w:r>
            <w:r w:rsidRPr="009C46A7">
              <w:rPr>
                <w:rFonts w:ascii="Arial" w:hAnsi="Arial" w:cs="Arial"/>
                <w:color w:val="2E5395"/>
                <w:spacing w:val="-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cadangan.</w:t>
            </w:r>
          </w:p>
        </w:tc>
        <w:tc>
          <w:tcPr>
            <w:tcW w:w="2888" w:type="pct"/>
          </w:tcPr>
          <w:p w14:paraId="4565F2BB" w14:textId="77777777" w:rsidR="00041EA8" w:rsidRPr="009C46A7" w:rsidRDefault="008A67C3" w:rsidP="009C46A7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before="40" w:after="40" w:line="276" w:lineRule="auto"/>
              <w:ind w:right="95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ab/>
              <w:t>Real-Time Monitoring: Track energy usage in real-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time,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allowing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immediate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detection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of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inefficiencies.</w:t>
            </w:r>
          </w:p>
          <w:p w14:paraId="4565F2BC" w14:textId="77777777" w:rsidR="00041EA8" w:rsidRPr="009C46A7" w:rsidRDefault="008A67C3" w:rsidP="009C46A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40" w:after="40" w:line="276" w:lineRule="auto"/>
              <w:ind w:right="96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Data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Analytics: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Use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AI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analyze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consumption patterns, identify trends, and predict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potential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issues.</w:t>
            </w:r>
          </w:p>
          <w:p w14:paraId="4565F2BD" w14:textId="77777777" w:rsidR="00041EA8" w:rsidRPr="009C46A7" w:rsidRDefault="008A67C3" w:rsidP="009C46A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40" w:after="40" w:line="276" w:lineRule="auto"/>
              <w:ind w:right="96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Customizable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Alerts: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Set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up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notifications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for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anomalies</w:t>
            </w:r>
            <w:r w:rsidRPr="009C46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r w:rsidRPr="009C46A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inefficiencies,</w:t>
            </w:r>
            <w:r w:rsidRPr="009C46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helping</w:t>
            </w:r>
            <w:r w:rsidRPr="009C46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prevent</w:t>
            </w:r>
            <w:r w:rsidRPr="009C46A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waste.</w:t>
            </w:r>
          </w:p>
          <w:p w14:paraId="4565F2BE" w14:textId="77777777" w:rsidR="00041EA8" w:rsidRPr="009C46A7" w:rsidRDefault="008A67C3" w:rsidP="009C46A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40" w:after="40" w:line="276" w:lineRule="auto"/>
              <w:ind w:right="93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>Integration:</w:t>
            </w:r>
            <w:r w:rsidRPr="009C46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Compatible</w:t>
            </w:r>
            <w:r w:rsidRPr="009C46A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with</w:t>
            </w:r>
            <w:r w:rsidRPr="009C46A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other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industrial</w:t>
            </w:r>
            <w:r w:rsidRPr="009C46A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systems,</w:t>
            </w:r>
            <w:r w:rsidRPr="009C46A7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allowing</w:t>
            </w:r>
            <w:r w:rsidRPr="009C46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for</w:t>
            </w:r>
            <w:r w:rsidRPr="009C46A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seamless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data</w:t>
            </w:r>
            <w:r w:rsidRPr="009C46A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exchange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enhanced</w:t>
            </w:r>
          </w:p>
          <w:p w14:paraId="4565F2BF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4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operational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efficiency.</w:t>
            </w:r>
          </w:p>
        </w:tc>
      </w:tr>
      <w:tr w:rsidR="00041EA8" w:rsidRPr="009C46A7" w14:paraId="4565F2C5" w14:textId="77777777" w:rsidTr="00AD0959">
        <w:trPr>
          <w:trHeight w:val="1101"/>
        </w:trPr>
        <w:tc>
          <w:tcPr>
            <w:tcW w:w="2112" w:type="pct"/>
          </w:tcPr>
          <w:p w14:paraId="4565F2C1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Target</w:t>
            </w:r>
            <w:r w:rsidRPr="009C46A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Audience</w:t>
            </w:r>
          </w:p>
          <w:p w14:paraId="4565F2C2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294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Individu/ kumpulan yang menerima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faedah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daripada projek/</w:t>
            </w:r>
            <w:r w:rsidRPr="009C46A7">
              <w:rPr>
                <w:rFonts w:ascii="Arial" w:hAnsi="Arial" w:cs="Arial"/>
                <w:color w:val="2E5395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cadangan</w:t>
            </w:r>
          </w:p>
        </w:tc>
        <w:tc>
          <w:tcPr>
            <w:tcW w:w="2888" w:type="pct"/>
          </w:tcPr>
          <w:p w14:paraId="4565F2C4" w14:textId="3C946CC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10</w:t>
            </w:r>
            <w:r w:rsidRPr="009C46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Manufacturing</w:t>
            </w:r>
            <w:r w:rsidRPr="009C46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Companies</w:t>
            </w:r>
            <w:r w:rsidR="00E46D26" w:rsidRPr="009C46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41EA8" w:rsidRPr="009C46A7" w14:paraId="4565F2CC" w14:textId="77777777" w:rsidTr="00AD0959">
        <w:trPr>
          <w:trHeight w:val="50"/>
        </w:trPr>
        <w:tc>
          <w:tcPr>
            <w:tcW w:w="2112" w:type="pct"/>
          </w:tcPr>
          <w:p w14:paraId="4565F2C7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Source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of Budget</w:t>
            </w:r>
          </w:p>
          <w:p w14:paraId="4565F2C8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534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Sumber bajet / jumlah kos yang</w:t>
            </w:r>
            <w:r w:rsidRPr="009C46A7">
              <w:rPr>
                <w:rFonts w:ascii="Arial" w:hAnsi="Arial" w:cs="Arial"/>
                <w:color w:val="2E5395"/>
                <w:spacing w:val="-4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terlibat.</w:t>
            </w:r>
          </w:p>
        </w:tc>
        <w:tc>
          <w:tcPr>
            <w:tcW w:w="2888" w:type="pct"/>
          </w:tcPr>
          <w:tbl>
            <w:tblPr>
              <w:tblStyle w:val="TableGrid"/>
              <w:tblpPr w:leftFromText="180" w:rightFromText="180" w:horzAnchor="page" w:tblpX="555" w:tblpY="76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301"/>
              <w:gridCol w:w="1623"/>
              <w:gridCol w:w="1623"/>
            </w:tblGrid>
            <w:tr w:rsidR="009C46A7" w:rsidRPr="00633C93" w14:paraId="08189177" w14:textId="0ED36E44" w:rsidTr="00DC7C7B">
              <w:trPr>
                <w:trHeight w:val="530"/>
              </w:trPr>
              <w:tc>
                <w:tcPr>
                  <w:tcW w:w="1139" w:type="dxa"/>
                </w:tcPr>
                <w:p w14:paraId="697FDE24" w14:textId="3CB5679C" w:rsidR="00AC2C55" w:rsidRPr="00E03090" w:rsidRDefault="009C46A7" w:rsidP="009C46A7">
                  <w:pPr>
                    <w:pStyle w:val="TableParagraph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 xml:space="preserve">SPC </w:t>
                  </w:r>
                  <w:r w:rsidR="000E76F0" w:rsidRPr="00E0309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>.0</w:t>
                  </w:r>
                </w:p>
              </w:tc>
              <w:tc>
                <w:tcPr>
                  <w:tcW w:w="301" w:type="dxa"/>
                </w:tcPr>
                <w:p w14:paraId="72FEC322" w14:textId="7DA39F7D" w:rsidR="00AC2C55" w:rsidRPr="00E03090" w:rsidRDefault="004E1222" w:rsidP="009C46A7">
                  <w:pPr>
                    <w:pStyle w:val="TableParagraph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23" w:type="dxa"/>
                </w:tcPr>
                <w:p w14:paraId="6979FE2A" w14:textId="67AFCC87" w:rsidR="00633C93" w:rsidRPr="00E03090" w:rsidRDefault="00633C93" w:rsidP="00DA602B">
                  <w:pPr>
                    <w:pStyle w:val="TableParagraph"/>
                    <w:spacing w:before="40" w:after="4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E3147E">
                    <w:rPr>
                      <w:rFonts w:ascii="Arial" w:hAnsi="Arial" w:cs="Arial"/>
                      <w:sz w:val="24"/>
                      <w:szCs w:val="24"/>
                    </w:rPr>
                    <w:t>87</w:t>
                  </w: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="00E3147E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DA602B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3" w:type="dxa"/>
                </w:tcPr>
                <w:p w14:paraId="6039CF63" w14:textId="77777777" w:rsidR="009C46A7" w:rsidRPr="00E03090" w:rsidRDefault="009C46A7" w:rsidP="009C46A7">
                  <w:pPr>
                    <w:pStyle w:val="TableParagraph"/>
                    <w:spacing w:before="40" w:after="4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46A7" w:rsidRPr="009C46A7" w14:paraId="06B71CC6" w14:textId="0ABF514E" w:rsidTr="00DC7C7B">
              <w:trPr>
                <w:trHeight w:val="394"/>
              </w:trPr>
              <w:tc>
                <w:tcPr>
                  <w:tcW w:w="1139" w:type="dxa"/>
                </w:tcPr>
                <w:p w14:paraId="18A98A09" w14:textId="4ECEF10C" w:rsidR="009C46A7" w:rsidRPr="00E03090" w:rsidRDefault="009C46A7" w:rsidP="009C46A7">
                  <w:pPr>
                    <w:pStyle w:val="TableParagraph"/>
                    <w:spacing w:before="40" w:after="4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030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301" w:type="dxa"/>
                </w:tcPr>
                <w:p w14:paraId="5C03C786" w14:textId="09174250" w:rsidR="009C46A7" w:rsidRPr="00E03090" w:rsidRDefault="009C46A7" w:rsidP="009C46A7">
                  <w:pPr>
                    <w:pStyle w:val="TableParagraph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09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23" w:type="dxa"/>
                </w:tcPr>
                <w:p w14:paraId="3B21473F" w14:textId="2423B66E" w:rsidR="009C46A7" w:rsidRPr="00E03090" w:rsidRDefault="00447CD1" w:rsidP="009C46A7">
                  <w:pPr>
                    <w:pStyle w:val="TableParagraph"/>
                    <w:spacing w:before="40" w:after="40"/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 w:rsidR="00E3147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87</w:t>
                  </w:r>
                  <w:r w:rsidR="00DC7C7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</w:t>
                  </w:r>
                  <w:r w:rsidR="00E3147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  <w:r w:rsidR="00DC7C7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623" w:type="dxa"/>
                </w:tcPr>
                <w:p w14:paraId="689ECB1D" w14:textId="77777777" w:rsidR="009C46A7" w:rsidRPr="00E03090" w:rsidRDefault="009C46A7" w:rsidP="009C46A7">
                  <w:pPr>
                    <w:pStyle w:val="TableParagraph"/>
                    <w:spacing w:before="40" w:after="40"/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565F2CB" w14:textId="5A236E93" w:rsidR="00403E46" w:rsidRPr="009C46A7" w:rsidRDefault="00F53DE6" w:rsidP="00C40EF9">
            <w:pPr>
              <w:pStyle w:val="TableParagraph"/>
              <w:tabs>
                <w:tab w:val="left" w:pos="827"/>
                <w:tab w:val="left" w:pos="828"/>
              </w:tabs>
              <w:spacing w:before="40" w:after="40" w:line="381" w:lineRule="auto"/>
              <w:ind w:right="1073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Details budget (ATTACHMENT 1)</w:t>
            </w:r>
          </w:p>
        </w:tc>
      </w:tr>
      <w:tr w:rsidR="00041EA8" w:rsidRPr="009C46A7" w14:paraId="4565F2D1" w14:textId="77777777" w:rsidTr="00AD0959">
        <w:trPr>
          <w:trHeight w:val="50"/>
        </w:trPr>
        <w:tc>
          <w:tcPr>
            <w:tcW w:w="2112" w:type="pct"/>
          </w:tcPr>
          <w:p w14:paraId="4565F2CD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Income</w:t>
            </w:r>
            <w:r w:rsidRPr="009C46A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sz w:val="24"/>
                <w:szCs w:val="24"/>
              </w:rPr>
              <w:t>to MPC</w:t>
            </w:r>
          </w:p>
          <w:p w14:paraId="4565F2CE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256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</w:t>
            </w:r>
            <w:r w:rsidRPr="009C46A7">
              <w:rPr>
                <w:rFonts w:ascii="Arial" w:hAnsi="Arial" w:cs="Arial"/>
                <w:color w:val="2E5395"/>
                <w:spacing w:val="-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Pendapatan</w:t>
            </w:r>
            <w:r w:rsidRPr="009C46A7">
              <w:rPr>
                <w:rFonts w:ascii="Arial" w:hAnsi="Arial" w:cs="Arial"/>
                <w:color w:val="2E5395"/>
                <w:spacing w:val="-5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yang</w:t>
            </w:r>
            <w:r w:rsidRPr="009C46A7">
              <w:rPr>
                <w:rFonts w:ascii="Arial" w:hAnsi="Arial" w:cs="Arial"/>
                <w:color w:val="2E5395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diterima</w:t>
            </w:r>
            <w:r w:rsidRPr="009C46A7">
              <w:rPr>
                <w:rFonts w:ascii="Arial" w:hAnsi="Arial" w:cs="Arial"/>
                <w:color w:val="2E5395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daripada</w:t>
            </w:r>
            <w:r w:rsidRPr="009C46A7">
              <w:rPr>
                <w:rFonts w:ascii="Arial" w:hAnsi="Arial" w:cs="Arial"/>
                <w:color w:val="2E5395"/>
                <w:spacing w:val="-4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projek</w:t>
            </w:r>
          </w:p>
        </w:tc>
        <w:tc>
          <w:tcPr>
            <w:tcW w:w="2888" w:type="pct"/>
          </w:tcPr>
          <w:p w14:paraId="4565F2D0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Value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creation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RM100mil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savings</w:t>
            </w:r>
          </w:p>
        </w:tc>
      </w:tr>
      <w:tr w:rsidR="00041EA8" w:rsidRPr="009C46A7" w14:paraId="4565F2D7" w14:textId="77777777" w:rsidTr="00AD0959">
        <w:trPr>
          <w:trHeight w:val="939"/>
        </w:trPr>
        <w:tc>
          <w:tcPr>
            <w:tcW w:w="2112" w:type="pct"/>
          </w:tcPr>
          <w:p w14:paraId="4565F2D4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  <w:p w14:paraId="4565F2D5" w14:textId="77777777" w:rsidR="00041EA8" w:rsidRPr="009C46A7" w:rsidRDefault="008A67C3" w:rsidP="009C46A7">
            <w:pPr>
              <w:pStyle w:val="TableParagraph"/>
              <w:spacing w:before="40" w:after="40" w:line="276" w:lineRule="auto"/>
              <w:ind w:left="107" w:right="169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Keterangan: Keputusan yang diperlukan daripada</w:t>
            </w:r>
            <w:r w:rsidRPr="009C46A7">
              <w:rPr>
                <w:rFonts w:ascii="Arial" w:hAnsi="Arial" w:cs="Arial"/>
                <w:color w:val="2E5395"/>
                <w:spacing w:val="-4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Lembaga</w:t>
            </w:r>
            <w:r w:rsidRPr="009C46A7">
              <w:rPr>
                <w:rFonts w:ascii="Arial" w:hAnsi="Arial" w:cs="Arial"/>
                <w:color w:val="2E5395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lastRenderedPageBreak/>
              <w:t>Pengurusan</w:t>
            </w:r>
            <w:r w:rsidRPr="009C46A7">
              <w:rPr>
                <w:rFonts w:ascii="Arial" w:hAnsi="Arial" w:cs="Arial"/>
                <w:color w:val="2E5395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color w:val="2E5395"/>
                <w:sz w:val="24"/>
                <w:szCs w:val="24"/>
              </w:rPr>
              <w:t>MPC</w:t>
            </w:r>
          </w:p>
        </w:tc>
        <w:tc>
          <w:tcPr>
            <w:tcW w:w="2888" w:type="pct"/>
          </w:tcPr>
          <w:p w14:paraId="4565F2D6" w14:textId="655082A8" w:rsidR="00041EA8" w:rsidRPr="009C46A7" w:rsidRDefault="008A67C3" w:rsidP="009C46A7">
            <w:pPr>
              <w:pStyle w:val="TableParagraph"/>
              <w:spacing w:before="40" w:after="40"/>
              <w:ind w:left="107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lastRenderedPageBreak/>
              <w:t xml:space="preserve">We seek the Board of Management’s </w:t>
            </w:r>
            <w:r w:rsidRPr="00F666E1">
              <w:rPr>
                <w:rFonts w:ascii="Arial" w:hAnsi="Arial" w:cs="Arial"/>
                <w:sz w:val="24"/>
                <w:szCs w:val="24"/>
              </w:rPr>
              <w:t xml:space="preserve">approval </w:t>
            </w:r>
            <w:r w:rsidR="003C491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54C4B"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  <w:r w:rsidR="003B0C0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3147E">
              <w:rPr>
                <w:rFonts w:ascii="Arial" w:hAnsi="Arial" w:cs="Arial"/>
                <w:b/>
                <w:bCs/>
                <w:sz w:val="24"/>
                <w:szCs w:val="24"/>
              </w:rPr>
              <w:t>87</w:t>
            </w:r>
            <w:r w:rsidR="00EE1F5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E3147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EE1F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00 </w:t>
            </w:r>
            <w:r w:rsidR="00EE1F55">
              <w:rPr>
                <w:rFonts w:ascii="Arial" w:hAnsi="Arial" w:cs="Arial"/>
                <w:sz w:val="24"/>
                <w:szCs w:val="24"/>
              </w:rPr>
              <w:t xml:space="preserve">using SPC 2.0 </w:t>
            </w:r>
            <w:r w:rsidR="00B70A7D">
              <w:rPr>
                <w:rFonts w:ascii="Arial" w:hAnsi="Arial" w:cs="Arial"/>
                <w:sz w:val="24"/>
                <w:szCs w:val="24"/>
              </w:rPr>
              <w:t>budget</w:t>
            </w:r>
            <w:r w:rsidR="00DC7C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to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implement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this</w:t>
            </w:r>
            <w:r w:rsidR="00D958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pilot</w:t>
            </w:r>
            <w:r w:rsidRPr="009C46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project</w:t>
            </w:r>
            <w:r w:rsidR="004F292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on</w:t>
            </w:r>
            <w:r w:rsidRPr="009C46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IoT-Driven</w:t>
            </w:r>
            <w:r w:rsidRPr="009C46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Energy</w:t>
            </w:r>
            <w:r w:rsidRPr="009C46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Monitoring</w:t>
            </w:r>
            <w:r w:rsidRPr="009C46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lastRenderedPageBreak/>
              <w:t>System</w:t>
            </w:r>
            <w:r w:rsidR="00903146">
              <w:rPr>
                <w:rFonts w:ascii="Arial" w:hAnsi="Arial" w:cs="Arial"/>
                <w:sz w:val="24"/>
                <w:szCs w:val="24"/>
              </w:rPr>
              <w:t xml:space="preserve"> for 10 manufacturing companies</w:t>
            </w:r>
            <w:r w:rsidRPr="009C46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</w:p>
        </w:tc>
      </w:tr>
      <w:tr w:rsidR="00041EA8" w:rsidRPr="009C46A7" w14:paraId="4565F2DC" w14:textId="77777777" w:rsidTr="00AD0959">
        <w:trPr>
          <w:trHeight w:val="50"/>
        </w:trPr>
        <w:tc>
          <w:tcPr>
            <w:tcW w:w="2112" w:type="pct"/>
          </w:tcPr>
          <w:p w14:paraId="4565F2D9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sz w:val="24"/>
                <w:szCs w:val="24"/>
              </w:rPr>
              <w:lastRenderedPageBreak/>
              <w:t>Unit/Division</w:t>
            </w:r>
          </w:p>
        </w:tc>
        <w:tc>
          <w:tcPr>
            <w:tcW w:w="2888" w:type="pct"/>
          </w:tcPr>
          <w:p w14:paraId="4565F2DB" w14:textId="77777777" w:rsidR="00041EA8" w:rsidRPr="009C46A7" w:rsidRDefault="008A67C3" w:rsidP="009C46A7">
            <w:pPr>
              <w:pStyle w:val="TableParagraph"/>
              <w:spacing w:before="40" w:after="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MMT</w:t>
            </w:r>
          </w:p>
        </w:tc>
      </w:tr>
    </w:tbl>
    <w:p w14:paraId="4565F2DD" w14:textId="77777777" w:rsidR="00041EA8" w:rsidRDefault="00041EA8">
      <w:pPr>
        <w:sectPr w:rsidR="00041EA8" w:rsidSect="009C46A7">
          <w:footerReference w:type="default" r:id="rId11"/>
          <w:pgSz w:w="11910" w:h="16840"/>
          <w:pgMar w:top="1418" w:right="880" w:bottom="993" w:left="1300" w:header="720" w:footer="720" w:gutter="0"/>
          <w:cols w:space="720"/>
        </w:sectPr>
      </w:pPr>
    </w:p>
    <w:p w14:paraId="4565F2DE" w14:textId="791514FF" w:rsidR="00041EA8" w:rsidRPr="009C46A7" w:rsidRDefault="008A67C3">
      <w:pPr>
        <w:pStyle w:val="BodyText"/>
        <w:spacing w:before="68"/>
        <w:ind w:right="108"/>
        <w:jc w:val="right"/>
      </w:pPr>
      <w:r w:rsidRPr="009C46A7">
        <w:lastRenderedPageBreak/>
        <w:t>ATTACHMENT 1</w:t>
      </w:r>
    </w:p>
    <w:p w14:paraId="4565F2DF" w14:textId="77777777" w:rsidR="00041EA8" w:rsidRPr="009C46A7" w:rsidRDefault="00041EA8">
      <w:pPr>
        <w:pStyle w:val="BodyText"/>
      </w:pPr>
    </w:p>
    <w:p w14:paraId="4565F2E2" w14:textId="35713A74" w:rsidR="00041EA8" w:rsidRPr="009C46A7" w:rsidRDefault="00F94E1E">
      <w:pPr>
        <w:spacing w:before="92"/>
        <w:ind w:left="452"/>
        <w:rPr>
          <w:rFonts w:ascii="Arial" w:hAnsi="Arial" w:cs="Arial"/>
          <w:b/>
          <w:sz w:val="24"/>
          <w:szCs w:val="24"/>
        </w:rPr>
      </w:pPr>
      <w:r w:rsidRPr="009C46A7">
        <w:rPr>
          <w:rFonts w:ascii="Arial" w:hAnsi="Arial" w:cs="Arial"/>
          <w:b/>
          <w:sz w:val="24"/>
          <w:szCs w:val="24"/>
        </w:rPr>
        <w:t>Pilot Project on IoT-Driven Energy Monitoring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>System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>for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>Automotive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>and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>Pharmaceutical</w:t>
      </w:r>
      <w:r w:rsidRPr="009C46A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C46A7">
        <w:rPr>
          <w:rFonts w:ascii="Arial" w:hAnsi="Arial" w:cs="Arial"/>
          <w:b/>
          <w:sz w:val="24"/>
          <w:szCs w:val="24"/>
        </w:rPr>
        <w:t xml:space="preserve">Nexus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5243"/>
        <w:gridCol w:w="4035"/>
      </w:tblGrid>
      <w:tr w:rsidR="00D35420" w:rsidRPr="009C46A7" w14:paraId="4565F2E8" w14:textId="77777777" w:rsidTr="009E63EC">
        <w:trPr>
          <w:trHeight w:val="344"/>
        </w:trPr>
        <w:tc>
          <w:tcPr>
            <w:tcW w:w="222" w:type="pct"/>
            <w:shd w:val="clear" w:color="auto" w:fill="2C476F"/>
          </w:tcPr>
          <w:p w14:paraId="4565F2E4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shd w:val="clear" w:color="auto" w:fill="2C476F"/>
          </w:tcPr>
          <w:p w14:paraId="4565F2E5" w14:textId="77777777" w:rsidR="00D35420" w:rsidRPr="009C46A7" w:rsidRDefault="00D35420" w:rsidP="00B54F49">
            <w:pPr>
              <w:pStyle w:val="TableParagraph"/>
              <w:spacing w:before="40" w:after="40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color w:val="FFFFFF"/>
                <w:sz w:val="24"/>
                <w:szCs w:val="24"/>
              </w:rPr>
              <w:t>Phase</w:t>
            </w:r>
            <w:r w:rsidRPr="009C46A7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color w:val="FFFFFF"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/>
                <w:color w:val="FFFFFF"/>
                <w:sz w:val="24"/>
                <w:szCs w:val="24"/>
              </w:rPr>
              <w:t>activities</w:t>
            </w:r>
          </w:p>
        </w:tc>
        <w:tc>
          <w:tcPr>
            <w:tcW w:w="2078" w:type="pct"/>
            <w:shd w:val="clear" w:color="auto" w:fill="2C476F"/>
          </w:tcPr>
          <w:p w14:paraId="4565F2E7" w14:textId="375207C6" w:rsidR="00D35420" w:rsidRPr="009C46A7" w:rsidRDefault="00154C7B" w:rsidP="00B54F49">
            <w:pPr>
              <w:pStyle w:val="TableParagraph"/>
              <w:spacing w:before="40" w:after="40"/>
              <w:ind w:left="503" w:right="4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RM</w:t>
            </w:r>
          </w:p>
        </w:tc>
      </w:tr>
      <w:tr w:rsidR="00D35420" w:rsidRPr="009C46A7" w14:paraId="4565F2F9" w14:textId="77777777" w:rsidTr="48185DFB">
        <w:trPr>
          <w:trHeight w:val="572"/>
        </w:trPr>
        <w:tc>
          <w:tcPr>
            <w:tcW w:w="222" w:type="pct"/>
            <w:tcBorders>
              <w:bottom w:val="nil"/>
            </w:tcBorders>
          </w:tcPr>
          <w:p w14:paraId="4565F2F1" w14:textId="05B8EC17" w:rsidR="00D35420" w:rsidRPr="009C46A7" w:rsidRDefault="00D35420" w:rsidP="00B54F49">
            <w:pPr>
              <w:pStyle w:val="TableParagraph"/>
              <w:spacing w:before="40" w:after="40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0" w:type="pct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CEDDFC" w14:textId="750932A5" w:rsidR="001550C4" w:rsidRPr="001550C4" w:rsidRDefault="001550C4" w:rsidP="00B54F49">
            <w:pPr>
              <w:pStyle w:val="TableParagraph"/>
              <w:spacing w:before="40" w:after="40"/>
              <w:ind w:left="28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0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Training </w:t>
            </w:r>
          </w:p>
          <w:p w14:paraId="4565F2F2" w14:textId="4699729D" w:rsidR="00D35420" w:rsidRPr="009C46A7" w:rsidRDefault="00D35420" w:rsidP="00B54F49">
            <w:pPr>
              <w:pStyle w:val="TableParagraph"/>
              <w:spacing w:before="40" w:after="40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Capacity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Building</w:t>
            </w:r>
            <w:r w:rsidRPr="009C46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(4</w:t>
            </w:r>
            <w:r w:rsidRPr="009C46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sz w:val="24"/>
                <w:szCs w:val="24"/>
              </w:rPr>
              <w:t>days)</w:t>
            </w:r>
          </w:p>
        </w:tc>
        <w:tc>
          <w:tcPr>
            <w:tcW w:w="2078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4565F2F8" w14:textId="13A7B2D2" w:rsidR="00D35420" w:rsidRPr="009C46A7" w:rsidRDefault="00D35420" w:rsidP="00B54F49">
            <w:pPr>
              <w:pStyle w:val="TableParagraph"/>
              <w:spacing w:before="40" w:after="40"/>
              <w:ind w:left="1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420" w:rsidRPr="009C46A7" w14:paraId="4565F2FE" w14:textId="77777777" w:rsidTr="48185DFB">
        <w:trPr>
          <w:trHeight w:val="758"/>
        </w:trPr>
        <w:tc>
          <w:tcPr>
            <w:tcW w:w="222" w:type="pct"/>
            <w:tcBorders>
              <w:top w:val="nil"/>
              <w:bottom w:val="nil"/>
            </w:tcBorders>
          </w:tcPr>
          <w:p w14:paraId="4565F2FA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nil"/>
              <w:bottom w:val="nil"/>
              <w:right w:val="single" w:sz="4" w:space="0" w:color="000000" w:themeColor="text1"/>
            </w:tcBorders>
          </w:tcPr>
          <w:p w14:paraId="4565F2FB" w14:textId="77777777" w:rsidR="00D35420" w:rsidRPr="009C46A7" w:rsidRDefault="00D35420" w:rsidP="00B54F49">
            <w:pPr>
              <w:pStyle w:val="TableParagraph"/>
              <w:spacing w:before="40" w:after="40"/>
              <w:ind w:left="287" w:right="566"/>
              <w:rPr>
                <w:rFonts w:ascii="Arial" w:hAnsi="Arial" w:cs="Arial"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bCs/>
                <w:sz w:val="24"/>
                <w:szCs w:val="24"/>
              </w:rPr>
              <w:t>Day 1: Introduction to Energy Monitoring</w:t>
            </w:r>
            <w:r w:rsidRPr="009C46A7">
              <w:rPr>
                <w:rFonts w:ascii="Arial" w:hAnsi="Arial" w:cs="Arial"/>
                <w:bCs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Systems</w:t>
            </w:r>
          </w:p>
        </w:tc>
        <w:tc>
          <w:tcPr>
            <w:tcW w:w="2078" w:type="pct"/>
            <w:tcBorders>
              <w:top w:val="nil"/>
              <w:left w:val="single" w:sz="4" w:space="0" w:color="000000" w:themeColor="text1"/>
              <w:bottom w:val="nil"/>
            </w:tcBorders>
          </w:tcPr>
          <w:p w14:paraId="4565F2FD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420" w:rsidRPr="009C46A7" w14:paraId="4565F303" w14:textId="77777777" w:rsidTr="48185DFB">
        <w:trPr>
          <w:trHeight w:val="506"/>
        </w:trPr>
        <w:tc>
          <w:tcPr>
            <w:tcW w:w="222" w:type="pct"/>
            <w:tcBorders>
              <w:top w:val="nil"/>
              <w:bottom w:val="nil"/>
            </w:tcBorders>
          </w:tcPr>
          <w:p w14:paraId="4565F2FF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nil"/>
              <w:bottom w:val="nil"/>
              <w:right w:val="single" w:sz="4" w:space="0" w:color="000000" w:themeColor="text1"/>
            </w:tcBorders>
          </w:tcPr>
          <w:p w14:paraId="4565F300" w14:textId="77777777" w:rsidR="00D35420" w:rsidRPr="009C46A7" w:rsidRDefault="00D35420" w:rsidP="00B54F49">
            <w:pPr>
              <w:pStyle w:val="TableParagraph"/>
              <w:spacing w:before="40" w:after="40"/>
              <w:ind w:left="287"/>
              <w:rPr>
                <w:rFonts w:ascii="Arial" w:hAnsi="Arial" w:cs="Arial"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bCs/>
                <w:sz w:val="24"/>
                <w:szCs w:val="24"/>
              </w:rPr>
              <w:t>Day</w:t>
            </w:r>
            <w:r w:rsidRPr="009C46A7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2: System</w:t>
            </w:r>
            <w:r w:rsidRPr="009C46A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Setup</w:t>
            </w:r>
            <w:r w:rsidRPr="009C46A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Basic</w:t>
            </w:r>
            <w:r w:rsidRPr="009C46A7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Configuration</w:t>
            </w:r>
          </w:p>
        </w:tc>
        <w:tc>
          <w:tcPr>
            <w:tcW w:w="2078" w:type="pct"/>
            <w:tcBorders>
              <w:top w:val="nil"/>
              <w:left w:val="single" w:sz="4" w:space="0" w:color="000000" w:themeColor="text1"/>
              <w:bottom w:val="nil"/>
            </w:tcBorders>
          </w:tcPr>
          <w:p w14:paraId="4565F302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0C4" w:rsidRPr="009C46A7" w14:paraId="4565F308" w14:textId="77777777" w:rsidTr="48185DFB">
        <w:trPr>
          <w:trHeight w:val="758"/>
        </w:trPr>
        <w:tc>
          <w:tcPr>
            <w:tcW w:w="222" w:type="pct"/>
            <w:tcBorders>
              <w:top w:val="nil"/>
              <w:bottom w:val="nil"/>
            </w:tcBorders>
          </w:tcPr>
          <w:p w14:paraId="4565F304" w14:textId="77777777" w:rsidR="001550C4" w:rsidRPr="009C46A7" w:rsidRDefault="001550C4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vMerge w:val="restart"/>
            <w:tcBorders>
              <w:top w:val="nil"/>
              <w:right w:val="single" w:sz="4" w:space="0" w:color="000000" w:themeColor="text1"/>
            </w:tcBorders>
          </w:tcPr>
          <w:p w14:paraId="01363C17" w14:textId="77777777" w:rsidR="001550C4" w:rsidRPr="009C46A7" w:rsidRDefault="001550C4" w:rsidP="00B54F49">
            <w:pPr>
              <w:pStyle w:val="TableParagraph"/>
              <w:spacing w:before="40" w:after="40"/>
              <w:ind w:left="287" w:right="1115"/>
              <w:rPr>
                <w:rFonts w:ascii="Arial" w:hAnsi="Arial" w:cs="Arial"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bCs/>
                <w:sz w:val="24"/>
                <w:szCs w:val="24"/>
              </w:rPr>
              <w:t>Day 3: Using the Energy Monitoring</w:t>
            </w:r>
            <w:r w:rsidRPr="009C46A7">
              <w:rPr>
                <w:rFonts w:ascii="Arial" w:hAnsi="Arial" w:cs="Arial"/>
                <w:bCs/>
                <w:spacing w:val="-59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Dashboard</w:t>
            </w:r>
          </w:p>
          <w:p w14:paraId="18ABF894" w14:textId="77777777" w:rsidR="001550C4" w:rsidRPr="009C46A7" w:rsidRDefault="001550C4" w:rsidP="000814A6">
            <w:pPr>
              <w:pStyle w:val="TableParagraph"/>
              <w:spacing w:before="40" w:after="40"/>
              <w:ind w:left="287"/>
              <w:rPr>
                <w:rFonts w:ascii="Arial" w:hAnsi="Arial" w:cs="Arial"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bCs/>
                <w:sz w:val="24"/>
                <w:szCs w:val="24"/>
              </w:rPr>
              <w:t>Day</w:t>
            </w:r>
            <w:r w:rsidRPr="009C46A7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4: Practical</w:t>
            </w:r>
            <w:r w:rsidRPr="009C46A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Applications</w:t>
            </w:r>
            <w:r w:rsidRPr="009C46A7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Pr="009C46A7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9C46A7">
              <w:rPr>
                <w:rFonts w:ascii="Arial" w:hAnsi="Arial" w:cs="Arial"/>
                <w:bCs/>
                <w:sz w:val="24"/>
                <w:szCs w:val="24"/>
              </w:rPr>
              <w:t>Review</w:t>
            </w:r>
          </w:p>
          <w:p w14:paraId="186BFE6A" w14:textId="77777777" w:rsidR="001550C4" w:rsidRPr="009C46A7" w:rsidRDefault="001550C4" w:rsidP="00B54F49">
            <w:pPr>
              <w:pStyle w:val="TableParagraph"/>
              <w:spacing w:before="40" w:after="40"/>
              <w:ind w:left="140" w:right="31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Package of Installation for each company</w:t>
            </w:r>
          </w:p>
          <w:p w14:paraId="020BF3C7" w14:textId="77777777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Installation the unit covered during training process</w:t>
            </w:r>
          </w:p>
          <w:p w14:paraId="1F93CB29" w14:textId="77777777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>3 no’s of Class 0.5 Current Transformer</w:t>
            </w:r>
          </w:p>
          <w:p w14:paraId="03E5A606" w14:textId="3722896E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 xml:space="preserve">IOT Connectivity included for 24 </w:t>
            </w:r>
            <w:r w:rsidR="005558E9" w:rsidRPr="009C46A7">
              <w:rPr>
                <w:rFonts w:ascii="Arial" w:hAnsi="Arial" w:cs="Arial"/>
                <w:sz w:val="24"/>
                <w:szCs w:val="24"/>
              </w:rPr>
              <w:t>months</w:t>
            </w:r>
          </w:p>
          <w:p w14:paraId="1C1EF6E8" w14:textId="0A33BB5C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 xml:space="preserve">Platform access for 24 </w:t>
            </w:r>
            <w:r w:rsidR="005558E9" w:rsidRPr="009C46A7">
              <w:rPr>
                <w:rFonts w:ascii="Arial" w:hAnsi="Arial" w:cs="Arial"/>
                <w:sz w:val="24"/>
                <w:szCs w:val="24"/>
              </w:rPr>
              <w:t>months</w:t>
            </w:r>
            <w:r w:rsidRPr="009C46A7">
              <w:rPr>
                <w:rFonts w:ascii="Arial" w:hAnsi="Arial" w:cs="Arial"/>
                <w:sz w:val="24"/>
                <w:szCs w:val="24"/>
              </w:rPr>
              <w:t xml:space="preserve"> (5 user per client)</w:t>
            </w:r>
          </w:p>
          <w:p w14:paraId="4565F305" w14:textId="3D427A23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sz w:val="24"/>
                <w:szCs w:val="24"/>
              </w:rPr>
              <w:t xml:space="preserve">Data Access via API for 24 </w:t>
            </w:r>
            <w:r w:rsidR="005558E9" w:rsidRPr="009C46A7">
              <w:rPr>
                <w:rFonts w:ascii="Arial" w:hAnsi="Arial" w:cs="Arial"/>
                <w:sz w:val="24"/>
                <w:szCs w:val="24"/>
              </w:rPr>
              <w:t>months</w:t>
            </w:r>
            <w:r w:rsidRPr="009C46A7">
              <w:rPr>
                <w:rFonts w:ascii="Arial" w:hAnsi="Arial" w:cs="Arial"/>
                <w:sz w:val="24"/>
                <w:szCs w:val="24"/>
              </w:rPr>
              <w:t xml:space="preserve"> (1 API user)</w:t>
            </w:r>
          </w:p>
        </w:tc>
        <w:tc>
          <w:tcPr>
            <w:tcW w:w="2078" w:type="pct"/>
            <w:tcBorders>
              <w:top w:val="nil"/>
              <w:left w:val="single" w:sz="4" w:space="0" w:color="000000" w:themeColor="text1"/>
              <w:bottom w:val="nil"/>
            </w:tcBorders>
          </w:tcPr>
          <w:p w14:paraId="4565F307" w14:textId="77777777" w:rsidR="001550C4" w:rsidRPr="009C46A7" w:rsidRDefault="001550C4" w:rsidP="00B54F4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0C4" w:rsidRPr="009C46A7" w14:paraId="4565F30D" w14:textId="77777777" w:rsidTr="48185DFB">
        <w:trPr>
          <w:trHeight w:val="1827"/>
        </w:trPr>
        <w:tc>
          <w:tcPr>
            <w:tcW w:w="222" w:type="pct"/>
            <w:tcBorders>
              <w:top w:val="nil"/>
            </w:tcBorders>
          </w:tcPr>
          <w:p w14:paraId="4565F309" w14:textId="2A6D0BA1" w:rsidR="001550C4" w:rsidRPr="009C46A7" w:rsidRDefault="001550C4" w:rsidP="00B54F49">
            <w:pPr>
              <w:pStyle w:val="TableParagraph"/>
              <w:spacing w:before="40" w:after="40"/>
              <w:ind w:left="142" w:right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vMerge/>
          </w:tcPr>
          <w:p w14:paraId="4565F30A" w14:textId="783AC220" w:rsidR="001550C4" w:rsidRPr="009C46A7" w:rsidRDefault="001550C4" w:rsidP="00B54F49">
            <w:pPr>
              <w:pStyle w:val="TableParagraph"/>
              <w:numPr>
                <w:ilvl w:val="0"/>
                <w:numId w:val="11"/>
              </w:numPr>
              <w:spacing w:before="40" w:after="40"/>
              <w:ind w:right="31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8" w:type="pct"/>
            <w:tcBorders>
              <w:top w:val="nil"/>
              <w:left w:val="single" w:sz="4" w:space="0" w:color="000000" w:themeColor="text1"/>
            </w:tcBorders>
          </w:tcPr>
          <w:p w14:paraId="37E0E37D" w14:textId="420D6FF3" w:rsidR="001550C4" w:rsidRPr="009C46A7" w:rsidRDefault="005E5310" w:rsidP="17DD53DF">
            <w:pPr>
              <w:pStyle w:val="TableParagraph"/>
              <w:spacing w:before="40" w:after="40"/>
              <w:ind w:left="2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42E2CFA">
              <w:rPr>
                <w:rFonts w:ascii="Arial" w:hAnsi="Arial" w:cs="Arial"/>
                <w:sz w:val="24"/>
                <w:szCs w:val="24"/>
              </w:rPr>
              <w:t>1</w:t>
            </w:r>
            <w:r w:rsidR="00E3147E">
              <w:rPr>
                <w:rFonts w:ascii="Arial" w:hAnsi="Arial" w:cs="Arial"/>
                <w:sz w:val="24"/>
                <w:szCs w:val="24"/>
              </w:rPr>
              <w:t>87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3147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6A43F370" w14:textId="47FD6EE8" w:rsidR="00456EE2" w:rsidRDefault="4F468898" w:rsidP="00B54F49">
            <w:pPr>
              <w:pStyle w:val="TableParagraph"/>
              <w:spacing w:before="40" w:after="40"/>
              <w:ind w:left="2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CAAC47">
              <w:rPr>
                <w:rFonts w:ascii="Arial" w:hAnsi="Arial" w:cs="Arial"/>
                <w:sz w:val="24"/>
                <w:szCs w:val="24"/>
              </w:rPr>
              <w:t>(</w:t>
            </w:r>
            <w:r w:rsidR="00042FE4">
              <w:rPr>
                <w:rFonts w:ascii="Arial" w:hAnsi="Arial" w:cs="Arial"/>
                <w:sz w:val="24"/>
                <w:szCs w:val="24"/>
              </w:rPr>
              <w:t>RM</w:t>
            </w:r>
            <w:r w:rsidRPr="22CAAC47">
              <w:rPr>
                <w:rFonts w:ascii="Arial" w:hAnsi="Arial" w:cs="Arial"/>
                <w:sz w:val="24"/>
                <w:szCs w:val="24"/>
              </w:rPr>
              <w:t>1</w:t>
            </w:r>
            <w:r w:rsidR="001F518C">
              <w:rPr>
                <w:rFonts w:ascii="Arial" w:hAnsi="Arial" w:cs="Arial"/>
                <w:sz w:val="24"/>
                <w:szCs w:val="24"/>
              </w:rPr>
              <w:t>7</w:t>
            </w:r>
            <w:r w:rsidRPr="22CAAC47">
              <w:rPr>
                <w:rFonts w:ascii="Arial" w:hAnsi="Arial" w:cs="Arial"/>
                <w:sz w:val="24"/>
                <w:szCs w:val="24"/>
              </w:rPr>
              <w:t>,</w:t>
            </w:r>
            <w:r w:rsidR="001F518C">
              <w:rPr>
                <w:rFonts w:ascii="Arial" w:hAnsi="Arial" w:cs="Arial"/>
                <w:sz w:val="24"/>
                <w:szCs w:val="24"/>
              </w:rPr>
              <w:t>0</w:t>
            </w:r>
            <w:r w:rsidRPr="01BA8E39">
              <w:rPr>
                <w:rFonts w:ascii="Arial" w:hAnsi="Arial" w:cs="Arial"/>
                <w:sz w:val="24"/>
                <w:szCs w:val="24"/>
              </w:rPr>
              <w:t>00</w:t>
            </w:r>
            <w:r w:rsidRPr="22CAAC47">
              <w:rPr>
                <w:rFonts w:ascii="Arial" w:hAnsi="Arial" w:cs="Arial"/>
                <w:sz w:val="24"/>
                <w:szCs w:val="24"/>
              </w:rPr>
              <w:t xml:space="preserve"> x 10</w:t>
            </w:r>
            <w:r w:rsidR="00042FE4">
              <w:rPr>
                <w:rFonts w:ascii="Arial" w:hAnsi="Arial" w:cs="Arial"/>
                <w:sz w:val="24"/>
                <w:szCs w:val="24"/>
              </w:rPr>
              <w:t xml:space="preserve"> companies</w:t>
            </w:r>
            <w:r w:rsidRPr="22CAAC47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2951D93B" w14:textId="129E9EEF" w:rsidR="001550C4" w:rsidRDefault="4F468898" w:rsidP="00B54F49">
            <w:pPr>
              <w:pStyle w:val="TableParagraph"/>
              <w:spacing w:before="40" w:after="40"/>
              <w:ind w:left="2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CAAC47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="00456EE2">
              <w:rPr>
                <w:rFonts w:ascii="Arial" w:hAnsi="Arial" w:cs="Arial"/>
                <w:sz w:val="24"/>
                <w:szCs w:val="24"/>
              </w:rPr>
              <w:t xml:space="preserve">10% SST  </w:t>
            </w:r>
          </w:p>
          <w:p w14:paraId="6D137B7E" w14:textId="77777777" w:rsidR="00714E93" w:rsidRDefault="00714E93" w:rsidP="00714E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B9A32" w14:textId="140D3A7B" w:rsidR="00714E93" w:rsidRPr="004A583F" w:rsidRDefault="00714E93" w:rsidP="00714E93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4A583F">
              <w:rPr>
                <w:rFonts w:ascii="Arial" w:hAnsi="Arial" w:cs="Arial"/>
                <w:sz w:val="24"/>
                <w:szCs w:val="24"/>
              </w:rPr>
              <w:t>=1</w:t>
            </w:r>
            <w:r w:rsidR="001F518C">
              <w:rPr>
                <w:rFonts w:ascii="Arial" w:hAnsi="Arial" w:cs="Arial"/>
                <w:sz w:val="24"/>
                <w:szCs w:val="24"/>
              </w:rPr>
              <w:t>70</w:t>
            </w:r>
            <w:r w:rsidRPr="004A583F">
              <w:rPr>
                <w:rFonts w:ascii="Arial" w:hAnsi="Arial" w:cs="Arial"/>
                <w:sz w:val="24"/>
                <w:szCs w:val="24"/>
              </w:rPr>
              <w:t xml:space="preserve">,000 + </w:t>
            </w:r>
            <w:r w:rsidR="00676148" w:rsidRPr="004A583F">
              <w:rPr>
                <w:rFonts w:ascii="Arial" w:hAnsi="Arial" w:cs="Arial"/>
                <w:sz w:val="24"/>
                <w:szCs w:val="24"/>
              </w:rPr>
              <w:t>1</w:t>
            </w:r>
            <w:r w:rsidR="004535BB">
              <w:rPr>
                <w:rFonts w:ascii="Arial" w:hAnsi="Arial" w:cs="Arial"/>
                <w:sz w:val="24"/>
                <w:szCs w:val="24"/>
              </w:rPr>
              <w:t>7</w:t>
            </w:r>
            <w:r w:rsidR="00456EE2" w:rsidRPr="004A583F">
              <w:rPr>
                <w:rFonts w:ascii="Arial" w:hAnsi="Arial" w:cs="Arial"/>
                <w:sz w:val="24"/>
                <w:szCs w:val="24"/>
              </w:rPr>
              <w:t>,</w:t>
            </w:r>
            <w:r w:rsidR="004535BB">
              <w:rPr>
                <w:rFonts w:ascii="Arial" w:hAnsi="Arial" w:cs="Arial"/>
                <w:sz w:val="24"/>
                <w:szCs w:val="24"/>
              </w:rPr>
              <w:t>0</w:t>
            </w:r>
            <w:r w:rsidR="00676148" w:rsidRPr="004A583F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7F7A21" w14:textId="202F973E" w:rsidR="00456EE2" w:rsidRPr="004A583F" w:rsidRDefault="00456EE2" w:rsidP="00714E93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4A583F">
              <w:rPr>
                <w:rFonts w:ascii="Arial" w:hAnsi="Arial" w:cs="Arial"/>
                <w:sz w:val="24"/>
                <w:szCs w:val="24"/>
              </w:rPr>
              <w:t>=</w:t>
            </w:r>
            <w:r w:rsidR="00154028" w:rsidRPr="004A583F">
              <w:rPr>
                <w:rFonts w:ascii="Arial" w:hAnsi="Arial" w:cs="Arial"/>
                <w:sz w:val="24"/>
                <w:szCs w:val="24"/>
              </w:rPr>
              <w:t>1</w:t>
            </w:r>
            <w:r w:rsidR="004535BB">
              <w:rPr>
                <w:rFonts w:ascii="Arial" w:hAnsi="Arial" w:cs="Arial"/>
                <w:sz w:val="24"/>
                <w:szCs w:val="24"/>
              </w:rPr>
              <w:t>87</w:t>
            </w:r>
            <w:r w:rsidR="00154028" w:rsidRPr="004A583F">
              <w:rPr>
                <w:rFonts w:ascii="Arial" w:hAnsi="Arial" w:cs="Arial"/>
                <w:sz w:val="24"/>
                <w:szCs w:val="24"/>
              </w:rPr>
              <w:t>,</w:t>
            </w:r>
            <w:r w:rsidR="004535BB">
              <w:rPr>
                <w:rFonts w:ascii="Arial" w:hAnsi="Arial" w:cs="Arial"/>
                <w:sz w:val="24"/>
                <w:szCs w:val="24"/>
              </w:rPr>
              <w:t>0</w:t>
            </w:r>
            <w:r w:rsidR="00154028" w:rsidRPr="004A583F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C1B52D9" w14:textId="77777777" w:rsidR="005558E9" w:rsidRDefault="005558E9" w:rsidP="00714E93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79156C29" w14:textId="22B4C5F7" w:rsidR="00154028" w:rsidRPr="004A583F" w:rsidRDefault="00154028" w:rsidP="00714E93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4A583F">
              <w:rPr>
                <w:rFonts w:ascii="Arial" w:hAnsi="Arial" w:cs="Arial"/>
                <w:sz w:val="24"/>
                <w:szCs w:val="24"/>
              </w:rPr>
              <w:t xml:space="preserve">Per company </w:t>
            </w:r>
          </w:p>
          <w:p w14:paraId="3F9B775E" w14:textId="6115051A" w:rsidR="00676148" w:rsidRPr="004A583F" w:rsidRDefault="00676148" w:rsidP="00714E93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4A583F">
              <w:rPr>
                <w:rFonts w:ascii="Arial" w:hAnsi="Arial" w:cs="Arial"/>
                <w:sz w:val="24"/>
                <w:szCs w:val="24"/>
              </w:rPr>
              <w:t>=</w:t>
            </w:r>
            <w:r w:rsidR="00C8204C" w:rsidRPr="004A583F">
              <w:rPr>
                <w:rFonts w:ascii="Arial" w:hAnsi="Arial" w:cs="Arial"/>
                <w:sz w:val="24"/>
                <w:szCs w:val="24"/>
              </w:rPr>
              <w:t>1</w:t>
            </w:r>
            <w:r w:rsidR="00906DE5">
              <w:rPr>
                <w:rFonts w:ascii="Arial" w:hAnsi="Arial" w:cs="Arial"/>
                <w:sz w:val="24"/>
                <w:szCs w:val="24"/>
              </w:rPr>
              <w:t>87</w:t>
            </w:r>
            <w:r w:rsidR="00C8204C" w:rsidRPr="004A583F">
              <w:rPr>
                <w:rFonts w:ascii="Arial" w:hAnsi="Arial" w:cs="Arial"/>
                <w:sz w:val="24"/>
                <w:szCs w:val="24"/>
              </w:rPr>
              <w:t>,</w:t>
            </w:r>
            <w:r w:rsidR="004535BB">
              <w:rPr>
                <w:rFonts w:ascii="Arial" w:hAnsi="Arial" w:cs="Arial"/>
                <w:sz w:val="24"/>
                <w:szCs w:val="24"/>
              </w:rPr>
              <w:t>0</w:t>
            </w:r>
            <w:r w:rsidR="00C8204C" w:rsidRPr="004A583F">
              <w:rPr>
                <w:rFonts w:ascii="Arial" w:hAnsi="Arial" w:cs="Arial"/>
                <w:sz w:val="24"/>
                <w:szCs w:val="24"/>
              </w:rPr>
              <w:t>00</w:t>
            </w:r>
            <w:r w:rsidR="006B44EA" w:rsidRPr="004A583F">
              <w:rPr>
                <w:rFonts w:ascii="Arial" w:hAnsi="Arial" w:cs="Arial"/>
                <w:sz w:val="24"/>
                <w:szCs w:val="24"/>
              </w:rPr>
              <w:t>/10</w:t>
            </w:r>
          </w:p>
          <w:p w14:paraId="4565F30C" w14:textId="4964DF92" w:rsidR="006B44EA" w:rsidRPr="00714E93" w:rsidRDefault="006B44EA" w:rsidP="00714E93">
            <w:pPr>
              <w:ind w:firstLine="720"/>
            </w:pPr>
            <w:r w:rsidRPr="004A583F">
              <w:rPr>
                <w:rFonts w:ascii="Arial" w:hAnsi="Arial" w:cs="Arial"/>
                <w:sz w:val="24"/>
                <w:szCs w:val="24"/>
              </w:rPr>
              <w:t>=</w:t>
            </w:r>
            <w:r w:rsidR="000E677E" w:rsidRPr="004A583F">
              <w:rPr>
                <w:rFonts w:ascii="Arial" w:hAnsi="Arial" w:cs="Arial"/>
                <w:sz w:val="24"/>
                <w:szCs w:val="24"/>
              </w:rPr>
              <w:t>1</w:t>
            </w:r>
            <w:r w:rsidR="00906DE5">
              <w:rPr>
                <w:rFonts w:ascii="Arial" w:hAnsi="Arial" w:cs="Arial"/>
                <w:sz w:val="24"/>
                <w:szCs w:val="24"/>
              </w:rPr>
              <w:t>8</w:t>
            </w:r>
            <w:r w:rsidR="00C92A49" w:rsidRPr="004A583F">
              <w:rPr>
                <w:rFonts w:ascii="Arial" w:hAnsi="Arial" w:cs="Arial"/>
                <w:sz w:val="24"/>
                <w:szCs w:val="24"/>
              </w:rPr>
              <w:t>,</w:t>
            </w:r>
            <w:r w:rsidR="00906DE5">
              <w:rPr>
                <w:rFonts w:ascii="Arial" w:hAnsi="Arial" w:cs="Arial"/>
                <w:sz w:val="24"/>
                <w:szCs w:val="24"/>
              </w:rPr>
              <w:t>7</w:t>
            </w:r>
            <w:r w:rsidR="004535BB">
              <w:rPr>
                <w:rFonts w:ascii="Arial" w:hAnsi="Arial" w:cs="Arial"/>
                <w:sz w:val="24"/>
                <w:szCs w:val="24"/>
              </w:rPr>
              <w:t>0</w:t>
            </w:r>
            <w:r w:rsidR="000E677E" w:rsidRPr="004A58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5420" w:rsidRPr="009C46A7" w14:paraId="4565F318" w14:textId="77777777" w:rsidTr="009E63EC">
        <w:trPr>
          <w:trHeight w:val="387"/>
        </w:trPr>
        <w:tc>
          <w:tcPr>
            <w:tcW w:w="222" w:type="pct"/>
            <w:shd w:val="clear" w:color="auto" w:fill="9CC2E4"/>
          </w:tcPr>
          <w:p w14:paraId="4565F314" w14:textId="77777777" w:rsidR="00D35420" w:rsidRPr="009C46A7" w:rsidRDefault="00D35420" w:rsidP="00B54F4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pct"/>
            <w:shd w:val="clear" w:color="auto" w:fill="9CC2E4"/>
          </w:tcPr>
          <w:p w14:paraId="4565F315" w14:textId="175262AD" w:rsidR="00D35420" w:rsidRPr="009C46A7" w:rsidRDefault="00154C7B" w:rsidP="00B54F49">
            <w:pPr>
              <w:pStyle w:val="TableParagraph"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6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6521" w:rsidRPr="009C46A7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078" w:type="pct"/>
            <w:shd w:val="clear" w:color="auto" w:fill="9CC2E4"/>
          </w:tcPr>
          <w:p w14:paraId="4565F317" w14:textId="217E1CED" w:rsidR="00D35420" w:rsidRPr="009C46A7" w:rsidRDefault="007B0E5F" w:rsidP="00B54F49">
            <w:pPr>
              <w:pStyle w:val="TableParagraph"/>
              <w:spacing w:before="40" w:after="40"/>
              <w:ind w:left="1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06DE5">
              <w:rPr>
                <w:rFonts w:ascii="Arial" w:hAnsi="Arial" w:cs="Arial"/>
                <w:b/>
                <w:sz w:val="24"/>
                <w:szCs w:val="24"/>
              </w:rPr>
              <w:t>87</w:t>
            </w:r>
            <w:r w:rsidR="00C92A4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06DE5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840C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86521" w:rsidRPr="009C46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4565F319" w14:textId="77777777" w:rsidR="009568D0" w:rsidRPr="009C46A7" w:rsidRDefault="009568D0">
      <w:pPr>
        <w:rPr>
          <w:rFonts w:ascii="Arial" w:hAnsi="Arial" w:cs="Arial"/>
          <w:sz w:val="24"/>
          <w:szCs w:val="24"/>
        </w:rPr>
      </w:pPr>
    </w:p>
    <w:p w14:paraId="68FFB6FD" w14:textId="0E731D97" w:rsidR="00B1695E" w:rsidRDefault="00B1695E">
      <w:pPr>
        <w:rPr>
          <w:rFonts w:ascii="Arial" w:hAnsi="Arial" w:cs="Arial"/>
          <w:i/>
          <w:iCs/>
          <w:sz w:val="24"/>
          <w:szCs w:val="24"/>
        </w:rPr>
      </w:pPr>
    </w:p>
    <w:p w14:paraId="55B7904D" w14:textId="52C76E98" w:rsidR="008C3B55" w:rsidRPr="00054C4B" w:rsidRDefault="00B1695E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</w:t>
      </w:r>
      <w:r w:rsidR="001550C4" w:rsidRPr="00523F52">
        <w:rPr>
          <w:rFonts w:ascii="Arial" w:hAnsi="Arial" w:cs="Arial"/>
          <w:i/>
          <w:iCs/>
          <w:sz w:val="24"/>
          <w:szCs w:val="24"/>
        </w:rPr>
        <w:t xml:space="preserve">Note : </w:t>
      </w:r>
      <w:r w:rsidR="00054C4B" w:rsidRPr="0B53CB48">
        <w:rPr>
          <w:rFonts w:ascii="Arial" w:hAnsi="Arial" w:cs="Arial"/>
          <w:i/>
          <w:iCs/>
          <w:sz w:val="24"/>
          <w:szCs w:val="24"/>
        </w:rPr>
        <w:t>RM</w:t>
      </w:r>
      <w:r w:rsidR="467558EA" w:rsidRPr="0B53CB48">
        <w:rPr>
          <w:rFonts w:ascii="Arial" w:hAnsi="Arial" w:cs="Arial"/>
          <w:i/>
          <w:iCs/>
          <w:sz w:val="24"/>
          <w:szCs w:val="24"/>
        </w:rPr>
        <w:t>1</w:t>
      </w:r>
      <w:r w:rsidR="00906DE5">
        <w:rPr>
          <w:rFonts w:ascii="Arial" w:hAnsi="Arial" w:cs="Arial"/>
          <w:i/>
          <w:iCs/>
          <w:sz w:val="24"/>
          <w:szCs w:val="24"/>
        </w:rPr>
        <w:t>8</w:t>
      </w:r>
      <w:r w:rsidR="467558EA" w:rsidRPr="0B53CB48">
        <w:rPr>
          <w:rFonts w:ascii="Arial" w:hAnsi="Arial" w:cs="Arial"/>
          <w:i/>
          <w:iCs/>
          <w:sz w:val="24"/>
          <w:szCs w:val="24"/>
        </w:rPr>
        <w:t>,</w:t>
      </w:r>
      <w:r w:rsidR="00906DE5">
        <w:rPr>
          <w:rFonts w:ascii="Arial" w:hAnsi="Arial" w:cs="Arial"/>
          <w:i/>
          <w:iCs/>
          <w:sz w:val="24"/>
          <w:szCs w:val="24"/>
        </w:rPr>
        <w:t>70</w:t>
      </w:r>
      <w:r w:rsidR="00C80F46" w:rsidRPr="0B53CB48">
        <w:rPr>
          <w:rFonts w:ascii="Arial" w:hAnsi="Arial" w:cs="Arial"/>
          <w:i/>
          <w:iCs/>
          <w:sz w:val="24"/>
          <w:szCs w:val="24"/>
        </w:rPr>
        <w:t>0</w:t>
      </w:r>
      <w:r w:rsidR="7B56E6BD" w:rsidRPr="00523F52">
        <w:rPr>
          <w:rFonts w:ascii="Arial" w:hAnsi="Arial" w:cs="Arial"/>
          <w:i/>
          <w:iCs/>
          <w:sz w:val="24"/>
          <w:szCs w:val="24"/>
        </w:rPr>
        <w:t xml:space="preserve"> per company</w:t>
      </w:r>
    </w:p>
    <w:p w14:paraId="5ADA86C0" w14:textId="230B4811" w:rsidR="00FD5081" w:rsidRPr="009C46A7" w:rsidRDefault="00FD5081">
      <w:pPr>
        <w:rPr>
          <w:rFonts w:ascii="Arial" w:hAnsi="Arial" w:cs="Arial"/>
          <w:sz w:val="24"/>
          <w:szCs w:val="24"/>
        </w:rPr>
      </w:pPr>
      <w:r w:rsidRPr="009C46A7">
        <w:rPr>
          <w:rFonts w:ascii="Arial" w:hAnsi="Arial" w:cs="Arial"/>
          <w:sz w:val="24"/>
          <w:szCs w:val="24"/>
        </w:rPr>
        <w:br w:type="page"/>
      </w:r>
    </w:p>
    <w:p w14:paraId="25B63CFC" w14:textId="1716F44C" w:rsidR="008C3B55" w:rsidRDefault="001D46CF" w:rsidP="008C3B5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9C46A7">
        <w:rPr>
          <w:rFonts w:ascii="Arial" w:hAnsi="Arial" w:cs="Arial"/>
          <w:b/>
          <w:bCs/>
          <w:sz w:val="24"/>
          <w:szCs w:val="24"/>
        </w:rPr>
        <w:lastRenderedPageBreak/>
        <w:t>ATTACHMENT 2</w:t>
      </w:r>
    </w:p>
    <w:p w14:paraId="69673F4D" w14:textId="77777777" w:rsidR="00054C4B" w:rsidRPr="009C46A7" w:rsidRDefault="00054C4B" w:rsidP="008C3B55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22D3EA7" w14:textId="77777777" w:rsidR="00054C4B" w:rsidRPr="00054C4B" w:rsidRDefault="00054C4B" w:rsidP="00054C4B">
      <w:pPr>
        <w:rPr>
          <w:rFonts w:ascii="Arial" w:hAnsi="Arial" w:cs="Arial"/>
          <w:b/>
          <w:bCs/>
          <w:sz w:val="24"/>
          <w:szCs w:val="24"/>
        </w:rPr>
      </w:pPr>
      <w:r w:rsidRPr="00054C4B">
        <w:rPr>
          <w:rFonts w:ascii="Arial" w:hAnsi="Arial" w:cs="Arial"/>
          <w:b/>
          <w:bCs/>
          <w:sz w:val="24"/>
          <w:szCs w:val="24"/>
        </w:rPr>
        <w:t>Four Days Training Details of Pilot Project on IoT-Driven Energy Monitoring System</w:t>
      </w:r>
    </w:p>
    <w:p w14:paraId="4BF6EC93" w14:textId="0CC95A99" w:rsidR="008C3B55" w:rsidRPr="00054C4B" w:rsidRDefault="00054C4B" w:rsidP="00054C4B">
      <w:pPr>
        <w:rPr>
          <w:rFonts w:ascii="Arial" w:hAnsi="Arial" w:cs="Arial"/>
          <w:b/>
          <w:bCs/>
          <w:sz w:val="24"/>
          <w:szCs w:val="24"/>
        </w:rPr>
      </w:pPr>
      <w:r w:rsidRPr="00054C4B">
        <w:rPr>
          <w:rFonts w:ascii="Arial" w:hAnsi="Arial" w:cs="Arial"/>
          <w:b/>
          <w:bCs/>
          <w:sz w:val="24"/>
          <w:szCs w:val="24"/>
        </w:rPr>
        <w:t>for Automotive and Pharmaceutical Nexus</w:t>
      </w:r>
    </w:p>
    <w:p w14:paraId="2B019DE4" w14:textId="77777777" w:rsidR="00DD6AD6" w:rsidRPr="009C46A7" w:rsidRDefault="00DD6AD6" w:rsidP="008C3B55">
      <w:pPr>
        <w:rPr>
          <w:rFonts w:ascii="Arial" w:hAnsi="Arial" w:cs="Arial"/>
          <w:b/>
          <w:bCs/>
          <w:sz w:val="24"/>
          <w:szCs w:val="24"/>
        </w:rPr>
      </w:pPr>
    </w:p>
    <w:p w14:paraId="6350A3DB" w14:textId="5FDADB83" w:rsidR="008C3B55" w:rsidRPr="009C46A7" w:rsidRDefault="008C3B55" w:rsidP="0063461C">
      <w:pPr>
        <w:rPr>
          <w:rFonts w:ascii="Arial" w:hAnsi="Arial" w:cs="Arial"/>
          <w:b/>
          <w:bCs/>
          <w:sz w:val="24"/>
          <w:szCs w:val="24"/>
        </w:rPr>
      </w:pPr>
      <w:r w:rsidRPr="009C46A7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33F6978" wp14:editId="75EF5461">
            <wp:extent cx="6068272" cy="2743583"/>
            <wp:effectExtent l="0" t="0" r="8890" b="0"/>
            <wp:docPr id="2113284058" name="Picture 2" descr="A screenshot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84058" name="Picture 2" descr="A screenshot of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EE5E" w14:textId="347ED377" w:rsidR="008C3B55" w:rsidRPr="009C46A7" w:rsidRDefault="008C3B55" w:rsidP="008C3B55">
      <w:pPr>
        <w:tabs>
          <w:tab w:val="left" w:pos="1506"/>
        </w:tabs>
        <w:rPr>
          <w:rFonts w:ascii="Arial" w:hAnsi="Arial" w:cs="Arial"/>
          <w:noProof/>
          <w:sz w:val="24"/>
          <w:szCs w:val="24"/>
        </w:rPr>
      </w:pPr>
      <w:r w:rsidRPr="009C46A7">
        <w:rPr>
          <w:rFonts w:ascii="Arial" w:hAnsi="Arial" w:cs="Arial"/>
          <w:sz w:val="24"/>
          <w:szCs w:val="24"/>
        </w:rPr>
        <w:tab/>
      </w:r>
      <w:r w:rsidRPr="009C46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835387" wp14:editId="73EBF007">
            <wp:extent cx="6029325" cy="1139483"/>
            <wp:effectExtent l="0" t="0" r="0" b="3810"/>
            <wp:docPr id="1437211729" name="Picture 3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11729" name="Picture 3" descr="A white background with black text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2"/>
                    <a:stretch/>
                  </pic:blipFill>
                  <pic:spPr bwMode="auto">
                    <a:xfrm>
                      <a:off x="0" y="0"/>
                      <a:ext cx="6040213" cy="1141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8C4F1" w14:textId="3A10C76C" w:rsidR="00F553C5" w:rsidRPr="009C46A7" w:rsidRDefault="00F553C5" w:rsidP="00F553C5">
      <w:pPr>
        <w:tabs>
          <w:tab w:val="left" w:pos="1230"/>
        </w:tabs>
        <w:rPr>
          <w:rFonts w:ascii="Arial" w:hAnsi="Arial" w:cs="Arial"/>
          <w:noProof/>
          <w:sz w:val="24"/>
          <w:szCs w:val="24"/>
        </w:rPr>
      </w:pPr>
      <w:r w:rsidRPr="009C46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9B175C" wp14:editId="07B97202">
            <wp:extent cx="5481491" cy="1527175"/>
            <wp:effectExtent l="0" t="0" r="5080" b="0"/>
            <wp:docPr id="864455876" name="Picture 4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55876" name="Picture 4" descr="A white background with black tex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3"/>
                    <a:stretch/>
                  </pic:blipFill>
                  <pic:spPr bwMode="auto">
                    <a:xfrm>
                      <a:off x="0" y="0"/>
                      <a:ext cx="5485368" cy="152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27322" w14:textId="77777777" w:rsidR="0063461C" w:rsidRPr="009C46A7" w:rsidRDefault="0063461C" w:rsidP="0063461C">
      <w:pPr>
        <w:rPr>
          <w:rFonts w:ascii="Arial" w:hAnsi="Arial" w:cs="Arial"/>
          <w:sz w:val="24"/>
          <w:szCs w:val="24"/>
        </w:rPr>
      </w:pPr>
    </w:p>
    <w:p w14:paraId="1CDB14BC" w14:textId="77777777" w:rsidR="0063461C" w:rsidRPr="009C46A7" w:rsidRDefault="0063461C" w:rsidP="0063461C">
      <w:pPr>
        <w:rPr>
          <w:rFonts w:ascii="Arial" w:hAnsi="Arial" w:cs="Arial"/>
          <w:noProof/>
          <w:sz w:val="24"/>
          <w:szCs w:val="24"/>
        </w:rPr>
      </w:pPr>
    </w:p>
    <w:p w14:paraId="5F902A4F" w14:textId="6F6010C5" w:rsidR="0063461C" w:rsidRPr="009C46A7" w:rsidRDefault="0063461C" w:rsidP="0063461C">
      <w:pPr>
        <w:rPr>
          <w:rFonts w:ascii="Arial" w:hAnsi="Arial" w:cs="Arial"/>
          <w:noProof/>
          <w:sz w:val="24"/>
          <w:szCs w:val="24"/>
        </w:rPr>
      </w:pPr>
      <w:r w:rsidRPr="009C46A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3704702" wp14:editId="42CE3A8E">
            <wp:extent cx="5963482" cy="2686425"/>
            <wp:effectExtent l="0" t="0" r="0" b="0"/>
            <wp:docPr id="1590518209" name="Picture 5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18209" name="Picture 5" descr="A screenshot of a scree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4F94" w14:textId="77777777" w:rsidR="0063461C" w:rsidRPr="009C46A7" w:rsidRDefault="0063461C" w:rsidP="0063461C">
      <w:pPr>
        <w:rPr>
          <w:rFonts w:ascii="Arial" w:hAnsi="Arial" w:cs="Arial"/>
          <w:noProof/>
          <w:sz w:val="24"/>
          <w:szCs w:val="24"/>
        </w:rPr>
      </w:pPr>
    </w:p>
    <w:p w14:paraId="7B78B5C6" w14:textId="77777777" w:rsidR="0063461C" w:rsidRPr="009C46A7" w:rsidRDefault="0063461C" w:rsidP="0063461C">
      <w:pPr>
        <w:rPr>
          <w:rFonts w:ascii="Arial" w:hAnsi="Arial" w:cs="Arial"/>
          <w:noProof/>
          <w:sz w:val="24"/>
          <w:szCs w:val="24"/>
        </w:rPr>
      </w:pPr>
    </w:p>
    <w:p w14:paraId="68175364" w14:textId="787A6529" w:rsidR="0063461C" w:rsidRPr="009C46A7" w:rsidRDefault="0063461C" w:rsidP="0063461C">
      <w:pPr>
        <w:tabs>
          <w:tab w:val="left" w:pos="1462"/>
        </w:tabs>
        <w:rPr>
          <w:rFonts w:ascii="Arial" w:hAnsi="Arial" w:cs="Arial"/>
          <w:noProof/>
          <w:sz w:val="24"/>
          <w:szCs w:val="24"/>
        </w:rPr>
      </w:pPr>
      <w:r w:rsidRPr="009C46A7">
        <w:rPr>
          <w:rFonts w:ascii="Arial" w:hAnsi="Arial" w:cs="Arial"/>
          <w:sz w:val="24"/>
          <w:szCs w:val="24"/>
        </w:rPr>
        <w:tab/>
      </w:r>
      <w:r w:rsidRPr="009C46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87DECB" wp14:editId="45D59583">
            <wp:extent cx="6077798" cy="2619741"/>
            <wp:effectExtent l="0" t="0" r="0" b="9525"/>
            <wp:docPr id="1208816950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16950" name="Picture 6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B7CF1" w14:textId="77777777" w:rsidR="00165353" w:rsidRPr="009C46A7" w:rsidRDefault="00165353" w:rsidP="00165353">
      <w:pPr>
        <w:rPr>
          <w:rFonts w:ascii="Arial" w:hAnsi="Arial" w:cs="Arial"/>
          <w:sz w:val="24"/>
          <w:szCs w:val="24"/>
        </w:rPr>
      </w:pPr>
    </w:p>
    <w:p w14:paraId="1AE07643" w14:textId="77777777" w:rsidR="00165353" w:rsidRPr="009C46A7" w:rsidRDefault="00165353" w:rsidP="00165353">
      <w:pPr>
        <w:rPr>
          <w:rFonts w:ascii="Arial" w:hAnsi="Arial" w:cs="Arial"/>
          <w:sz w:val="24"/>
          <w:szCs w:val="24"/>
        </w:rPr>
      </w:pPr>
    </w:p>
    <w:p w14:paraId="2F783FD9" w14:textId="77777777" w:rsidR="00165353" w:rsidRPr="009C46A7" w:rsidRDefault="00165353" w:rsidP="00165353">
      <w:pPr>
        <w:rPr>
          <w:rFonts w:ascii="Arial" w:hAnsi="Arial" w:cs="Arial"/>
          <w:noProof/>
          <w:sz w:val="24"/>
          <w:szCs w:val="24"/>
        </w:rPr>
      </w:pPr>
    </w:p>
    <w:p w14:paraId="4020FC15" w14:textId="4D7C6666" w:rsidR="00165353" w:rsidRPr="009C46A7" w:rsidRDefault="00165353" w:rsidP="00165353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9C46A7">
        <w:rPr>
          <w:rFonts w:ascii="Arial" w:hAnsi="Arial" w:cs="Arial"/>
          <w:sz w:val="24"/>
          <w:szCs w:val="24"/>
        </w:rPr>
        <w:tab/>
      </w:r>
    </w:p>
    <w:sectPr w:rsidR="00165353" w:rsidRPr="009C46A7" w:rsidSect="001D46CF">
      <w:pgSz w:w="11910" w:h="16840"/>
      <w:pgMar w:top="1350" w:right="8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2C1D" w14:textId="77777777" w:rsidR="001D1CE4" w:rsidRDefault="001D1CE4" w:rsidP="00D1195D">
      <w:r>
        <w:separator/>
      </w:r>
    </w:p>
  </w:endnote>
  <w:endnote w:type="continuationSeparator" w:id="0">
    <w:p w14:paraId="686DA0EB" w14:textId="77777777" w:rsidR="001D1CE4" w:rsidRDefault="001D1CE4" w:rsidP="00D1195D">
      <w:r>
        <w:continuationSeparator/>
      </w:r>
    </w:p>
  </w:endnote>
  <w:endnote w:type="continuationNotice" w:id="1">
    <w:p w14:paraId="6E8DF065" w14:textId="77777777" w:rsidR="001D1CE4" w:rsidRDefault="001D1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1EE8" w14:textId="234DB941" w:rsidR="00D1195D" w:rsidRDefault="00D1195D" w:rsidP="00881F74">
    <w:pPr>
      <w:pStyle w:val="Footer"/>
    </w:pPr>
  </w:p>
  <w:p w14:paraId="7CAD51EE" w14:textId="77777777" w:rsidR="00D1195D" w:rsidRDefault="00D11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1EA2" w14:textId="77777777" w:rsidR="001D1CE4" w:rsidRDefault="001D1CE4" w:rsidP="00D1195D">
      <w:r>
        <w:separator/>
      </w:r>
    </w:p>
  </w:footnote>
  <w:footnote w:type="continuationSeparator" w:id="0">
    <w:p w14:paraId="3841FF31" w14:textId="77777777" w:rsidR="001D1CE4" w:rsidRDefault="001D1CE4" w:rsidP="00D1195D">
      <w:r>
        <w:continuationSeparator/>
      </w:r>
    </w:p>
  </w:footnote>
  <w:footnote w:type="continuationNotice" w:id="1">
    <w:p w14:paraId="16768D85" w14:textId="77777777" w:rsidR="001D1CE4" w:rsidRDefault="001D1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8A2"/>
    <w:multiLevelType w:val="hybridMultilevel"/>
    <w:tmpl w:val="CFBE4656"/>
    <w:lvl w:ilvl="0" w:tplc="851635F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7BC78FD"/>
    <w:multiLevelType w:val="hybridMultilevel"/>
    <w:tmpl w:val="A9BAD4F6"/>
    <w:lvl w:ilvl="0" w:tplc="9336EE5A">
      <w:start w:val="1"/>
      <w:numFmt w:val="upperLetter"/>
      <w:lvlText w:val="%1."/>
      <w:lvlJc w:val="left"/>
      <w:pPr>
        <w:ind w:left="594" w:hanging="42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812274F6">
      <w:start w:val="1"/>
      <w:numFmt w:val="decimal"/>
      <w:lvlText w:val="%2."/>
      <w:lvlJc w:val="left"/>
      <w:pPr>
        <w:ind w:left="594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71729EFC">
      <w:numFmt w:val="bullet"/>
      <w:lvlText w:val="•"/>
      <w:lvlJc w:val="left"/>
      <w:pPr>
        <w:ind w:left="1612" w:hanging="428"/>
      </w:pPr>
      <w:rPr>
        <w:rFonts w:hint="default"/>
        <w:lang w:val="en-US" w:eastAsia="en-US" w:bidi="ar-SA"/>
      </w:rPr>
    </w:lvl>
    <w:lvl w:ilvl="3" w:tplc="D5E2F98E">
      <w:numFmt w:val="bullet"/>
      <w:lvlText w:val="•"/>
      <w:lvlJc w:val="left"/>
      <w:pPr>
        <w:ind w:left="2118" w:hanging="428"/>
      </w:pPr>
      <w:rPr>
        <w:rFonts w:hint="default"/>
        <w:lang w:val="en-US" w:eastAsia="en-US" w:bidi="ar-SA"/>
      </w:rPr>
    </w:lvl>
    <w:lvl w:ilvl="4" w:tplc="5636EE7E">
      <w:numFmt w:val="bullet"/>
      <w:lvlText w:val="•"/>
      <w:lvlJc w:val="left"/>
      <w:pPr>
        <w:ind w:left="2624" w:hanging="428"/>
      </w:pPr>
      <w:rPr>
        <w:rFonts w:hint="default"/>
        <w:lang w:val="en-US" w:eastAsia="en-US" w:bidi="ar-SA"/>
      </w:rPr>
    </w:lvl>
    <w:lvl w:ilvl="5" w:tplc="FC18C444">
      <w:numFmt w:val="bullet"/>
      <w:lvlText w:val="•"/>
      <w:lvlJc w:val="left"/>
      <w:pPr>
        <w:ind w:left="3130" w:hanging="428"/>
      </w:pPr>
      <w:rPr>
        <w:rFonts w:hint="default"/>
        <w:lang w:val="en-US" w:eastAsia="en-US" w:bidi="ar-SA"/>
      </w:rPr>
    </w:lvl>
    <w:lvl w:ilvl="6" w:tplc="0FC0A65C">
      <w:numFmt w:val="bullet"/>
      <w:lvlText w:val="•"/>
      <w:lvlJc w:val="left"/>
      <w:pPr>
        <w:ind w:left="3636" w:hanging="428"/>
      </w:pPr>
      <w:rPr>
        <w:rFonts w:hint="default"/>
        <w:lang w:val="en-US" w:eastAsia="en-US" w:bidi="ar-SA"/>
      </w:rPr>
    </w:lvl>
    <w:lvl w:ilvl="7" w:tplc="95A6A43A">
      <w:numFmt w:val="bullet"/>
      <w:lvlText w:val="•"/>
      <w:lvlJc w:val="left"/>
      <w:pPr>
        <w:ind w:left="4142" w:hanging="428"/>
      </w:pPr>
      <w:rPr>
        <w:rFonts w:hint="default"/>
        <w:lang w:val="en-US" w:eastAsia="en-US" w:bidi="ar-SA"/>
      </w:rPr>
    </w:lvl>
    <w:lvl w:ilvl="8" w:tplc="F03EFAB0">
      <w:numFmt w:val="bullet"/>
      <w:lvlText w:val="•"/>
      <w:lvlJc w:val="left"/>
      <w:pPr>
        <w:ind w:left="4648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09C3415D"/>
    <w:multiLevelType w:val="hybridMultilevel"/>
    <w:tmpl w:val="AD06700C"/>
    <w:lvl w:ilvl="0" w:tplc="0D3AAC1C">
      <w:start w:val="1"/>
      <w:numFmt w:val="decimal"/>
      <w:lvlText w:val="%1."/>
      <w:lvlJc w:val="left"/>
      <w:pPr>
        <w:ind w:left="46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C542AF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C72EE4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A8229FC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01F44F1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3CEA2E6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6A8ACB0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7FA41F8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B472170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EB087A"/>
    <w:multiLevelType w:val="hybridMultilevel"/>
    <w:tmpl w:val="BA4A46A4"/>
    <w:lvl w:ilvl="0" w:tplc="7AFC79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227808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3E247D5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BBFA204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7A58FCA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B1A6D47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979268E4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92FEB7C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46F6BF0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6F0A43"/>
    <w:multiLevelType w:val="hybridMultilevel"/>
    <w:tmpl w:val="A2ECB412"/>
    <w:lvl w:ilvl="0" w:tplc="AFBEC3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CA81A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2C643FA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D166CEC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48F0B50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58FE6D0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82B018D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A16E6AC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114A919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0471BB"/>
    <w:multiLevelType w:val="hybridMultilevel"/>
    <w:tmpl w:val="B17466BC"/>
    <w:lvl w:ilvl="0" w:tplc="0409001B">
      <w:start w:val="1"/>
      <w:numFmt w:val="lowerRoman"/>
      <w:lvlText w:val="%1."/>
      <w:lvlJc w:val="righ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B7A26C8"/>
    <w:multiLevelType w:val="hybridMultilevel"/>
    <w:tmpl w:val="2F148844"/>
    <w:lvl w:ilvl="0" w:tplc="0409001B">
      <w:start w:val="1"/>
      <w:numFmt w:val="lowerRoman"/>
      <w:lvlText w:val="%1."/>
      <w:lvlJc w:val="right"/>
      <w:pPr>
        <w:ind w:left="8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EA1743C"/>
    <w:multiLevelType w:val="hybridMultilevel"/>
    <w:tmpl w:val="C4BE5C84"/>
    <w:lvl w:ilvl="0" w:tplc="A16404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9C09F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6B44A2D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C3E493E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0384243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09CE824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012E933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7AAA567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7C3A399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ED119AE"/>
    <w:multiLevelType w:val="hybridMultilevel"/>
    <w:tmpl w:val="DECCFB64"/>
    <w:lvl w:ilvl="0" w:tplc="F4666DA4">
      <w:numFmt w:val="bullet"/>
      <w:lvlText w:val=""/>
      <w:lvlJc w:val="left"/>
      <w:pPr>
        <w:ind w:left="467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A16D124">
      <w:numFmt w:val="bullet"/>
      <w:lvlText w:val="•"/>
      <w:lvlJc w:val="left"/>
      <w:pPr>
        <w:ind w:left="980" w:hanging="423"/>
      </w:pPr>
      <w:rPr>
        <w:rFonts w:hint="default"/>
        <w:lang w:val="en-US" w:eastAsia="en-US" w:bidi="ar-SA"/>
      </w:rPr>
    </w:lvl>
    <w:lvl w:ilvl="2" w:tplc="08FE41A4">
      <w:numFmt w:val="bullet"/>
      <w:lvlText w:val="•"/>
      <w:lvlJc w:val="left"/>
      <w:pPr>
        <w:ind w:left="1500" w:hanging="423"/>
      </w:pPr>
      <w:rPr>
        <w:rFonts w:hint="default"/>
        <w:lang w:val="en-US" w:eastAsia="en-US" w:bidi="ar-SA"/>
      </w:rPr>
    </w:lvl>
    <w:lvl w:ilvl="3" w:tplc="9DCE8CA8">
      <w:numFmt w:val="bullet"/>
      <w:lvlText w:val="•"/>
      <w:lvlJc w:val="left"/>
      <w:pPr>
        <w:ind w:left="2020" w:hanging="423"/>
      </w:pPr>
      <w:rPr>
        <w:rFonts w:hint="default"/>
        <w:lang w:val="en-US" w:eastAsia="en-US" w:bidi="ar-SA"/>
      </w:rPr>
    </w:lvl>
    <w:lvl w:ilvl="4" w:tplc="8BC80A6C">
      <w:numFmt w:val="bullet"/>
      <w:lvlText w:val="•"/>
      <w:lvlJc w:val="left"/>
      <w:pPr>
        <w:ind w:left="2540" w:hanging="423"/>
      </w:pPr>
      <w:rPr>
        <w:rFonts w:hint="default"/>
        <w:lang w:val="en-US" w:eastAsia="en-US" w:bidi="ar-SA"/>
      </w:rPr>
    </w:lvl>
    <w:lvl w:ilvl="5" w:tplc="56FC6AB6">
      <w:numFmt w:val="bullet"/>
      <w:lvlText w:val="•"/>
      <w:lvlJc w:val="left"/>
      <w:pPr>
        <w:ind w:left="3060" w:hanging="423"/>
      </w:pPr>
      <w:rPr>
        <w:rFonts w:hint="default"/>
        <w:lang w:val="en-US" w:eastAsia="en-US" w:bidi="ar-SA"/>
      </w:rPr>
    </w:lvl>
    <w:lvl w:ilvl="6" w:tplc="467A1350">
      <w:numFmt w:val="bullet"/>
      <w:lvlText w:val="•"/>
      <w:lvlJc w:val="left"/>
      <w:pPr>
        <w:ind w:left="3580" w:hanging="423"/>
      </w:pPr>
      <w:rPr>
        <w:rFonts w:hint="default"/>
        <w:lang w:val="en-US" w:eastAsia="en-US" w:bidi="ar-SA"/>
      </w:rPr>
    </w:lvl>
    <w:lvl w:ilvl="7" w:tplc="5442D1F4">
      <w:numFmt w:val="bullet"/>
      <w:lvlText w:val="•"/>
      <w:lvlJc w:val="left"/>
      <w:pPr>
        <w:ind w:left="4100" w:hanging="423"/>
      </w:pPr>
      <w:rPr>
        <w:rFonts w:hint="default"/>
        <w:lang w:val="en-US" w:eastAsia="en-US" w:bidi="ar-SA"/>
      </w:rPr>
    </w:lvl>
    <w:lvl w:ilvl="8" w:tplc="2292A1EA">
      <w:numFmt w:val="bullet"/>
      <w:lvlText w:val="•"/>
      <w:lvlJc w:val="left"/>
      <w:pPr>
        <w:ind w:left="4620" w:hanging="423"/>
      </w:pPr>
      <w:rPr>
        <w:rFonts w:hint="default"/>
        <w:lang w:val="en-US" w:eastAsia="en-US" w:bidi="ar-SA"/>
      </w:rPr>
    </w:lvl>
  </w:abstractNum>
  <w:abstractNum w:abstractNumId="9" w15:restartNumberingAfterBreak="0">
    <w:nsid w:val="57D600B4"/>
    <w:multiLevelType w:val="hybridMultilevel"/>
    <w:tmpl w:val="31F26938"/>
    <w:lvl w:ilvl="0" w:tplc="EAB246C0">
      <w:start w:val="2"/>
      <w:numFmt w:val="upperLetter"/>
      <w:lvlText w:val="%1."/>
      <w:lvlJc w:val="left"/>
      <w:pPr>
        <w:ind w:left="594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C8ACE684">
      <w:start w:val="1"/>
      <w:numFmt w:val="decimal"/>
      <w:lvlText w:val="%2."/>
      <w:lvlJc w:val="left"/>
      <w:pPr>
        <w:ind w:left="594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E9FE3444">
      <w:numFmt w:val="bullet"/>
      <w:lvlText w:val="•"/>
      <w:lvlJc w:val="left"/>
      <w:pPr>
        <w:ind w:left="1612" w:hanging="428"/>
      </w:pPr>
      <w:rPr>
        <w:rFonts w:hint="default"/>
        <w:lang w:val="en-US" w:eastAsia="en-US" w:bidi="ar-SA"/>
      </w:rPr>
    </w:lvl>
    <w:lvl w:ilvl="3" w:tplc="8C728F18">
      <w:numFmt w:val="bullet"/>
      <w:lvlText w:val="•"/>
      <w:lvlJc w:val="left"/>
      <w:pPr>
        <w:ind w:left="2118" w:hanging="428"/>
      </w:pPr>
      <w:rPr>
        <w:rFonts w:hint="default"/>
        <w:lang w:val="en-US" w:eastAsia="en-US" w:bidi="ar-SA"/>
      </w:rPr>
    </w:lvl>
    <w:lvl w:ilvl="4" w:tplc="F9105D92">
      <w:numFmt w:val="bullet"/>
      <w:lvlText w:val="•"/>
      <w:lvlJc w:val="left"/>
      <w:pPr>
        <w:ind w:left="2624" w:hanging="428"/>
      </w:pPr>
      <w:rPr>
        <w:rFonts w:hint="default"/>
        <w:lang w:val="en-US" w:eastAsia="en-US" w:bidi="ar-SA"/>
      </w:rPr>
    </w:lvl>
    <w:lvl w:ilvl="5" w:tplc="FCF25C46">
      <w:numFmt w:val="bullet"/>
      <w:lvlText w:val="•"/>
      <w:lvlJc w:val="left"/>
      <w:pPr>
        <w:ind w:left="3130" w:hanging="428"/>
      </w:pPr>
      <w:rPr>
        <w:rFonts w:hint="default"/>
        <w:lang w:val="en-US" w:eastAsia="en-US" w:bidi="ar-SA"/>
      </w:rPr>
    </w:lvl>
    <w:lvl w:ilvl="6" w:tplc="4058BC02">
      <w:numFmt w:val="bullet"/>
      <w:lvlText w:val="•"/>
      <w:lvlJc w:val="left"/>
      <w:pPr>
        <w:ind w:left="3636" w:hanging="428"/>
      </w:pPr>
      <w:rPr>
        <w:rFonts w:hint="default"/>
        <w:lang w:val="en-US" w:eastAsia="en-US" w:bidi="ar-SA"/>
      </w:rPr>
    </w:lvl>
    <w:lvl w:ilvl="7" w:tplc="16DC7A78">
      <w:numFmt w:val="bullet"/>
      <w:lvlText w:val="•"/>
      <w:lvlJc w:val="left"/>
      <w:pPr>
        <w:ind w:left="4142" w:hanging="428"/>
      </w:pPr>
      <w:rPr>
        <w:rFonts w:hint="default"/>
        <w:lang w:val="en-US" w:eastAsia="en-US" w:bidi="ar-SA"/>
      </w:rPr>
    </w:lvl>
    <w:lvl w:ilvl="8" w:tplc="CA5E2F0E">
      <w:numFmt w:val="bullet"/>
      <w:lvlText w:val="•"/>
      <w:lvlJc w:val="left"/>
      <w:pPr>
        <w:ind w:left="4648" w:hanging="428"/>
      </w:pPr>
      <w:rPr>
        <w:rFonts w:hint="default"/>
        <w:lang w:val="en-US" w:eastAsia="en-US" w:bidi="ar-SA"/>
      </w:rPr>
    </w:lvl>
  </w:abstractNum>
  <w:abstractNum w:abstractNumId="10" w15:restartNumberingAfterBreak="0">
    <w:nsid w:val="68485851"/>
    <w:multiLevelType w:val="hybridMultilevel"/>
    <w:tmpl w:val="BD2A91DA"/>
    <w:lvl w:ilvl="0" w:tplc="ED7A1126">
      <w:start w:val="3"/>
      <w:numFmt w:val="upperLetter"/>
      <w:lvlText w:val="%1."/>
      <w:lvlJc w:val="left"/>
      <w:pPr>
        <w:ind w:left="594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40E8884A">
      <w:start w:val="1"/>
      <w:numFmt w:val="decimal"/>
      <w:lvlText w:val="%2."/>
      <w:lvlJc w:val="left"/>
      <w:pPr>
        <w:ind w:left="594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05E46EBA">
      <w:numFmt w:val="bullet"/>
      <w:lvlText w:val="•"/>
      <w:lvlJc w:val="left"/>
      <w:pPr>
        <w:ind w:left="1612" w:hanging="428"/>
      </w:pPr>
      <w:rPr>
        <w:rFonts w:hint="default"/>
        <w:lang w:val="en-US" w:eastAsia="en-US" w:bidi="ar-SA"/>
      </w:rPr>
    </w:lvl>
    <w:lvl w:ilvl="3" w:tplc="38C2B5E8">
      <w:numFmt w:val="bullet"/>
      <w:lvlText w:val="•"/>
      <w:lvlJc w:val="left"/>
      <w:pPr>
        <w:ind w:left="2118" w:hanging="428"/>
      </w:pPr>
      <w:rPr>
        <w:rFonts w:hint="default"/>
        <w:lang w:val="en-US" w:eastAsia="en-US" w:bidi="ar-SA"/>
      </w:rPr>
    </w:lvl>
    <w:lvl w:ilvl="4" w:tplc="08669A06">
      <w:numFmt w:val="bullet"/>
      <w:lvlText w:val="•"/>
      <w:lvlJc w:val="left"/>
      <w:pPr>
        <w:ind w:left="2624" w:hanging="428"/>
      </w:pPr>
      <w:rPr>
        <w:rFonts w:hint="default"/>
        <w:lang w:val="en-US" w:eastAsia="en-US" w:bidi="ar-SA"/>
      </w:rPr>
    </w:lvl>
    <w:lvl w:ilvl="5" w:tplc="599875D8">
      <w:numFmt w:val="bullet"/>
      <w:lvlText w:val="•"/>
      <w:lvlJc w:val="left"/>
      <w:pPr>
        <w:ind w:left="3130" w:hanging="428"/>
      </w:pPr>
      <w:rPr>
        <w:rFonts w:hint="default"/>
        <w:lang w:val="en-US" w:eastAsia="en-US" w:bidi="ar-SA"/>
      </w:rPr>
    </w:lvl>
    <w:lvl w:ilvl="6" w:tplc="7CA8DDD6">
      <w:numFmt w:val="bullet"/>
      <w:lvlText w:val="•"/>
      <w:lvlJc w:val="left"/>
      <w:pPr>
        <w:ind w:left="3636" w:hanging="428"/>
      </w:pPr>
      <w:rPr>
        <w:rFonts w:hint="default"/>
        <w:lang w:val="en-US" w:eastAsia="en-US" w:bidi="ar-SA"/>
      </w:rPr>
    </w:lvl>
    <w:lvl w:ilvl="7" w:tplc="03181AAE">
      <w:numFmt w:val="bullet"/>
      <w:lvlText w:val="•"/>
      <w:lvlJc w:val="left"/>
      <w:pPr>
        <w:ind w:left="4142" w:hanging="428"/>
      </w:pPr>
      <w:rPr>
        <w:rFonts w:hint="default"/>
        <w:lang w:val="en-US" w:eastAsia="en-US" w:bidi="ar-SA"/>
      </w:rPr>
    </w:lvl>
    <w:lvl w:ilvl="8" w:tplc="0F3A64FA">
      <w:numFmt w:val="bullet"/>
      <w:lvlText w:val="•"/>
      <w:lvlJc w:val="left"/>
      <w:pPr>
        <w:ind w:left="4648" w:hanging="428"/>
      </w:pPr>
      <w:rPr>
        <w:rFonts w:hint="default"/>
        <w:lang w:val="en-US" w:eastAsia="en-US" w:bidi="ar-SA"/>
      </w:rPr>
    </w:lvl>
  </w:abstractNum>
  <w:abstractNum w:abstractNumId="11" w15:restartNumberingAfterBreak="0">
    <w:nsid w:val="70CB5B50"/>
    <w:multiLevelType w:val="hybridMultilevel"/>
    <w:tmpl w:val="9C7E2D4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730D01BC"/>
    <w:multiLevelType w:val="hybridMultilevel"/>
    <w:tmpl w:val="7F6E25A6"/>
    <w:lvl w:ilvl="0" w:tplc="ABFC5AD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867256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EF1E19EA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B07E6BA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7A20930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1B5626A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6" w:tplc="C41AA7E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7" w:tplc="0E287A7E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8" w:tplc="A0928876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1C150F"/>
    <w:multiLevelType w:val="hybridMultilevel"/>
    <w:tmpl w:val="62F81AD0"/>
    <w:lvl w:ilvl="0" w:tplc="A06CC28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041855612">
    <w:abstractNumId w:val="12"/>
  </w:num>
  <w:num w:numId="2" w16cid:durableId="1040015154">
    <w:abstractNumId w:val="8"/>
  </w:num>
  <w:num w:numId="3" w16cid:durableId="1522624506">
    <w:abstractNumId w:val="4"/>
  </w:num>
  <w:num w:numId="4" w16cid:durableId="2038582737">
    <w:abstractNumId w:val="7"/>
  </w:num>
  <w:num w:numId="5" w16cid:durableId="1917010846">
    <w:abstractNumId w:val="2"/>
  </w:num>
  <w:num w:numId="6" w16cid:durableId="620842097">
    <w:abstractNumId w:val="10"/>
  </w:num>
  <w:num w:numId="7" w16cid:durableId="354619474">
    <w:abstractNumId w:val="9"/>
  </w:num>
  <w:num w:numId="8" w16cid:durableId="1221012872">
    <w:abstractNumId w:val="1"/>
  </w:num>
  <w:num w:numId="9" w16cid:durableId="622804692">
    <w:abstractNumId w:val="3"/>
  </w:num>
  <w:num w:numId="10" w16cid:durableId="1796754246">
    <w:abstractNumId w:val="11"/>
  </w:num>
  <w:num w:numId="11" w16cid:durableId="111483135">
    <w:abstractNumId w:val="6"/>
  </w:num>
  <w:num w:numId="12" w16cid:durableId="675183868">
    <w:abstractNumId w:val="5"/>
  </w:num>
  <w:num w:numId="13" w16cid:durableId="2098595968">
    <w:abstractNumId w:val="13"/>
  </w:num>
  <w:num w:numId="14" w16cid:durableId="6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A8"/>
    <w:rsid w:val="000176A7"/>
    <w:rsid w:val="000260E8"/>
    <w:rsid w:val="0002799C"/>
    <w:rsid w:val="00041EA8"/>
    <w:rsid w:val="00042FE4"/>
    <w:rsid w:val="00054C4B"/>
    <w:rsid w:val="00055F11"/>
    <w:rsid w:val="0007278F"/>
    <w:rsid w:val="000814A6"/>
    <w:rsid w:val="00090D92"/>
    <w:rsid w:val="000916B8"/>
    <w:rsid w:val="000A20FC"/>
    <w:rsid w:val="000A213C"/>
    <w:rsid w:val="000B2BDD"/>
    <w:rsid w:val="000B69D2"/>
    <w:rsid w:val="000C5DF8"/>
    <w:rsid w:val="000D0175"/>
    <w:rsid w:val="000D16BC"/>
    <w:rsid w:val="000D202A"/>
    <w:rsid w:val="000D2458"/>
    <w:rsid w:val="000D5880"/>
    <w:rsid w:val="000D65C8"/>
    <w:rsid w:val="000E047A"/>
    <w:rsid w:val="000E677E"/>
    <w:rsid w:val="000E76F0"/>
    <w:rsid w:val="000F559A"/>
    <w:rsid w:val="00112E94"/>
    <w:rsid w:val="0011341D"/>
    <w:rsid w:val="00121BAD"/>
    <w:rsid w:val="001329F2"/>
    <w:rsid w:val="00136567"/>
    <w:rsid w:val="0015240F"/>
    <w:rsid w:val="00154028"/>
    <w:rsid w:val="00154C7B"/>
    <w:rsid w:val="001550C4"/>
    <w:rsid w:val="00165353"/>
    <w:rsid w:val="00167D0B"/>
    <w:rsid w:val="00171829"/>
    <w:rsid w:val="001862F4"/>
    <w:rsid w:val="001A140E"/>
    <w:rsid w:val="001B350C"/>
    <w:rsid w:val="001C2EA9"/>
    <w:rsid w:val="001C5AF2"/>
    <w:rsid w:val="001D195E"/>
    <w:rsid w:val="001D1CE4"/>
    <w:rsid w:val="001D46CF"/>
    <w:rsid w:val="001F4FDE"/>
    <w:rsid w:val="001F518C"/>
    <w:rsid w:val="001F6926"/>
    <w:rsid w:val="00217A2F"/>
    <w:rsid w:val="00217CED"/>
    <w:rsid w:val="00221CC7"/>
    <w:rsid w:val="002374C1"/>
    <w:rsid w:val="0024147C"/>
    <w:rsid w:val="00247BB8"/>
    <w:rsid w:val="002568D1"/>
    <w:rsid w:val="00265B5E"/>
    <w:rsid w:val="00267F80"/>
    <w:rsid w:val="00273390"/>
    <w:rsid w:val="002756E2"/>
    <w:rsid w:val="0027678C"/>
    <w:rsid w:val="002843C8"/>
    <w:rsid w:val="00286B21"/>
    <w:rsid w:val="00291377"/>
    <w:rsid w:val="002A56CD"/>
    <w:rsid w:val="002A7196"/>
    <w:rsid w:val="002C0DF9"/>
    <w:rsid w:val="002C709F"/>
    <w:rsid w:val="002C77A3"/>
    <w:rsid w:val="002D07AB"/>
    <w:rsid w:val="002D5D0A"/>
    <w:rsid w:val="002D72FC"/>
    <w:rsid w:val="002D7536"/>
    <w:rsid w:val="002E1BA0"/>
    <w:rsid w:val="002F06D4"/>
    <w:rsid w:val="002F55F9"/>
    <w:rsid w:val="00314390"/>
    <w:rsid w:val="00326FCC"/>
    <w:rsid w:val="00341444"/>
    <w:rsid w:val="003433F5"/>
    <w:rsid w:val="00344E0D"/>
    <w:rsid w:val="0034664D"/>
    <w:rsid w:val="0034766A"/>
    <w:rsid w:val="003656AD"/>
    <w:rsid w:val="003741BB"/>
    <w:rsid w:val="00381FBF"/>
    <w:rsid w:val="00382FF7"/>
    <w:rsid w:val="0039016D"/>
    <w:rsid w:val="00391203"/>
    <w:rsid w:val="00395B3B"/>
    <w:rsid w:val="003978E4"/>
    <w:rsid w:val="003B0C01"/>
    <w:rsid w:val="003C2C05"/>
    <w:rsid w:val="003C367A"/>
    <w:rsid w:val="003C4919"/>
    <w:rsid w:val="003C52A9"/>
    <w:rsid w:val="003D3916"/>
    <w:rsid w:val="003D3DF4"/>
    <w:rsid w:val="003D73A7"/>
    <w:rsid w:val="003E5E93"/>
    <w:rsid w:val="003E63DC"/>
    <w:rsid w:val="003F05E2"/>
    <w:rsid w:val="003F5ED2"/>
    <w:rsid w:val="00401B6B"/>
    <w:rsid w:val="00403E46"/>
    <w:rsid w:val="00411107"/>
    <w:rsid w:val="00411930"/>
    <w:rsid w:val="004125A4"/>
    <w:rsid w:val="00414F1D"/>
    <w:rsid w:val="004204B1"/>
    <w:rsid w:val="004209B7"/>
    <w:rsid w:val="00422C28"/>
    <w:rsid w:val="00431ED7"/>
    <w:rsid w:val="00437F72"/>
    <w:rsid w:val="0044720E"/>
    <w:rsid w:val="00447CD1"/>
    <w:rsid w:val="0045322C"/>
    <w:rsid w:val="004535BB"/>
    <w:rsid w:val="00454983"/>
    <w:rsid w:val="00456EE2"/>
    <w:rsid w:val="0046469C"/>
    <w:rsid w:val="00475CCE"/>
    <w:rsid w:val="0047671D"/>
    <w:rsid w:val="004A3531"/>
    <w:rsid w:val="004A583F"/>
    <w:rsid w:val="004A7187"/>
    <w:rsid w:val="004B2A89"/>
    <w:rsid w:val="004C5ADC"/>
    <w:rsid w:val="004D5C51"/>
    <w:rsid w:val="004D69DE"/>
    <w:rsid w:val="004E1222"/>
    <w:rsid w:val="004E1452"/>
    <w:rsid w:val="004E230E"/>
    <w:rsid w:val="004F2921"/>
    <w:rsid w:val="004F5887"/>
    <w:rsid w:val="00507199"/>
    <w:rsid w:val="00523F52"/>
    <w:rsid w:val="00534A34"/>
    <w:rsid w:val="00542B09"/>
    <w:rsid w:val="005558E9"/>
    <w:rsid w:val="00556EE4"/>
    <w:rsid w:val="00570A69"/>
    <w:rsid w:val="00570CB2"/>
    <w:rsid w:val="00576461"/>
    <w:rsid w:val="00582007"/>
    <w:rsid w:val="00591097"/>
    <w:rsid w:val="005B5DDC"/>
    <w:rsid w:val="005C1D12"/>
    <w:rsid w:val="005C3C79"/>
    <w:rsid w:val="005D1930"/>
    <w:rsid w:val="005D706C"/>
    <w:rsid w:val="005E0E0A"/>
    <w:rsid w:val="005E1AD5"/>
    <w:rsid w:val="005E5310"/>
    <w:rsid w:val="00610E73"/>
    <w:rsid w:val="00622D8B"/>
    <w:rsid w:val="00624C75"/>
    <w:rsid w:val="00627604"/>
    <w:rsid w:val="00631D78"/>
    <w:rsid w:val="00633C93"/>
    <w:rsid w:val="0063461C"/>
    <w:rsid w:val="00647892"/>
    <w:rsid w:val="0066195E"/>
    <w:rsid w:val="0066403F"/>
    <w:rsid w:val="00666629"/>
    <w:rsid w:val="00670EB8"/>
    <w:rsid w:val="00676148"/>
    <w:rsid w:val="006800A0"/>
    <w:rsid w:val="0068039C"/>
    <w:rsid w:val="0068079E"/>
    <w:rsid w:val="00697649"/>
    <w:rsid w:val="006A347A"/>
    <w:rsid w:val="006B44EA"/>
    <w:rsid w:val="006D7DEB"/>
    <w:rsid w:val="006E327C"/>
    <w:rsid w:val="006E3487"/>
    <w:rsid w:val="006F0D10"/>
    <w:rsid w:val="006F2B4A"/>
    <w:rsid w:val="006F2B89"/>
    <w:rsid w:val="006F2D34"/>
    <w:rsid w:val="00704193"/>
    <w:rsid w:val="0070781F"/>
    <w:rsid w:val="00714E93"/>
    <w:rsid w:val="007171D0"/>
    <w:rsid w:val="0072150C"/>
    <w:rsid w:val="00725FCA"/>
    <w:rsid w:val="00727854"/>
    <w:rsid w:val="00727D8E"/>
    <w:rsid w:val="00727FEE"/>
    <w:rsid w:val="00743D6E"/>
    <w:rsid w:val="00751028"/>
    <w:rsid w:val="0077415B"/>
    <w:rsid w:val="007904BB"/>
    <w:rsid w:val="007912BB"/>
    <w:rsid w:val="0079442F"/>
    <w:rsid w:val="007A7BC4"/>
    <w:rsid w:val="007B0E5F"/>
    <w:rsid w:val="007C01E8"/>
    <w:rsid w:val="007D051C"/>
    <w:rsid w:val="007D1EDA"/>
    <w:rsid w:val="007D5098"/>
    <w:rsid w:val="007D7BC7"/>
    <w:rsid w:val="007E4F0F"/>
    <w:rsid w:val="007F439B"/>
    <w:rsid w:val="007F5B52"/>
    <w:rsid w:val="007F71AE"/>
    <w:rsid w:val="00833FBC"/>
    <w:rsid w:val="008364E8"/>
    <w:rsid w:val="00847A6F"/>
    <w:rsid w:val="00856FB7"/>
    <w:rsid w:val="00857738"/>
    <w:rsid w:val="00861E9F"/>
    <w:rsid w:val="00861ED0"/>
    <w:rsid w:val="008802FE"/>
    <w:rsid w:val="00881F74"/>
    <w:rsid w:val="00884D29"/>
    <w:rsid w:val="0088716C"/>
    <w:rsid w:val="00895842"/>
    <w:rsid w:val="008A0177"/>
    <w:rsid w:val="008A2914"/>
    <w:rsid w:val="008A67C3"/>
    <w:rsid w:val="008B5C8E"/>
    <w:rsid w:val="008C1339"/>
    <w:rsid w:val="008C2BF7"/>
    <w:rsid w:val="008C3B55"/>
    <w:rsid w:val="008C7496"/>
    <w:rsid w:val="008D0C34"/>
    <w:rsid w:val="008D5FBE"/>
    <w:rsid w:val="008D7DB6"/>
    <w:rsid w:val="008E5E2E"/>
    <w:rsid w:val="008E61CF"/>
    <w:rsid w:val="008E69B8"/>
    <w:rsid w:val="008E7D1F"/>
    <w:rsid w:val="008F1714"/>
    <w:rsid w:val="008F6F54"/>
    <w:rsid w:val="008F7061"/>
    <w:rsid w:val="00903146"/>
    <w:rsid w:val="00905409"/>
    <w:rsid w:val="00906AE3"/>
    <w:rsid w:val="00906DE5"/>
    <w:rsid w:val="0091202D"/>
    <w:rsid w:val="00924356"/>
    <w:rsid w:val="0093261D"/>
    <w:rsid w:val="009336B0"/>
    <w:rsid w:val="0093426B"/>
    <w:rsid w:val="009502FA"/>
    <w:rsid w:val="009568D0"/>
    <w:rsid w:val="009700C9"/>
    <w:rsid w:val="00977D93"/>
    <w:rsid w:val="009855A0"/>
    <w:rsid w:val="00985844"/>
    <w:rsid w:val="009A67D1"/>
    <w:rsid w:val="009B25D0"/>
    <w:rsid w:val="009B2FD4"/>
    <w:rsid w:val="009B6D4C"/>
    <w:rsid w:val="009B7EAA"/>
    <w:rsid w:val="009C257A"/>
    <w:rsid w:val="009C46A7"/>
    <w:rsid w:val="009C6EA1"/>
    <w:rsid w:val="009D0328"/>
    <w:rsid w:val="009D4CB4"/>
    <w:rsid w:val="009D6CBF"/>
    <w:rsid w:val="009E63EC"/>
    <w:rsid w:val="009F28A4"/>
    <w:rsid w:val="009F3415"/>
    <w:rsid w:val="009F3E37"/>
    <w:rsid w:val="00A03143"/>
    <w:rsid w:val="00A153AE"/>
    <w:rsid w:val="00A16039"/>
    <w:rsid w:val="00A16644"/>
    <w:rsid w:val="00A234BA"/>
    <w:rsid w:val="00A27D6D"/>
    <w:rsid w:val="00A30A82"/>
    <w:rsid w:val="00A37C7B"/>
    <w:rsid w:val="00A432A7"/>
    <w:rsid w:val="00A4562A"/>
    <w:rsid w:val="00A57303"/>
    <w:rsid w:val="00A60A8F"/>
    <w:rsid w:val="00A731B8"/>
    <w:rsid w:val="00A75BA8"/>
    <w:rsid w:val="00A802C0"/>
    <w:rsid w:val="00A8100B"/>
    <w:rsid w:val="00A8263A"/>
    <w:rsid w:val="00A82DE9"/>
    <w:rsid w:val="00A85F6D"/>
    <w:rsid w:val="00A8713F"/>
    <w:rsid w:val="00A943A8"/>
    <w:rsid w:val="00AA0215"/>
    <w:rsid w:val="00AA283B"/>
    <w:rsid w:val="00AA4FF0"/>
    <w:rsid w:val="00AB0A2D"/>
    <w:rsid w:val="00AB1C0E"/>
    <w:rsid w:val="00AC170C"/>
    <w:rsid w:val="00AC213C"/>
    <w:rsid w:val="00AC23B7"/>
    <w:rsid w:val="00AC2C55"/>
    <w:rsid w:val="00AC3053"/>
    <w:rsid w:val="00AD0959"/>
    <w:rsid w:val="00AD3656"/>
    <w:rsid w:val="00AD388D"/>
    <w:rsid w:val="00AD51BF"/>
    <w:rsid w:val="00AE52D2"/>
    <w:rsid w:val="00AE59BA"/>
    <w:rsid w:val="00AF155E"/>
    <w:rsid w:val="00B06D82"/>
    <w:rsid w:val="00B0736A"/>
    <w:rsid w:val="00B14085"/>
    <w:rsid w:val="00B1695E"/>
    <w:rsid w:val="00B16AB2"/>
    <w:rsid w:val="00B23ABF"/>
    <w:rsid w:val="00B33D71"/>
    <w:rsid w:val="00B42EC8"/>
    <w:rsid w:val="00B43994"/>
    <w:rsid w:val="00B44FF6"/>
    <w:rsid w:val="00B5430D"/>
    <w:rsid w:val="00B54F49"/>
    <w:rsid w:val="00B602FF"/>
    <w:rsid w:val="00B63B12"/>
    <w:rsid w:val="00B70A7D"/>
    <w:rsid w:val="00B85EC6"/>
    <w:rsid w:val="00B87B0F"/>
    <w:rsid w:val="00B962C7"/>
    <w:rsid w:val="00BA1893"/>
    <w:rsid w:val="00BB74EA"/>
    <w:rsid w:val="00BC1789"/>
    <w:rsid w:val="00BD5823"/>
    <w:rsid w:val="00BD5DFE"/>
    <w:rsid w:val="00BE4872"/>
    <w:rsid w:val="00C12EDE"/>
    <w:rsid w:val="00C16112"/>
    <w:rsid w:val="00C40EF9"/>
    <w:rsid w:val="00C466EF"/>
    <w:rsid w:val="00C46D6F"/>
    <w:rsid w:val="00C52B6D"/>
    <w:rsid w:val="00C80C0E"/>
    <w:rsid w:val="00C80F46"/>
    <w:rsid w:val="00C8204C"/>
    <w:rsid w:val="00C83EEE"/>
    <w:rsid w:val="00C86521"/>
    <w:rsid w:val="00C91DFA"/>
    <w:rsid w:val="00C92055"/>
    <w:rsid w:val="00C92A49"/>
    <w:rsid w:val="00C96FFE"/>
    <w:rsid w:val="00CA2425"/>
    <w:rsid w:val="00CB0754"/>
    <w:rsid w:val="00CB1526"/>
    <w:rsid w:val="00CB348A"/>
    <w:rsid w:val="00CB5577"/>
    <w:rsid w:val="00CB5A04"/>
    <w:rsid w:val="00CC52CE"/>
    <w:rsid w:val="00CC5F0A"/>
    <w:rsid w:val="00CE11DE"/>
    <w:rsid w:val="00CE78A7"/>
    <w:rsid w:val="00CF2BAA"/>
    <w:rsid w:val="00D0707F"/>
    <w:rsid w:val="00D1195D"/>
    <w:rsid w:val="00D35420"/>
    <w:rsid w:val="00D36DAB"/>
    <w:rsid w:val="00D42230"/>
    <w:rsid w:val="00D50AFA"/>
    <w:rsid w:val="00D5164C"/>
    <w:rsid w:val="00D55A69"/>
    <w:rsid w:val="00D55F49"/>
    <w:rsid w:val="00D62B73"/>
    <w:rsid w:val="00D65314"/>
    <w:rsid w:val="00D714AB"/>
    <w:rsid w:val="00D72988"/>
    <w:rsid w:val="00D76648"/>
    <w:rsid w:val="00D80E61"/>
    <w:rsid w:val="00D8332D"/>
    <w:rsid w:val="00D840CB"/>
    <w:rsid w:val="00D84635"/>
    <w:rsid w:val="00D85296"/>
    <w:rsid w:val="00D95873"/>
    <w:rsid w:val="00DA602B"/>
    <w:rsid w:val="00DA6C72"/>
    <w:rsid w:val="00DB0FD9"/>
    <w:rsid w:val="00DB59E6"/>
    <w:rsid w:val="00DC264F"/>
    <w:rsid w:val="00DC7C7B"/>
    <w:rsid w:val="00DD6AD6"/>
    <w:rsid w:val="00DE4EC1"/>
    <w:rsid w:val="00E00E19"/>
    <w:rsid w:val="00E03090"/>
    <w:rsid w:val="00E03C87"/>
    <w:rsid w:val="00E11553"/>
    <w:rsid w:val="00E14660"/>
    <w:rsid w:val="00E30924"/>
    <w:rsid w:val="00E3147E"/>
    <w:rsid w:val="00E33715"/>
    <w:rsid w:val="00E46D26"/>
    <w:rsid w:val="00E46EB9"/>
    <w:rsid w:val="00E6318B"/>
    <w:rsid w:val="00E636D7"/>
    <w:rsid w:val="00E727AA"/>
    <w:rsid w:val="00E82830"/>
    <w:rsid w:val="00E82E94"/>
    <w:rsid w:val="00EA2F0B"/>
    <w:rsid w:val="00EB26AB"/>
    <w:rsid w:val="00EB78D4"/>
    <w:rsid w:val="00EC6CF6"/>
    <w:rsid w:val="00ED7BB6"/>
    <w:rsid w:val="00EE1F55"/>
    <w:rsid w:val="00EF1D15"/>
    <w:rsid w:val="00EF5A3F"/>
    <w:rsid w:val="00EF6079"/>
    <w:rsid w:val="00F16495"/>
    <w:rsid w:val="00F24CFE"/>
    <w:rsid w:val="00F262E9"/>
    <w:rsid w:val="00F30368"/>
    <w:rsid w:val="00F32605"/>
    <w:rsid w:val="00F3376F"/>
    <w:rsid w:val="00F34144"/>
    <w:rsid w:val="00F442F2"/>
    <w:rsid w:val="00F53DE6"/>
    <w:rsid w:val="00F553C5"/>
    <w:rsid w:val="00F55F23"/>
    <w:rsid w:val="00F57D95"/>
    <w:rsid w:val="00F65837"/>
    <w:rsid w:val="00F666E1"/>
    <w:rsid w:val="00F77CAC"/>
    <w:rsid w:val="00F9034D"/>
    <w:rsid w:val="00F94E1E"/>
    <w:rsid w:val="00FB0FD2"/>
    <w:rsid w:val="00FB3517"/>
    <w:rsid w:val="00FB5123"/>
    <w:rsid w:val="00FB5D00"/>
    <w:rsid w:val="00FC4AF2"/>
    <w:rsid w:val="00FD2DA3"/>
    <w:rsid w:val="00FD5081"/>
    <w:rsid w:val="00FD5E54"/>
    <w:rsid w:val="00FE5DE2"/>
    <w:rsid w:val="00FE752F"/>
    <w:rsid w:val="00FF11CC"/>
    <w:rsid w:val="00FF321D"/>
    <w:rsid w:val="0108BFA4"/>
    <w:rsid w:val="01A979A2"/>
    <w:rsid w:val="01BA8E39"/>
    <w:rsid w:val="01C328DE"/>
    <w:rsid w:val="03EFFEF4"/>
    <w:rsid w:val="043E076C"/>
    <w:rsid w:val="0AFEB90C"/>
    <w:rsid w:val="0B53CB48"/>
    <w:rsid w:val="0BC29A42"/>
    <w:rsid w:val="0FEC0190"/>
    <w:rsid w:val="17DD53DF"/>
    <w:rsid w:val="1A03EF0F"/>
    <w:rsid w:val="1B11E9C8"/>
    <w:rsid w:val="1C0666AE"/>
    <w:rsid w:val="1D19C53F"/>
    <w:rsid w:val="20562908"/>
    <w:rsid w:val="2098FBEA"/>
    <w:rsid w:val="22CAAC47"/>
    <w:rsid w:val="2393143F"/>
    <w:rsid w:val="26479EB2"/>
    <w:rsid w:val="27982CD3"/>
    <w:rsid w:val="284163AA"/>
    <w:rsid w:val="2BA2E446"/>
    <w:rsid w:val="2D55688F"/>
    <w:rsid w:val="3159AA92"/>
    <w:rsid w:val="31CEACC4"/>
    <w:rsid w:val="39303FC1"/>
    <w:rsid w:val="3B0F79FA"/>
    <w:rsid w:val="3CE82A13"/>
    <w:rsid w:val="3E01D98A"/>
    <w:rsid w:val="3EDD1282"/>
    <w:rsid w:val="3F2EA620"/>
    <w:rsid w:val="442E2CFA"/>
    <w:rsid w:val="467558EA"/>
    <w:rsid w:val="48185DFB"/>
    <w:rsid w:val="4F468898"/>
    <w:rsid w:val="51CEAD72"/>
    <w:rsid w:val="558E8D5D"/>
    <w:rsid w:val="5783AC9F"/>
    <w:rsid w:val="5AF48962"/>
    <w:rsid w:val="5DEC37DA"/>
    <w:rsid w:val="696F5642"/>
    <w:rsid w:val="6B5A9259"/>
    <w:rsid w:val="71D97090"/>
    <w:rsid w:val="7352C18E"/>
    <w:rsid w:val="7B56E6BD"/>
    <w:rsid w:val="7DE4966B"/>
    <w:rsid w:val="7DE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5F253"/>
  <w15:docId w15:val="{8F7CC319-09FA-474C-A48C-09F5B6F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9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5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11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5D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E46EB9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72E9F44000E4B87FAB300E01CF5D2" ma:contentTypeVersion="14" ma:contentTypeDescription="Create a new document." ma:contentTypeScope="" ma:versionID="a2bd8ffd2a7dc6d0e3cbbe4d6b496539">
  <xsd:schema xmlns:xsd="http://www.w3.org/2001/XMLSchema" xmlns:xs="http://www.w3.org/2001/XMLSchema" xmlns:p="http://schemas.microsoft.com/office/2006/metadata/properties" xmlns:ns2="f8153a68-059e-49b2-9bf0-e2d45aebccce" xmlns:ns3="496ed575-de81-4f74-8f5c-2bdf70d4a366" targetNamespace="http://schemas.microsoft.com/office/2006/metadata/properties" ma:root="true" ma:fieldsID="92af3b53ae1fdebcbb94d5410a04f709" ns2:_="" ns3:_="">
    <xsd:import namespace="f8153a68-059e-49b2-9bf0-e2d45aebccce"/>
    <xsd:import namespace="496ed575-de81-4f74-8f5c-2bdf70d4a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3a68-059e-49b2-9bf0-e2d45aeb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ed575-de81-4f74-8f5c-2bdf70d4a3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ad82b-ab19-4508-ac83-7beff6cb53f4}" ma:internalName="TaxCatchAll" ma:showField="CatchAllData" ma:web="496ed575-de81-4f74-8f5c-2bdf70d4a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ed575-de81-4f74-8f5c-2bdf70d4a366" xsi:nil="true"/>
    <lcf76f155ced4ddcb4097134ff3c332f xmlns="f8153a68-059e-49b2-9bf0-e2d45aebcc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2E633-BE49-4D11-8763-67F2D9D9E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FEA66-D04C-4F43-B86E-84420C0F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F9FB6-39CE-4C19-BBE0-4D36C3F42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3a68-059e-49b2-9bf0-e2d45aebccce"/>
    <ds:schemaRef ds:uri="496ed575-de81-4f74-8f5c-2bdf70d4a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F80CD-FC31-4C4E-8C5F-2CE88627520A}">
  <ds:schemaRefs>
    <ds:schemaRef ds:uri="http://schemas.microsoft.com/office/2006/metadata/properties"/>
    <ds:schemaRef ds:uri="http://schemas.microsoft.com/office/infopath/2007/PartnerControls"/>
    <ds:schemaRef ds:uri="496ed575-de81-4f74-8f5c-2bdf70d4a366"/>
    <ds:schemaRef ds:uri="f8153a68-059e-49b2-9bf0-e2d45aebc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Ahmad Mursyidi Adzmi</cp:lastModifiedBy>
  <cp:revision>14</cp:revision>
  <cp:lastPrinted>2024-11-03T20:09:00Z</cp:lastPrinted>
  <dcterms:created xsi:type="dcterms:W3CDTF">2025-04-02T07:58:00Z</dcterms:created>
  <dcterms:modified xsi:type="dcterms:W3CDTF">2025-04-16T03:37:00Z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2024-10-16T00:00:00Z</vt:filetime>
  </property>
  <property fmtid="{D5CDD505-2E9C-101B-9397-08002B2CF9AE}" pid="5" name="ContentTypeId">
    <vt:lpwstr>0x0101006E672E9F44000E4B87FAB300E01CF5D2</vt:lpwstr>
  </property>
  <property fmtid="{D5CDD505-2E9C-101B-9397-08002B2CF9AE}" pid="6" name="MediaServiceImageTags">
    <vt:lpwstr/>
  </property>
</Properties>
</file>