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38B27" w14:textId="51AE9035" w:rsidR="00F930DD" w:rsidRPr="00EB5726" w:rsidRDefault="00F930DD" w:rsidP="00F930DD">
      <w:pPr>
        <w:spacing w:line="276" w:lineRule="auto"/>
        <w:jc w:val="center"/>
        <w:rPr>
          <w:b/>
          <w:bCs/>
          <w:lang w:val="ms-MY"/>
        </w:rPr>
      </w:pPr>
      <w:r w:rsidRPr="00EB5726">
        <w:rPr>
          <w:b/>
          <w:bCs/>
          <w:lang w:val="ms-MY"/>
        </w:rPr>
        <w:t>PAPER FOR APPROVAL</w:t>
      </w:r>
    </w:p>
    <w:p w14:paraId="2B3347AC" w14:textId="57DE4E74" w:rsidR="00F930DD" w:rsidRPr="00EB5726" w:rsidRDefault="00F930DD" w:rsidP="00F930DD">
      <w:pPr>
        <w:spacing w:line="276" w:lineRule="auto"/>
        <w:jc w:val="center"/>
        <w:rPr>
          <w:b/>
          <w:bCs/>
          <w:lang w:val="ms-MY"/>
        </w:rPr>
      </w:pPr>
      <w:r w:rsidRPr="00EB5726">
        <w:rPr>
          <w:b/>
          <w:bCs/>
          <w:lang w:val="ms-MY"/>
        </w:rPr>
        <w:t>MPC BOARD OF MANAGEMENT (BOM)</w:t>
      </w:r>
    </w:p>
    <w:p w14:paraId="07668C91" w14:textId="1B4D38FC" w:rsidR="001635BA" w:rsidRPr="00EB5726" w:rsidRDefault="001635BA" w:rsidP="001635BA">
      <w:pPr>
        <w:spacing w:line="276" w:lineRule="auto"/>
        <w:jc w:val="center"/>
        <w:rPr>
          <w:b/>
          <w:b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6094"/>
      </w:tblGrid>
      <w:tr w:rsidR="001635BA" w:rsidRPr="00A72F2B" w14:paraId="23538E08" w14:textId="77777777" w:rsidTr="00D419F9">
        <w:trPr>
          <w:trHeight w:val="935"/>
        </w:trPr>
        <w:tc>
          <w:tcPr>
            <w:tcW w:w="2978" w:type="dxa"/>
            <w:tcBorders>
              <w:top w:val="single" w:sz="4" w:space="0" w:color="auto"/>
              <w:left w:val="single" w:sz="4" w:space="0" w:color="auto"/>
              <w:bottom w:val="single" w:sz="4" w:space="0" w:color="auto"/>
              <w:right w:val="single" w:sz="4" w:space="0" w:color="auto"/>
            </w:tcBorders>
            <w:vAlign w:val="center"/>
            <w:hideMark/>
          </w:tcPr>
          <w:p w14:paraId="042B412A" w14:textId="7718D25C" w:rsidR="001635BA" w:rsidRPr="00A72F2B" w:rsidRDefault="001635BA" w:rsidP="00B62D30">
            <w:pPr>
              <w:rPr>
                <w:b/>
                <w:lang w:val="ms-MY"/>
              </w:rPr>
            </w:pPr>
            <w:r w:rsidRPr="00A72F2B">
              <w:rPr>
                <w:b/>
                <w:lang w:val="ms-MY"/>
              </w:rPr>
              <w:t>T</w:t>
            </w:r>
            <w:r w:rsidR="00F930DD" w:rsidRPr="00A72F2B">
              <w:rPr>
                <w:b/>
                <w:lang w:val="ms-MY"/>
              </w:rPr>
              <w:t>ITLE</w:t>
            </w:r>
          </w:p>
          <w:p w14:paraId="0A6F9B5D" w14:textId="1CC18243" w:rsidR="001635BA" w:rsidRPr="00A72F2B" w:rsidRDefault="001635BA" w:rsidP="00B62D30">
            <w:pPr>
              <w:rPr>
                <w:lang w:val="ms-MY"/>
              </w:rPr>
            </w:pPr>
          </w:p>
        </w:tc>
        <w:tc>
          <w:tcPr>
            <w:tcW w:w="6094" w:type="dxa"/>
            <w:tcBorders>
              <w:top w:val="single" w:sz="4" w:space="0" w:color="auto"/>
              <w:left w:val="single" w:sz="4" w:space="0" w:color="auto"/>
              <w:bottom w:val="single" w:sz="4" w:space="0" w:color="auto"/>
              <w:right w:val="single" w:sz="4" w:space="0" w:color="auto"/>
            </w:tcBorders>
            <w:vAlign w:val="center"/>
          </w:tcPr>
          <w:p w14:paraId="47C697A6" w14:textId="77777777" w:rsidR="00EA6438" w:rsidRDefault="00ED23DD" w:rsidP="00B62D30">
            <w:pPr>
              <w:jc w:val="both"/>
              <w:rPr>
                <w:lang w:val="en-MY"/>
              </w:rPr>
            </w:pPr>
            <w:r w:rsidRPr="00ED23DD">
              <w:rPr>
                <w:lang w:val="en-MY"/>
              </w:rPr>
              <w:t>Accelerat</w:t>
            </w:r>
            <w:r w:rsidR="00DE60DF" w:rsidRPr="00A72F2B">
              <w:rPr>
                <w:lang w:val="en-MY"/>
              </w:rPr>
              <w:t>e</w:t>
            </w:r>
            <w:r w:rsidRPr="00ED23DD">
              <w:rPr>
                <w:lang w:val="en-MY"/>
              </w:rPr>
              <w:t xml:space="preserve"> adoption of Industry 4.0 technology</w:t>
            </w:r>
            <w:r w:rsidR="00BF6A14">
              <w:rPr>
                <w:lang w:val="en-MY"/>
              </w:rPr>
              <w:t xml:space="preserve"> through </w:t>
            </w:r>
            <w:r w:rsidRPr="00A72F2B">
              <w:rPr>
                <w:lang w:val="en-MY"/>
              </w:rPr>
              <w:t xml:space="preserve">Artificial Intelligence for </w:t>
            </w:r>
            <w:r w:rsidR="003617F8">
              <w:rPr>
                <w:lang w:val="en-MY"/>
              </w:rPr>
              <w:t>Universities</w:t>
            </w:r>
            <w:r w:rsidRPr="00A72F2B">
              <w:rPr>
                <w:lang w:val="en-MY"/>
              </w:rPr>
              <w:t xml:space="preserve"> (AI4</w:t>
            </w:r>
            <w:r w:rsidR="003617F8">
              <w:rPr>
                <w:lang w:val="en-MY"/>
              </w:rPr>
              <w:t>U</w:t>
            </w:r>
            <w:r w:rsidRPr="00A72F2B">
              <w:rPr>
                <w:lang w:val="en-MY"/>
              </w:rPr>
              <w:t>) Programme</w:t>
            </w:r>
          </w:p>
          <w:p w14:paraId="76A7ED9D" w14:textId="0D4CBC99" w:rsidR="00FF694E" w:rsidRPr="00A72F2B" w:rsidRDefault="00FF694E" w:rsidP="00B62D30">
            <w:pPr>
              <w:jc w:val="both"/>
            </w:pPr>
            <w:r>
              <w:rPr>
                <w:lang w:val="en-MY"/>
              </w:rPr>
              <w:t>-Continuous project</w:t>
            </w:r>
          </w:p>
        </w:tc>
      </w:tr>
      <w:tr w:rsidR="001635BA" w:rsidRPr="00A72F2B" w14:paraId="30863CD5" w14:textId="77777777" w:rsidTr="00D419F9">
        <w:trPr>
          <w:trHeight w:val="521"/>
        </w:trPr>
        <w:tc>
          <w:tcPr>
            <w:tcW w:w="2978" w:type="dxa"/>
            <w:tcBorders>
              <w:top w:val="single" w:sz="4" w:space="0" w:color="auto"/>
              <w:left w:val="single" w:sz="4" w:space="0" w:color="auto"/>
              <w:bottom w:val="single" w:sz="4" w:space="0" w:color="auto"/>
              <w:right w:val="single" w:sz="4" w:space="0" w:color="auto"/>
            </w:tcBorders>
            <w:vAlign w:val="center"/>
          </w:tcPr>
          <w:p w14:paraId="6176E256" w14:textId="72A67664" w:rsidR="001635BA" w:rsidRPr="00A72F2B" w:rsidRDefault="00EA6438" w:rsidP="00B62D30">
            <w:pPr>
              <w:rPr>
                <w:b/>
                <w:lang w:val="ms-MY"/>
              </w:rPr>
            </w:pPr>
            <w:r w:rsidRPr="00A72F2B">
              <w:rPr>
                <w:b/>
                <w:lang w:val="ms-MY"/>
              </w:rPr>
              <w:t>DATE / DURATION</w:t>
            </w:r>
          </w:p>
        </w:tc>
        <w:tc>
          <w:tcPr>
            <w:tcW w:w="6094" w:type="dxa"/>
            <w:tcBorders>
              <w:top w:val="single" w:sz="4" w:space="0" w:color="auto"/>
              <w:left w:val="single" w:sz="4" w:space="0" w:color="auto"/>
              <w:bottom w:val="single" w:sz="4" w:space="0" w:color="auto"/>
              <w:right w:val="single" w:sz="4" w:space="0" w:color="auto"/>
            </w:tcBorders>
            <w:vAlign w:val="center"/>
          </w:tcPr>
          <w:p w14:paraId="28D5E385" w14:textId="33026D0E" w:rsidR="001635BA" w:rsidRPr="00A72F2B" w:rsidRDefault="00FF694E" w:rsidP="00B62D30">
            <w:pPr>
              <w:jc w:val="both"/>
              <w:rPr>
                <w:lang w:val="ms-MY"/>
              </w:rPr>
            </w:pPr>
            <w:r>
              <w:rPr>
                <w:lang w:val="ms-MY"/>
              </w:rPr>
              <w:t xml:space="preserve">May - </w:t>
            </w:r>
            <w:r w:rsidR="00CC442E">
              <w:rPr>
                <w:lang w:val="ms-MY"/>
              </w:rPr>
              <w:t>July</w:t>
            </w:r>
            <w:r w:rsidR="00BA2B15" w:rsidRPr="00A72F2B">
              <w:rPr>
                <w:lang w:val="ms-MY"/>
              </w:rPr>
              <w:t xml:space="preserve"> 202</w:t>
            </w:r>
            <w:r w:rsidR="00E84F3B" w:rsidRPr="00A72F2B">
              <w:rPr>
                <w:lang w:val="ms-MY"/>
              </w:rPr>
              <w:t>2</w:t>
            </w:r>
          </w:p>
        </w:tc>
      </w:tr>
      <w:tr w:rsidR="001635BA" w:rsidRPr="00A72F2B" w14:paraId="2CDCE1EB" w14:textId="77777777" w:rsidTr="003B7761">
        <w:trPr>
          <w:trHeight w:val="5759"/>
        </w:trPr>
        <w:tc>
          <w:tcPr>
            <w:tcW w:w="2978" w:type="dxa"/>
            <w:tcBorders>
              <w:top w:val="single" w:sz="4" w:space="0" w:color="auto"/>
              <w:left w:val="single" w:sz="4" w:space="0" w:color="auto"/>
              <w:bottom w:val="single" w:sz="4" w:space="0" w:color="auto"/>
              <w:right w:val="single" w:sz="4" w:space="0" w:color="auto"/>
            </w:tcBorders>
            <w:vAlign w:val="center"/>
          </w:tcPr>
          <w:p w14:paraId="182DD8AC" w14:textId="588C7630" w:rsidR="001635BA" w:rsidRPr="00A72F2B" w:rsidRDefault="004217D5" w:rsidP="00B62D30">
            <w:pPr>
              <w:rPr>
                <w:bCs/>
                <w:lang w:val="ms-MY"/>
              </w:rPr>
            </w:pPr>
            <w:r w:rsidRPr="00A72F2B">
              <w:rPr>
                <w:b/>
                <w:lang w:val="ms-MY"/>
              </w:rPr>
              <w:t>OBJECTIVES AND BACKGROUND</w:t>
            </w:r>
          </w:p>
        </w:tc>
        <w:tc>
          <w:tcPr>
            <w:tcW w:w="6094" w:type="dxa"/>
            <w:tcBorders>
              <w:top w:val="single" w:sz="4" w:space="0" w:color="auto"/>
              <w:left w:val="single" w:sz="4" w:space="0" w:color="auto"/>
              <w:bottom w:val="single" w:sz="4" w:space="0" w:color="auto"/>
              <w:right w:val="single" w:sz="4" w:space="0" w:color="auto"/>
            </w:tcBorders>
            <w:vAlign w:val="center"/>
          </w:tcPr>
          <w:p w14:paraId="48DFAE3C" w14:textId="7CF89978" w:rsidR="00F40643" w:rsidRDefault="00EA6976" w:rsidP="00F40643">
            <w:pPr>
              <w:jc w:val="both"/>
              <w:rPr>
                <w:lang w:val="ms-MY"/>
              </w:rPr>
            </w:pPr>
            <w:r w:rsidRPr="00A72F2B">
              <w:rPr>
                <w:lang w:val="ms-MY"/>
              </w:rPr>
              <w:t xml:space="preserve">The Artificial Intelligence for </w:t>
            </w:r>
            <w:r w:rsidR="00AB64AF">
              <w:rPr>
                <w:lang w:val="ms-MY"/>
              </w:rPr>
              <w:t>Universities</w:t>
            </w:r>
            <w:r w:rsidRPr="00A72F2B">
              <w:rPr>
                <w:lang w:val="ms-MY"/>
              </w:rPr>
              <w:t xml:space="preserve"> (AI4</w:t>
            </w:r>
            <w:r w:rsidR="00AB64AF">
              <w:rPr>
                <w:lang w:val="ms-MY"/>
              </w:rPr>
              <w:t>U</w:t>
            </w:r>
            <w:r w:rsidRPr="00A72F2B">
              <w:rPr>
                <w:lang w:val="ms-MY"/>
              </w:rPr>
              <w:t>) programme with the collaboration between Malaysia Productivity Corporation (MPC), Malaysian Investment Development Authority (MIDA)</w:t>
            </w:r>
            <w:r w:rsidR="00AB64AF">
              <w:rPr>
                <w:lang w:val="ms-MY"/>
              </w:rPr>
              <w:t>,</w:t>
            </w:r>
            <w:r w:rsidRPr="00A72F2B">
              <w:rPr>
                <w:lang w:val="ms-MY"/>
              </w:rPr>
              <w:t xml:space="preserve"> Intel Malaysia </w:t>
            </w:r>
            <w:r w:rsidR="00AB64AF">
              <w:rPr>
                <w:lang w:val="ms-MY"/>
              </w:rPr>
              <w:t xml:space="preserve">and 5 Universities </w:t>
            </w:r>
            <w:r w:rsidRPr="00A72F2B">
              <w:rPr>
                <w:lang w:val="ms-MY"/>
              </w:rPr>
              <w:t xml:space="preserve">has been successfully launched </w:t>
            </w:r>
            <w:r w:rsidR="00AB64AF">
              <w:rPr>
                <w:lang w:val="ms-MY"/>
              </w:rPr>
              <w:t>on 29 Nov</w:t>
            </w:r>
            <w:r w:rsidRPr="00A72F2B">
              <w:rPr>
                <w:lang w:val="ms-MY"/>
              </w:rPr>
              <w:t xml:space="preserve"> 2021.</w:t>
            </w:r>
          </w:p>
          <w:p w14:paraId="68247F8F" w14:textId="5B3E919A" w:rsidR="00ED59F7" w:rsidRDefault="00ED59F7" w:rsidP="00F40643">
            <w:pPr>
              <w:jc w:val="both"/>
              <w:rPr>
                <w:lang w:val="ms-MY"/>
              </w:rPr>
            </w:pPr>
          </w:p>
          <w:p w14:paraId="31DE0119" w14:textId="4A7965CC" w:rsidR="00D56B7E" w:rsidRPr="00ED59F7" w:rsidRDefault="00ED59F7" w:rsidP="00F40643">
            <w:pPr>
              <w:jc w:val="both"/>
            </w:pPr>
            <w:r>
              <w:t>The AI4U Programme is an initiative that is set out to introduce an ‘AI-based machine vision’ to the university community. Parallel to the Malaysian Government’s aspirations of preparing the country and its youths for the future, the programme supports the Twelfth Malaysia Plan (12MP) to advance digital economy, normalise digitalisation for inclusive development, accelerate Research, Development, Commercialisation and Innovation, as well as to capitalise on emerging technologies.</w:t>
            </w:r>
            <w:r w:rsidR="003B7761">
              <w:t xml:space="preserve"> This programme </w:t>
            </w:r>
            <w:r>
              <w:t>is expected to benefit young graduates and the underprivileged further through technical and vocational education and training.</w:t>
            </w:r>
          </w:p>
        </w:tc>
      </w:tr>
      <w:tr w:rsidR="001635BA" w:rsidRPr="00A72F2B" w14:paraId="116A68DA" w14:textId="77777777" w:rsidTr="009C3307">
        <w:trPr>
          <w:trHeight w:val="986"/>
        </w:trPr>
        <w:tc>
          <w:tcPr>
            <w:tcW w:w="2978" w:type="dxa"/>
            <w:tcBorders>
              <w:top w:val="single" w:sz="4" w:space="0" w:color="auto"/>
              <w:left w:val="single" w:sz="4" w:space="0" w:color="auto"/>
              <w:bottom w:val="single" w:sz="4" w:space="0" w:color="auto"/>
              <w:right w:val="single" w:sz="4" w:space="0" w:color="auto"/>
            </w:tcBorders>
            <w:vAlign w:val="center"/>
          </w:tcPr>
          <w:p w14:paraId="44846E5D" w14:textId="0DB49177" w:rsidR="001635BA" w:rsidRPr="00A72F2B" w:rsidRDefault="00731962" w:rsidP="003800E9">
            <w:pPr>
              <w:rPr>
                <w:b/>
                <w:lang w:val="ms-MY"/>
              </w:rPr>
            </w:pPr>
            <w:r w:rsidRPr="00A72F2B">
              <w:rPr>
                <w:b/>
                <w:lang w:val="ms-MY"/>
              </w:rPr>
              <w:t>METHODS OF IMPLEMENTATION</w:t>
            </w:r>
          </w:p>
        </w:tc>
        <w:tc>
          <w:tcPr>
            <w:tcW w:w="6094" w:type="dxa"/>
            <w:tcBorders>
              <w:top w:val="single" w:sz="4" w:space="0" w:color="auto"/>
              <w:left w:val="single" w:sz="4" w:space="0" w:color="auto"/>
              <w:bottom w:val="single" w:sz="4" w:space="0" w:color="auto"/>
              <w:right w:val="single" w:sz="4" w:space="0" w:color="auto"/>
            </w:tcBorders>
            <w:vAlign w:val="center"/>
          </w:tcPr>
          <w:p w14:paraId="278AC313" w14:textId="16602E6A" w:rsidR="001E464A" w:rsidRPr="00A72F2B" w:rsidRDefault="001E464A" w:rsidP="00B62D30">
            <w:pPr>
              <w:jc w:val="both"/>
              <w:rPr>
                <w:lang w:val="ms-MY"/>
              </w:rPr>
            </w:pPr>
            <w:r w:rsidRPr="00A72F2B">
              <w:rPr>
                <w:lang w:val="ms-MY"/>
              </w:rPr>
              <w:t>Activities will be conducted</w:t>
            </w:r>
            <w:r w:rsidR="00ED59F7">
              <w:rPr>
                <w:lang w:val="ms-MY"/>
              </w:rPr>
              <w:t xml:space="preserve"> </w:t>
            </w:r>
            <w:r w:rsidR="00ED59F7" w:rsidRPr="00345E0B">
              <w:rPr>
                <w:lang w:val="ms-MY"/>
              </w:rPr>
              <w:t>either physically</w:t>
            </w:r>
            <w:r w:rsidR="00084522" w:rsidRPr="00345E0B">
              <w:rPr>
                <w:lang w:val="ms-MY"/>
              </w:rPr>
              <w:t xml:space="preserve"> at the </w:t>
            </w:r>
            <w:r w:rsidR="00345E0B" w:rsidRPr="00345E0B">
              <w:rPr>
                <w:lang w:val="ms-MY"/>
              </w:rPr>
              <w:t>universities’ AI lab</w:t>
            </w:r>
            <w:r w:rsidR="00ED59F7" w:rsidRPr="00345E0B">
              <w:rPr>
                <w:lang w:val="ms-MY"/>
              </w:rPr>
              <w:t xml:space="preserve"> or</w:t>
            </w:r>
            <w:r w:rsidRPr="00345E0B">
              <w:rPr>
                <w:lang w:val="ms-MY"/>
              </w:rPr>
              <w:t xml:space="preserve"> </w:t>
            </w:r>
            <w:r w:rsidR="00ED59F7" w:rsidRPr="00345E0B">
              <w:rPr>
                <w:lang w:val="ms-MY"/>
              </w:rPr>
              <w:t>hybrid th</w:t>
            </w:r>
            <w:r w:rsidR="00ED59F7">
              <w:rPr>
                <w:lang w:val="ms-MY"/>
              </w:rPr>
              <w:t xml:space="preserve">rough </w:t>
            </w:r>
            <w:r w:rsidRPr="00A72F2B">
              <w:rPr>
                <w:lang w:val="ms-MY"/>
              </w:rPr>
              <w:t>online workshops.</w:t>
            </w:r>
          </w:p>
        </w:tc>
      </w:tr>
      <w:tr w:rsidR="001635BA" w:rsidRPr="00A72F2B" w14:paraId="3EA8E1D4" w14:textId="77777777" w:rsidTr="00E70B54">
        <w:trPr>
          <w:trHeight w:val="971"/>
        </w:trPr>
        <w:tc>
          <w:tcPr>
            <w:tcW w:w="2978" w:type="dxa"/>
            <w:tcBorders>
              <w:top w:val="single" w:sz="4" w:space="0" w:color="auto"/>
              <w:left w:val="single" w:sz="4" w:space="0" w:color="auto"/>
              <w:bottom w:val="single" w:sz="4" w:space="0" w:color="auto"/>
              <w:right w:val="single" w:sz="4" w:space="0" w:color="auto"/>
            </w:tcBorders>
            <w:vAlign w:val="center"/>
          </w:tcPr>
          <w:p w14:paraId="3A452878" w14:textId="52C6D4DB" w:rsidR="00F824C0" w:rsidRPr="00A72F2B" w:rsidRDefault="001635BA" w:rsidP="00F824C0">
            <w:pPr>
              <w:rPr>
                <w:b/>
                <w:lang w:val="ms-MY"/>
              </w:rPr>
            </w:pPr>
            <w:r w:rsidRPr="00A72F2B">
              <w:rPr>
                <w:b/>
                <w:lang w:val="ms-MY"/>
              </w:rPr>
              <w:t>STAKEHOLDERS</w:t>
            </w:r>
          </w:p>
          <w:p w14:paraId="0A2E630E" w14:textId="20DEACBD" w:rsidR="001635BA" w:rsidRPr="00A72F2B" w:rsidRDefault="001635BA" w:rsidP="00B62D30">
            <w:pPr>
              <w:rPr>
                <w:b/>
                <w:lang w:val="ms-MY"/>
              </w:rPr>
            </w:pPr>
          </w:p>
        </w:tc>
        <w:tc>
          <w:tcPr>
            <w:tcW w:w="6094" w:type="dxa"/>
            <w:tcBorders>
              <w:top w:val="single" w:sz="4" w:space="0" w:color="auto"/>
              <w:left w:val="single" w:sz="4" w:space="0" w:color="auto"/>
              <w:bottom w:val="single" w:sz="4" w:space="0" w:color="auto"/>
              <w:right w:val="single" w:sz="4" w:space="0" w:color="auto"/>
            </w:tcBorders>
            <w:vAlign w:val="center"/>
          </w:tcPr>
          <w:p w14:paraId="6B9314C3" w14:textId="15BFDAA5" w:rsidR="007B0AB1" w:rsidRPr="00A72F2B" w:rsidRDefault="00F40643" w:rsidP="00D4417A">
            <w:pPr>
              <w:pStyle w:val="ListParagraph"/>
              <w:numPr>
                <w:ilvl w:val="0"/>
                <w:numId w:val="10"/>
              </w:numPr>
              <w:ind w:left="607" w:hanging="426"/>
              <w:jc w:val="both"/>
              <w:rPr>
                <w:lang w:val="ms-MY"/>
              </w:rPr>
            </w:pPr>
            <w:r w:rsidRPr="00A72F2B">
              <w:rPr>
                <w:lang w:val="ms-MY"/>
              </w:rPr>
              <w:t>Working Committee: MIDA, INTEL, MPC</w:t>
            </w:r>
            <w:r w:rsidR="00345E0B">
              <w:rPr>
                <w:lang w:val="ms-MY"/>
              </w:rPr>
              <w:t xml:space="preserve"> and </w:t>
            </w:r>
            <w:r w:rsidR="00084522">
              <w:rPr>
                <w:lang w:val="ms-MY"/>
              </w:rPr>
              <w:t xml:space="preserve">5 </w:t>
            </w:r>
            <w:r w:rsidR="00345E0B">
              <w:rPr>
                <w:lang w:val="ms-MY"/>
              </w:rPr>
              <w:t>participating universities</w:t>
            </w:r>
          </w:p>
          <w:p w14:paraId="309AD34C" w14:textId="76947944" w:rsidR="001635BA" w:rsidRPr="00A72F2B" w:rsidRDefault="00F40643" w:rsidP="00F40643">
            <w:pPr>
              <w:pStyle w:val="ListParagraph"/>
              <w:numPr>
                <w:ilvl w:val="0"/>
                <w:numId w:val="10"/>
              </w:numPr>
              <w:ind w:left="607" w:hanging="426"/>
              <w:jc w:val="both"/>
              <w:rPr>
                <w:lang w:val="ms-MY"/>
              </w:rPr>
            </w:pPr>
            <w:r w:rsidRPr="00A72F2B">
              <w:rPr>
                <w:lang w:val="ms-MY"/>
              </w:rPr>
              <w:t xml:space="preserve">Beneficiary: </w:t>
            </w:r>
            <w:r w:rsidR="00ED59F7">
              <w:rPr>
                <w:lang w:val="ms-MY"/>
              </w:rPr>
              <w:t xml:space="preserve">Universities </w:t>
            </w:r>
            <w:r w:rsidR="00B86AD5">
              <w:rPr>
                <w:lang w:val="ms-MY"/>
              </w:rPr>
              <w:t xml:space="preserve">community </w:t>
            </w:r>
          </w:p>
        </w:tc>
      </w:tr>
      <w:tr w:rsidR="001635BA" w:rsidRPr="00A72F2B" w14:paraId="64096369" w14:textId="77777777" w:rsidTr="00E70B54">
        <w:trPr>
          <w:trHeight w:val="1781"/>
        </w:trPr>
        <w:tc>
          <w:tcPr>
            <w:tcW w:w="2978" w:type="dxa"/>
            <w:tcBorders>
              <w:top w:val="single" w:sz="4" w:space="0" w:color="auto"/>
              <w:left w:val="single" w:sz="4" w:space="0" w:color="auto"/>
              <w:bottom w:val="single" w:sz="4" w:space="0" w:color="auto"/>
              <w:right w:val="single" w:sz="4" w:space="0" w:color="auto"/>
            </w:tcBorders>
            <w:vAlign w:val="center"/>
          </w:tcPr>
          <w:p w14:paraId="6FEC45F9" w14:textId="3F4A702B" w:rsidR="001635BA" w:rsidRPr="00A72F2B" w:rsidRDefault="001804FD" w:rsidP="00B62D30">
            <w:pPr>
              <w:rPr>
                <w:b/>
                <w:lang w:val="ms-MY"/>
              </w:rPr>
            </w:pPr>
            <w:r w:rsidRPr="00A72F2B">
              <w:rPr>
                <w:b/>
                <w:lang w:val="ms-MY"/>
              </w:rPr>
              <w:t xml:space="preserve">EXPECTED </w:t>
            </w:r>
            <w:r w:rsidR="001635BA" w:rsidRPr="00A72F2B">
              <w:rPr>
                <w:b/>
                <w:lang w:val="ms-MY"/>
              </w:rPr>
              <w:t>OUTCOME</w:t>
            </w:r>
          </w:p>
          <w:p w14:paraId="564557FE" w14:textId="06696821" w:rsidR="001635BA" w:rsidRPr="00A72F2B" w:rsidRDefault="001635BA" w:rsidP="00B62D30">
            <w:pPr>
              <w:rPr>
                <w:bCs/>
                <w:lang w:val="ms-MY"/>
              </w:rPr>
            </w:pPr>
          </w:p>
        </w:tc>
        <w:tc>
          <w:tcPr>
            <w:tcW w:w="6094" w:type="dxa"/>
            <w:tcBorders>
              <w:top w:val="single" w:sz="4" w:space="0" w:color="auto"/>
              <w:left w:val="single" w:sz="4" w:space="0" w:color="auto"/>
              <w:bottom w:val="single" w:sz="4" w:space="0" w:color="auto"/>
              <w:right w:val="single" w:sz="4" w:space="0" w:color="auto"/>
            </w:tcBorders>
            <w:vAlign w:val="center"/>
          </w:tcPr>
          <w:p w14:paraId="3D4D92E6" w14:textId="6F928AD6" w:rsidR="00E70B54" w:rsidRPr="00A72F2B" w:rsidRDefault="00B86AD5" w:rsidP="00E70B54">
            <w:pPr>
              <w:autoSpaceDE w:val="0"/>
              <w:autoSpaceDN w:val="0"/>
              <w:adjustRightInd w:val="0"/>
              <w:jc w:val="both"/>
              <w:rPr>
                <w:color w:val="000000"/>
                <w:lang w:val="en-MY" w:eastAsia="en-MY"/>
              </w:rPr>
            </w:pPr>
            <w:r>
              <w:rPr>
                <w:color w:val="000000"/>
                <w:lang w:val="en-MY" w:eastAsia="en-MY"/>
              </w:rPr>
              <w:t xml:space="preserve">This initiative </w:t>
            </w:r>
            <w:r w:rsidRPr="00B86AD5">
              <w:rPr>
                <w:color w:val="000000"/>
                <w:lang w:val="en-MY" w:eastAsia="en-MY"/>
              </w:rPr>
              <w:t>serve</w:t>
            </w:r>
            <w:r>
              <w:rPr>
                <w:color w:val="000000"/>
                <w:lang w:val="en-MY" w:eastAsia="en-MY"/>
              </w:rPr>
              <w:t>s</w:t>
            </w:r>
            <w:r w:rsidRPr="00B86AD5">
              <w:rPr>
                <w:color w:val="000000"/>
                <w:lang w:val="en-MY" w:eastAsia="en-MY"/>
              </w:rPr>
              <w:t xml:space="preserve"> as a catalyst to the local universities and education centres in proactively creating a new generation of AI-savvy Malaysians who are primed to propel the nation towards achieving Industry 4.</w:t>
            </w:r>
            <w:r>
              <w:rPr>
                <w:color w:val="000000"/>
                <w:lang w:val="en-MY" w:eastAsia="en-MY"/>
              </w:rPr>
              <w:t>0</w:t>
            </w:r>
          </w:p>
        </w:tc>
      </w:tr>
      <w:tr w:rsidR="001635BA" w:rsidRPr="00A72F2B" w14:paraId="6C1793A3" w14:textId="77777777" w:rsidTr="00E70B54">
        <w:trPr>
          <w:trHeight w:val="1349"/>
        </w:trPr>
        <w:tc>
          <w:tcPr>
            <w:tcW w:w="2978" w:type="dxa"/>
            <w:tcBorders>
              <w:top w:val="single" w:sz="4" w:space="0" w:color="auto"/>
              <w:left w:val="single" w:sz="4" w:space="0" w:color="auto"/>
              <w:bottom w:val="single" w:sz="4" w:space="0" w:color="auto"/>
              <w:right w:val="single" w:sz="4" w:space="0" w:color="auto"/>
            </w:tcBorders>
            <w:vAlign w:val="center"/>
          </w:tcPr>
          <w:p w14:paraId="57379586" w14:textId="270C84E4" w:rsidR="001635BA" w:rsidRPr="00A72F2B" w:rsidRDefault="00F927DD" w:rsidP="00B62D30">
            <w:pPr>
              <w:rPr>
                <w:b/>
                <w:lang w:val="ms-MY"/>
              </w:rPr>
            </w:pPr>
            <w:r w:rsidRPr="00A72F2B">
              <w:rPr>
                <w:b/>
                <w:lang w:val="ms-MY"/>
              </w:rPr>
              <w:t xml:space="preserve">EXPECTED OUPUT </w:t>
            </w:r>
          </w:p>
          <w:p w14:paraId="0A70227B" w14:textId="315117AC" w:rsidR="001635BA" w:rsidRPr="00A72F2B" w:rsidRDefault="001635BA" w:rsidP="00B62D30">
            <w:pPr>
              <w:rPr>
                <w:bCs/>
                <w:lang w:val="ms-MY"/>
              </w:rPr>
            </w:pPr>
          </w:p>
        </w:tc>
        <w:tc>
          <w:tcPr>
            <w:tcW w:w="6094" w:type="dxa"/>
            <w:tcBorders>
              <w:top w:val="single" w:sz="4" w:space="0" w:color="auto"/>
              <w:left w:val="single" w:sz="4" w:space="0" w:color="auto"/>
              <w:bottom w:val="single" w:sz="4" w:space="0" w:color="auto"/>
              <w:right w:val="single" w:sz="4" w:space="0" w:color="auto"/>
            </w:tcBorders>
            <w:vAlign w:val="center"/>
          </w:tcPr>
          <w:p w14:paraId="4C4C4EAD" w14:textId="2673314B" w:rsidR="0058433D" w:rsidRDefault="0058433D" w:rsidP="00F927DD">
            <w:pPr>
              <w:pStyle w:val="ListParagraph"/>
              <w:numPr>
                <w:ilvl w:val="0"/>
                <w:numId w:val="13"/>
              </w:numPr>
              <w:ind w:left="607" w:hanging="426"/>
              <w:jc w:val="both"/>
              <w:rPr>
                <w:lang w:val="ms-MY"/>
              </w:rPr>
            </w:pPr>
            <w:r>
              <w:rPr>
                <w:lang w:val="ms-MY"/>
              </w:rPr>
              <w:t xml:space="preserve">AI labs set-up </w:t>
            </w:r>
          </w:p>
          <w:p w14:paraId="65190F07" w14:textId="3A96F546" w:rsidR="001635BA" w:rsidRPr="00A72F2B" w:rsidRDefault="00E70B54" w:rsidP="00F927DD">
            <w:pPr>
              <w:pStyle w:val="ListParagraph"/>
              <w:numPr>
                <w:ilvl w:val="0"/>
                <w:numId w:val="13"/>
              </w:numPr>
              <w:ind w:left="607" w:hanging="426"/>
              <w:jc w:val="both"/>
              <w:rPr>
                <w:lang w:val="ms-MY"/>
              </w:rPr>
            </w:pPr>
            <w:r w:rsidRPr="00A72F2B">
              <w:rPr>
                <w:lang w:val="ms-MY"/>
              </w:rPr>
              <w:t>Training workshop</w:t>
            </w:r>
          </w:p>
          <w:p w14:paraId="069F844B" w14:textId="77777777" w:rsidR="00A94AC4" w:rsidRPr="00A72F2B" w:rsidRDefault="0030524F" w:rsidP="00F927DD">
            <w:pPr>
              <w:pStyle w:val="ListParagraph"/>
              <w:numPr>
                <w:ilvl w:val="0"/>
                <w:numId w:val="13"/>
              </w:numPr>
              <w:ind w:left="607" w:hanging="426"/>
              <w:jc w:val="both"/>
              <w:rPr>
                <w:lang w:val="ms-MY"/>
              </w:rPr>
            </w:pPr>
            <w:r w:rsidRPr="00A72F2B">
              <w:rPr>
                <w:lang w:val="ms-MY"/>
              </w:rPr>
              <w:t>W</w:t>
            </w:r>
            <w:r w:rsidR="00522876" w:rsidRPr="00A72F2B">
              <w:rPr>
                <w:lang w:val="ms-MY"/>
              </w:rPr>
              <w:t>or</w:t>
            </w:r>
            <w:r w:rsidRPr="00A72F2B">
              <w:rPr>
                <w:lang w:val="ms-MY"/>
              </w:rPr>
              <w:t>kshop/</w:t>
            </w:r>
            <w:r w:rsidR="00A94AC4" w:rsidRPr="00A72F2B">
              <w:rPr>
                <w:lang w:val="ms-MY"/>
              </w:rPr>
              <w:t>Program reports</w:t>
            </w:r>
          </w:p>
          <w:p w14:paraId="0AE77246" w14:textId="1B24447B" w:rsidR="0058433D" w:rsidRPr="0058433D" w:rsidRDefault="0058433D" w:rsidP="0058433D">
            <w:pPr>
              <w:pStyle w:val="ListParagraph"/>
              <w:numPr>
                <w:ilvl w:val="0"/>
                <w:numId w:val="13"/>
              </w:numPr>
              <w:ind w:left="607" w:hanging="426"/>
              <w:jc w:val="both"/>
              <w:rPr>
                <w:lang w:val="ms-MY"/>
              </w:rPr>
            </w:pPr>
            <w:r>
              <w:rPr>
                <w:lang w:val="ms-MY"/>
              </w:rPr>
              <w:t>Trained universities students</w:t>
            </w:r>
          </w:p>
        </w:tc>
      </w:tr>
      <w:tr w:rsidR="001635BA" w:rsidRPr="00A72F2B" w14:paraId="5B41ED33" w14:textId="77777777" w:rsidTr="00040007">
        <w:trPr>
          <w:trHeight w:val="984"/>
        </w:trPr>
        <w:tc>
          <w:tcPr>
            <w:tcW w:w="2978" w:type="dxa"/>
            <w:tcBorders>
              <w:top w:val="single" w:sz="4" w:space="0" w:color="auto"/>
              <w:left w:val="single" w:sz="4" w:space="0" w:color="auto"/>
              <w:bottom w:val="single" w:sz="4" w:space="0" w:color="auto"/>
              <w:right w:val="single" w:sz="4" w:space="0" w:color="auto"/>
            </w:tcBorders>
            <w:vAlign w:val="center"/>
          </w:tcPr>
          <w:p w14:paraId="742455B5" w14:textId="5F8A0883" w:rsidR="001635BA" w:rsidRPr="00A72F2B" w:rsidRDefault="000254A6" w:rsidP="00B62D30">
            <w:pPr>
              <w:rPr>
                <w:lang w:val="ms-MY"/>
              </w:rPr>
            </w:pPr>
            <w:r w:rsidRPr="00A72F2B">
              <w:rPr>
                <w:b/>
                <w:lang w:val="ms-MY"/>
              </w:rPr>
              <w:lastRenderedPageBreak/>
              <w:t>TARGET GROUP</w:t>
            </w:r>
          </w:p>
        </w:tc>
        <w:tc>
          <w:tcPr>
            <w:tcW w:w="6094" w:type="dxa"/>
            <w:tcBorders>
              <w:top w:val="single" w:sz="4" w:space="0" w:color="auto"/>
              <w:left w:val="single" w:sz="4" w:space="0" w:color="auto"/>
              <w:bottom w:val="single" w:sz="4" w:space="0" w:color="auto"/>
              <w:right w:val="single" w:sz="4" w:space="0" w:color="auto"/>
            </w:tcBorders>
            <w:vAlign w:val="center"/>
          </w:tcPr>
          <w:p w14:paraId="30F8FE56" w14:textId="68626237" w:rsidR="00274F8D" w:rsidRPr="00345E0B" w:rsidRDefault="00EE25AE" w:rsidP="004B51C7">
            <w:pPr>
              <w:jc w:val="both"/>
            </w:pPr>
            <w:r>
              <w:t xml:space="preserve">Lecturers, academic staffs and lab assistants from </w:t>
            </w:r>
            <w:r w:rsidR="0058433D">
              <w:t xml:space="preserve">5 public and private universities namely, Universiti Malaya (UM), Universiti Sains Malaysia (USM), Universiti Tunku Abdul Rahman (UTAR), Universiti Tenaga Nasional (UNITEN) and Asia Pacific University of Technology and Innovation (APU), </w:t>
            </w:r>
            <w:r w:rsidR="0058433D">
              <w:rPr>
                <w:lang w:val="ms-MY"/>
              </w:rPr>
              <w:t>then proliferate to others universities</w:t>
            </w:r>
          </w:p>
        </w:tc>
      </w:tr>
      <w:tr w:rsidR="001635BA" w:rsidRPr="00A72F2B" w14:paraId="06209E19" w14:textId="77777777" w:rsidTr="00D419F9">
        <w:trPr>
          <w:trHeight w:val="1160"/>
        </w:trPr>
        <w:tc>
          <w:tcPr>
            <w:tcW w:w="2978" w:type="dxa"/>
            <w:tcBorders>
              <w:top w:val="single" w:sz="4" w:space="0" w:color="auto"/>
              <w:left w:val="single" w:sz="4" w:space="0" w:color="auto"/>
              <w:bottom w:val="single" w:sz="4" w:space="0" w:color="auto"/>
              <w:right w:val="single" w:sz="4" w:space="0" w:color="auto"/>
            </w:tcBorders>
            <w:vAlign w:val="center"/>
          </w:tcPr>
          <w:p w14:paraId="5A78FF43" w14:textId="77777777" w:rsidR="00C61792" w:rsidRPr="00A72F2B" w:rsidRDefault="00EB5726" w:rsidP="00B62D30">
            <w:r w:rsidRPr="00A72F2B">
              <w:rPr>
                <w:b/>
                <w:lang w:val="ms-MY"/>
              </w:rPr>
              <w:t>BUDGET</w:t>
            </w:r>
            <w:r w:rsidR="00C61792" w:rsidRPr="00A72F2B">
              <w:t xml:space="preserve"> / </w:t>
            </w:r>
          </w:p>
          <w:p w14:paraId="0B35B411" w14:textId="35BACDE1" w:rsidR="001635BA" w:rsidRPr="00A72F2B" w:rsidRDefault="00C61792" w:rsidP="00B62D30">
            <w:pPr>
              <w:rPr>
                <w:b/>
                <w:lang w:val="ms-MY"/>
              </w:rPr>
            </w:pPr>
            <w:r w:rsidRPr="00A72F2B">
              <w:rPr>
                <w:b/>
                <w:lang w:val="ms-MY"/>
              </w:rPr>
              <w:t>ESTIMATED COST</w:t>
            </w:r>
          </w:p>
          <w:p w14:paraId="2649B14A" w14:textId="48DC3E0E" w:rsidR="001635BA" w:rsidRPr="00A72F2B" w:rsidRDefault="001635BA" w:rsidP="00B62D30">
            <w:pPr>
              <w:rPr>
                <w:bCs/>
                <w:lang w:val="ms-MY"/>
              </w:rPr>
            </w:pPr>
          </w:p>
        </w:tc>
        <w:tc>
          <w:tcPr>
            <w:tcW w:w="6094" w:type="dxa"/>
            <w:tcBorders>
              <w:top w:val="single" w:sz="4" w:space="0" w:color="auto"/>
              <w:left w:val="single" w:sz="4" w:space="0" w:color="auto"/>
              <w:bottom w:val="single" w:sz="4" w:space="0" w:color="auto"/>
              <w:right w:val="single" w:sz="4" w:space="0" w:color="auto"/>
            </w:tcBorders>
            <w:vAlign w:val="center"/>
          </w:tcPr>
          <w:tbl>
            <w:tblPr>
              <w:tblStyle w:val="TableGrid"/>
              <w:tblpPr w:leftFromText="180" w:rightFromText="180" w:vertAnchor="text" w:horzAnchor="margin" w:tblpX="279" w:tblpY="258"/>
              <w:tblOverlap w:val="never"/>
              <w:tblW w:w="5485" w:type="dxa"/>
              <w:tblLayout w:type="fixed"/>
              <w:tblLook w:val="04A0" w:firstRow="1" w:lastRow="0" w:firstColumn="1" w:lastColumn="0" w:noHBand="0" w:noVBand="1"/>
            </w:tblPr>
            <w:tblGrid>
              <w:gridCol w:w="3120"/>
              <w:gridCol w:w="425"/>
              <w:gridCol w:w="1940"/>
            </w:tblGrid>
            <w:tr w:rsidR="0053559C" w14:paraId="6CE000DE" w14:textId="77777777" w:rsidTr="00E969FC">
              <w:tc>
                <w:tcPr>
                  <w:tcW w:w="3120" w:type="dxa"/>
                </w:tcPr>
                <w:p w14:paraId="220A4153" w14:textId="066EEE7C" w:rsidR="0053559C" w:rsidRPr="0023547D" w:rsidRDefault="00F21D43" w:rsidP="0053559C">
                  <w:pPr>
                    <w:pStyle w:val="ListParagraph"/>
                    <w:ind w:left="0"/>
                    <w:rPr>
                      <w:bCs/>
                      <w:lang w:val="ms-MY"/>
                    </w:rPr>
                  </w:pPr>
                  <w:r>
                    <w:rPr>
                      <w:bCs/>
                      <w:lang w:val="ms-MY"/>
                    </w:rPr>
                    <w:t>SPC 2.0</w:t>
                  </w:r>
                </w:p>
              </w:tc>
              <w:tc>
                <w:tcPr>
                  <w:tcW w:w="425" w:type="dxa"/>
                </w:tcPr>
                <w:p w14:paraId="7E78C053" w14:textId="77777777" w:rsidR="0053559C" w:rsidRPr="0023547D" w:rsidRDefault="0053559C" w:rsidP="0053559C">
                  <w:pPr>
                    <w:pStyle w:val="ListParagraph"/>
                    <w:ind w:left="0"/>
                    <w:jc w:val="center"/>
                    <w:rPr>
                      <w:bCs/>
                      <w:lang w:val="ms-MY"/>
                    </w:rPr>
                  </w:pPr>
                  <w:r w:rsidRPr="0023547D">
                    <w:rPr>
                      <w:bCs/>
                      <w:lang w:val="ms-MY"/>
                    </w:rPr>
                    <w:t>:</w:t>
                  </w:r>
                </w:p>
              </w:tc>
              <w:tc>
                <w:tcPr>
                  <w:tcW w:w="1940" w:type="dxa"/>
                </w:tcPr>
                <w:p w14:paraId="797732AD" w14:textId="12775701" w:rsidR="0053559C" w:rsidRPr="0023547D" w:rsidRDefault="00F21D43" w:rsidP="0053559C">
                  <w:pPr>
                    <w:pStyle w:val="ListParagraph"/>
                    <w:ind w:left="0"/>
                    <w:jc w:val="right"/>
                    <w:rPr>
                      <w:bCs/>
                      <w:lang w:val="ms-MY"/>
                    </w:rPr>
                  </w:pPr>
                  <w:r w:rsidRPr="00F21D43">
                    <w:rPr>
                      <w:bCs/>
                      <w:lang w:val="ms-MY"/>
                    </w:rPr>
                    <w:t>RM3</w:t>
                  </w:r>
                  <w:r w:rsidR="00614B61">
                    <w:rPr>
                      <w:bCs/>
                      <w:lang w:val="ms-MY"/>
                    </w:rPr>
                    <w:t>5</w:t>
                  </w:r>
                  <w:r w:rsidRPr="00F21D43">
                    <w:rPr>
                      <w:bCs/>
                      <w:lang w:val="ms-MY"/>
                    </w:rPr>
                    <w:t>,700.00</w:t>
                  </w:r>
                </w:p>
              </w:tc>
            </w:tr>
            <w:tr w:rsidR="0053559C" w14:paraId="1447102F" w14:textId="77777777" w:rsidTr="00E969FC">
              <w:tc>
                <w:tcPr>
                  <w:tcW w:w="3120" w:type="dxa"/>
                </w:tcPr>
                <w:p w14:paraId="688E45BF" w14:textId="7F05F76B" w:rsidR="0053559C" w:rsidRPr="0023547D" w:rsidRDefault="000D52C4" w:rsidP="0053559C">
                  <w:pPr>
                    <w:pStyle w:val="ListParagraph"/>
                    <w:ind w:left="0"/>
                    <w:rPr>
                      <w:bCs/>
                      <w:lang w:val="ms-MY"/>
                    </w:rPr>
                  </w:pPr>
                  <w:r>
                    <w:rPr>
                      <w:bCs/>
                      <w:lang w:val="ms-MY"/>
                    </w:rPr>
                    <w:t>OE</w:t>
                  </w:r>
                </w:p>
              </w:tc>
              <w:tc>
                <w:tcPr>
                  <w:tcW w:w="425" w:type="dxa"/>
                </w:tcPr>
                <w:p w14:paraId="3516AF64" w14:textId="77777777" w:rsidR="0053559C" w:rsidRPr="0023547D" w:rsidRDefault="0053559C" w:rsidP="0053559C">
                  <w:pPr>
                    <w:pStyle w:val="ListParagraph"/>
                    <w:ind w:left="0"/>
                    <w:jc w:val="center"/>
                    <w:rPr>
                      <w:bCs/>
                      <w:lang w:val="ms-MY"/>
                    </w:rPr>
                  </w:pPr>
                  <w:r w:rsidRPr="0023547D">
                    <w:rPr>
                      <w:bCs/>
                      <w:lang w:val="ms-MY"/>
                    </w:rPr>
                    <w:t>:</w:t>
                  </w:r>
                </w:p>
              </w:tc>
              <w:tc>
                <w:tcPr>
                  <w:tcW w:w="1940" w:type="dxa"/>
                </w:tcPr>
                <w:p w14:paraId="42536499" w14:textId="30A2C2E5" w:rsidR="0053559C" w:rsidRPr="0023547D" w:rsidRDefault="00614B61" w:rsidP="0053559C">
                  <w:pPr>
                    <w:pStyle w:val="ListParagraph"/>
                    <w:ind w:left="0"/>
                    <w:jc w:val="right"/>
                    <w:rPr>
                      <w:bCs/>
                      <w:lang w:val="ms-MY"/>
                    </w:rPr>
                  </w:pPr>
                  <w:r>
                    <w:rPr>
                      <w:szCs w:val="20"/>
                    </w:rPr>
                    <w:t>4,000.00</w:t>
                  </w:r>
                </w:p>
              </w:tc>
            </w:tr>
            <w:tr w:rsidR="0053559C" w14:paraId="2BABF486" w14:textId="77777777" w:rsidTr="00E969FC">
              <w:tc>
                <w:tcPr>
                  <w:tcW w:w="3120" w:type="dxa"/>
                </w:tcPr>
                <w:p w14:paraId="0544A34F" w14:textId="77777777" w:rsidR="0053559C" w:rsidRPr="00A11C01" w:rsidRDefault="0053559C" w:rsidP="0053559C">
                  <w:pPr>
                    <w:pStyle w:val="ListParagraph"/>
                    <w:ind w:left="0"/>
                    <w:jc w:val="right"/>
                    <w:rPr>
                      <w:b/>
                      <w:lang w:val="ms-MY"/>
                    </w:rPr>
                  </w:pPr>
                  <w:r w:rsidRPr="00A11C01">
                    <w:rPr>
                      <w:b/>
                      <w:lang w:val="ms-MY"/>
                    </w:rPr>
                    <w:t>Total</w:t>
                  </w:r>
                </w:p>
              </w:tc>
              <w:tc>
                <w:tcPr>
                  <w:tcW w:w="425" w:type="dxa"/>
                </w:tcPr>
                <w:p w14:paraId="3539C512" w14:textId="77777777" w:rsidR="0053559C" w:rsidRPr="00A11C01" w:rsidRDefault="0053559C" w:rsidP="0053559C">
                  <w:pPr>
                    <w:pStyle w:val="ListParagraph"/>
                    <w:ind w:left="0"/>
                    <w:jc w:val="center"/>
                    <w:rPr>
                      <w:b/>
                      <w:lang w:val="ms-MY"/>
                    </w:rPr>
                  </w:pPr>
                  <w:r w:rsidRPr="00A11C01">
                    <w:rPr>
                      <w:b/>
                      <w:lang w:val="ms-MY"/>
                    </w:rPr>
                    <w:t>:</w:t>
                  </w:r>
                </w:p>
              </w:tc>
              <w:tc>
                <w:tcPr>
                  <w:tcW w:w="1940" w:type="dxa"/>
                </w:tcPr>
                <w:p w14:paraId="044A264C" w14:textId="116E523A" w:rsidR="0053559C" w:rsidRPr="00A11C01" w:rsidRDefault="00CA508E" w:rsidP="0053559C">
                  <w:pPr>
                    <w:pStyle w:val="ListParagraph"/>
                    <w:ind w:left="0"/>
                    <w:jc w:val="right"/>
                    <w:rPr>
                      <w:b/>
                      <w:lang w:val="ms-MY"/>
                    </w:rPr>
                  </w:pPr>
                  <w:r w:rsidRPr="00A11C01">
                    <w:rPr>
                      <w:b/>
                      <w:lang w:val="ms-MY"/>
                    </w:rPr>
                    <w:t>RM</w:t>
                  </w:r>
                  <w:r w:rsidR="00345E0B">
                    <w:rPr>
                      <w:b/>
                      <w:lang w:val="ms-MY"/>
                    </w:rPr>
                    <w:t>3</w:t>
                  </w:r>
                  <w:r>
                    <w:rPr>
                      <w:b/>
                      <w:lang w:val="ms-MY"/>
                    </w:rPr>
                    <w:t>9</w:t>
                  </w:r>
                  <w:r w:rsidR="0053559C" w:rsidRPr="00A11C01">
                    <w:rPr>
                      <w:b/>
                      <w:lang w:val="ms-MY"/>
                    </w:rPr>
                    <w:t>,</w:t>
                  </w:r>
                  <w:r w:rsidR="00345E0B">
                    <w:rPr>
                      <w:b/>
                      <w:lang w:val="ms-MY"/>
                    </w:rPr>
                    <w:t>7</w:t>
                  </w:r>
                  <w:r>
                    <w:rPr>
                      <w:b/>
                      <w:lang w:val="ms-MY"/>
                    </w:rPr>
                    <w:t>0</w:t>
                  </w:r>
                  <w:r w:rsidRPr="00A11C01">
                    <w:rPr>
                      <w:b/>
                      <w:lang w:val="ms-MY"/>
                    </w:rPr>
                    <w:t>0</w:t>
                  </w:r>
                  <w:r w:rsidR="0053559C" w:rsidRPr="00A11C01">
                    <w:rPr>
                      <w:b/>
                      <w:lang w:val="ms-MY"/>
                    </w:rPr>
                    <w:t>.00</w:t>
                  </w:r>
                </w:p>
              </w:tc>
            </w:tr>
          </w:tbl>
          <w:p w14:paraId="09CE1A85" w14:textId="7ED07405" w:rsidR="00A72F2B" w:rsidRPr="00A72F2B" w:rsidRDefault="0053559C" w:rsidP="00A72F2B">
            <w:pPr>
              <w:jc w:val="both"/>
              <w:rPr>
                <w:bCs/>
                <w:lang w:val="ms-MY"/>
              </w:rPr>
            </w:pPr>
            <w:r w:rsidRPr="0023547D">
              <w:rPr>
                <w:bCs/>
                <w:lang w:val="ms-MY"/>
              </w:rPr>
              <w:t>Note: Details, please refer to Appendix 1</w:t>
            </w:r>
            <w:r w:rsidR="00A72F2B" w:rsidRPr="00A72F2B">
              <w:rPr>
                <w:bCs/>
                <w:lang w:val="ms-MY"/>
              </w:rPr>
              <w:t xml:space="preserve"> </w:t>
            </w:r>
          </w:p>
          <w:p w14:paraId="033F7325" w14:textId="77777777" w:rsidR="0053559C" w:rsidRDefault="0053559C" w:rsidP="00A72F2B">
            <w:pPr>
              <w:jc w:val="both"/>
              <w:rPr>
                <w:bCs/>
                <w:lang w:val="ms-MY"/>
              </w:rPr>
            </w:pPr>
          </w:p>
          <w:p w14:paraId="742337CD" w14:textId="2A23D988" w:rsidR="00A72F2B" w:rsidRPr="00A72F2B" w:rsidRDefault="00A72F2B" w:rsidP="00A72F2B">
            <w:pPr>
              <w:jc w:val="both"/>
              <w:rPr>
                <w:bCs/>
                <w:lang w:val="ms-MY"/>
              </w:rPr>
            </w:pPr>
            <w:commentRangeStart w:id="0"/>
            <w:r w:rsidRPr="00A72F2B">
              <w:rPr>
                <w:bCs/>
                <w:lang w:val="ms-MY"/>
              </w:rPr>
              <w:t>(</w:t>
            </w:r>
            <w:r w:rsidR="00FF694E">
              <w:rPr>
                <w:lang w:val="ms-MY"/>
              </w:rPr>
              <w:t>Second</w:t>
            </w:r>
            <w:r w:rsidRPr="00A72F2B">
              <w:rPr>
                <w:lang w:val="ms-MY"/>
              </w:rPr>
              <w:t xml:space="preserve"> 4 months 202</w:t>
            </w:r>
            <w:r>
              <w:rPr>
                <w:lang w:val="ms-MY"/>
              </w:rPr>
              <w:t>2</w:t>
            </w:r>
            <w:r w:rsidRPr="00A72F2B">
              <w:rPr>
                <w:lang w:val="ms-MY"/>
              </w:rPr>
              <w:t xml:space="preserve">: </w:t>
            </w:r>
            <w:r w:rsidR="00345E0B" w:rsidRPr="000122B4">
              <w:rPr>
                <w:b/>
                <w:bCs/>
                <w:lang w:val="ms-MY"/>
              </w:rPr>
              <w:t>RM</w:t>
            </w:r>
            <w:r w:rsidR="00345E0B">
              <w:rPr>
                <w:b/>
                <w:bCs/>
                <w:lang w:val="ms-MY"/>
              </w:rPr>
              <w:t>3</w:t>
            </w:r>
            <w:r w:rsidR="00345E0B" w:rsidRPr="000122B4">
              <w:rPr>
                <w:b/>
                <w:bCs/>
                <w:lang w:val="ms-MY"/>
              </w:rPr>
              <w:t>9</w:t>
            </w:r>
            <w:r w:rsidR="00E969FC" w:rsidRPr="000122B4">
              <w:rPr>
                <w:b/>
                <w:bCs/>
                <w:lang w:val="ms-MY"/>
              </w:rPr>
              <w:t>,</w:t>
            </w:r>
            <w:r w:rsidR="00345E0B">
              <w:rPr>
                <w:b/>
                <w:bCs/>
                <w:lang w:val="ms-MY"/>
              </w:rPr>
              <w:t>7</w:t>
            </w:r>
            <w:r w:rsidR="00345E0B" w:rsidRPr="000122B4">
              <w:rPr>
                <w:b/>
                <w:bCs/>
                <w:lang w:val="ms-MY"/>
              </w:rPr>
              <w:t>00</w:t>
            </w:r>
            <w:r w:rsidRPr="000122B4">
              <w:rPr>
                <w:b/>
                <w:bCs/>
                <w:lang w:val="ms-MY"/>
              </w:rPr>
              <w:t>.00</w:t>
            </w:r>
            <w:r w:rsidRPr="00A72F2B">
              <w:rPr>
                <w:lang w:val="ms-MY"/>
              </w:rPr>
              <w:t>)</w:t>
            </w:r>
            <w:commentRangeEnd w:id="0"/>
            <w:r w:rsidR="00BF6A14">
              <w:rPr>
                <w:rStyle w:val="CommentReference"/>
              </w:rPr>
              <w:commentReference w:id="0"/>
            </w:r>
          </w:p>
        </w:tc>
      </w:tr>
      <w:tr w:rsidR="001635BA" w:rsidRPr="00A72F2B" w14:paraId="5BCB9FDE" w14:textId="77777777" w:rsidTr="00A11C01">
        <w:trPr>
          <w:trHeight w:val="413"/>
        </w:trPr>
        <w:tc>
          <w:tcPr>
            <w:tcW w:w="2978" w:type="dxa"/>
            <w:tcBorders>
              <w:top w:val="single" w:sz="4" w:space="0" w:color="auto"/>
              <w:left w:val="single" w:sz="4" w:space="0" w:color="auto"/>
              <w:bottom w:val="single" w:sz="4" w:space="0" w:color="auto"/>
              <w:right w:val="single" w:sz="4" w:space="0" w:color="auto"/>
            </w:tcBorders>
            <w:vAlign w:val="center"/>
          </w:tcPr>
          <w:p w14:paraId="2A071811" w14:textId="3F14B513" w:rsidR="001635BA" w:rsidRPr="00A72F2B" w:rsidRDefault="00EA3B6B" w:rsidP="00BC286C">
            <w:pPr>
              <w:rPr>
                <w:b/>
                <w:lang w:val="ms-MY"/>
              </w:rPr>
            </w:pPr>
            <w:r w:rsidRPr="00A72F2B">
              <w:rPr>
                <w:b/>
                <w:lang w:val="ms-MY"/>
              </w:rPr>
              <w:t>INCOME</w:t>
            </w:r>
            <w:r w:rsidR="001635BA" w:rsidRPr="00A72F2B">
              <w:rPr>
                <w:b/>
                <w:lang w:val="ms-MY"/>
              </w:rPr>
              <w:t xml:space="preserve"> (RM) </w:t>
            </w:r>
            <w:r w:rsidR="00BC286C" w:rsidRPr="00A72F2B">
              <w:rPr>
                <w:b/>
                <w:lang w:val="ms-MY"/>
              </w:rPr>
              <w:t>–</w:t>
            </w:r>
            <w:r w:rsidR="001635BA" w:rsidRPr="00A72F2B">
              <w:rPr>
                <w:b/>
                <w:lang w:val="ms-MY"/>
              </w:rPr>
              <w:t xml:space="preserve"> </w:t>
            </w:r>
            <w:r w:rsidR="00BC286C" w:rsidRPr="00A72F2B">
              <w:rPr>
                <w:b/>
                <w:lang w:val="ms-MY"/>
              </w:rPr>
              <w:t>IF ANY</w:t>
            </w:r>
          </w:p>
        </w:tc>
        <w:tc>
          <w:tcPr>
            <w:tcW w:w="6094" w:type="dxa"/>
            <w:tcBorders>
              <w:top w:val="single" w:sz="4" w:space="0" w:color="auto"/>
              <w:left w:val="single" w:sz="4" w:space="0" w:color="auto"/>
              <w:bottom w:val="single" w:sz="4" w:space="0" w:color="auto"/>
              <w:right w:val="single" w:sz="4" w:space="0" w:color="auto"/>
            </w:tcBorders>
            <w:vAlign w:val="center"/>
          </w:tcPr>
          <w:p w14:paraId="6D331578" w14:textId="3DC7C601" w:rsidR="001635BA" w:rsidRPr="00A72F2B" w:rsidRDefault="00EA3B6B" w:rsidP="00B62D30">
            <w:pPr>
              <w:jc w:val="both"/>
              <w:rPr>
                <w:lang w:val="ms-MY"/>
              </w:rPr>
            </w:pPr>
            <w:r w:rsidRPr="00A72F2B">
              <w:rPr>
                <w:lang w:val="ms-MY"/>
              </w:rPr>
              <w:t>-</w:t>
            </w:r>
          </w:p>
        </w:tc>
      </w:tr>
      <w:tr w:rsidR="001635BA" w:rsidRPr="00A72F2B" w14:paraId="2CE7E360" w14:textId="77777777" w:rsidTr="00416099">
        <w:trPr>
          <w:trHeight w:val="1655"/>
        </w:trPr>
        <w:tc>
          <w:tcPr>
            <w:tcW w:w="2978" w:type="dxa"/>
            <w:tcBorders>
              <w:top w:val="single" w:sz="4" w:space="0" w:color="auto"/>
              <w:left w:val="single" w:sz="4" w:space="0" w:color="auto"/>
              <w:bottom w:val="single" w:sz="4" w:space="0" w:color="auto"/>
              <w:right w:val="single" w:sz="4" w:space="0" w:color="auto"/>
            </w:tcBorders>
            <w:vAlign w:val="center"/>
          </w:tcPr>
          <w:p w14:paraId="45867C98" w14:textId="77777777" w:rsidR="00A42ECA" w:rsidRPr="00A72F2B" w:rsidRDefault="00A42ECA" w:rsidP="00B62D30">
            <w:pPr>
              <w:rPr>
                <w:b/>
                <w:lang w:val="ms-MY"/>
              </w:rPr>
            </w:pPr>
            <w:r w:rsidRPr="00A72F2B">
              <w:rPr>
                <w:b/>
                <w:lang w:val="ms-MY"/>
              </w:rPr>
              <w:t>RECOMMENDATION</w:t>
            </w:r>
          </w:p>
          <w:p w14:paraId="5CF03A90" w14:textId="5366A484" w:rsidR="001635BA" w:rsidRPr="00A72F2B" w:rsidRDefault="001635BA" w:rsidP="00B62D30">
            <w:pPr>
              <w:rPr>
                <w:b/>
                <w:lang w:val="ms-MY"/>
              </w:rPr>
            </w:pPr>
          </w:p>
        </w:tc>
        <w:tc>
          <w:tcPr>
            <w:tcW w:w="6094" w:type="dxa"/>
            <w:tcBorders>
              <w:top w:val="single" w:sz="4" w:space="0" w:color="auto"/>
              <w:left w:val="single" w:sz="4" w:space="0" w:color="auto"/>
              <w:bottom w:val="single" w:sz="4" w:space="0" w:color="auto"/>
              <w:right w:val="single" w:sz="4" w:space="0" w:color="auto"/>
            </w:tcBorders>
            <w:vAlign w:val="center"/>
          </w:tcPr>
          <w:p w14:paraId="070383E7" w14:textId="3D781AF1" w:rsidR="001635BA" w:rsidRPr="00A72F2B" w:rsidRDefault="00C44014" w:rsidP="00416099">
            <w:pPr>
              <w:jc w:val="both"/>
              <w:rPr>
                <w:lang w:val="ms-MY"/>
              </w:rPr>
            </w:pPr>
            <w:r w:rsidRPr="00A72F2B">
              <w:rPr>
                <w:lang w:val="ms-MY"/>
              </w:rPr>
              <w:t xml:space="preserve">The approval of BOM is sought to approve the budget of </w:t>
            </w:r>
            <w:r w:rsidR="00345E0B" w:rsidRPr="00E969FC">
              <w:rPr>
                <w:lang w:val="ms-MY"/>
              </w:rPr>
              <w:t>RM</w:t>
            </w:r>
            <w:r w:rsidR="00345E0B">
              <w:rPr>
                <w:lang w:val="ms-MY"/>
              </w:rPr>
              <w:t>39</w:t>
            </w:r>
            <w:r w:rsidR="00D76F38" w:rsidRPr="00E969FC">
              <w:rPr>
                <w:lang w:val="ms-MY"/>
              </w:rPr>
              <w:t>,</w:t>
            </w:r>
            <w:r w:rsidR="00345E0B">
              <w:rPr>
                <w:lang w:val="ms-MY"/>
              </w:rPr>
              <w:t>7</w:t>
            </w:r>
            <w:r w:rsidR="00345E0B" w:rsidRPr="00E969FC">
              <w:rPr>
                <w:lang w:val="ms-MY"/>
              </w:rPr>
              <w:t>00</w:t>
            </w:r>
            <w:r w:rsidR="00A11C01" w:rsidRPr="00E969FC">
              <w:rPr>
                <w:lang w:val="ms-MY"/>
              </w:rPr>
              <w:t>.00</w:t>
            </w:r>
            <w:r w:rsidRPr="00A72F2B">
              <w:rPr>
                <w:lang w:val="ms-MY"/>
              </w:rPr>
              <w:t xml:space="preserve"> </w:t>
            </w:r>
            <w:r w:rsidR="000122B4">
              <w:rPr>
                <w:lang w:val="ms-MY"/>
              </w:rPr>
              <w:t>from</w:t>
            </w:r>
            <w:r w:rsidRPr="00A72F2B">
              <w:rPr>
                <w:lang w:val="ms-MY"/>
              </w:rPr>
              <w:t xml:space="preserve"> </w:t>
            </w:r>
            <w:r w:rsidR="00614B61">
              <w:rPr>
                <w:lang w:val="ms-MY"/>
              </w:rPr>
              <w:t>SPC &amp; OE</w:t>
            </w:r>
            <w:r w:rsidR="00CC3337" w:rsidRPr="00A72F2B">
              <w:rPr>
                <w:lang w:val="ms-MY"/>
              </w:rPr>
              <w:t xml:space="preserve"> </w:t>
            </w:r>
            <w:r w:rsidRPr="00A72F2B">
              <w:rPr>
                <w:lang w:val="ms-MY"/>
              </w:rPr>
              <w:t xml:space="preserve">for </w:t>
            </w:r>
            <w:r w:rsidR="000122B4">
              <w:rPr>
                <w:lang w:val="ms-MY"/>
              </w:rPr>
              <w:t>a</w:t>
            </w:r>
            <w:r w:rsidR="007B433C" w:rsidRPr="007B433C">
              <w:rPr>
                <w:lang w:val="ms-MY"/>
              </w:rPr>
              <w:t>ccelerat</w:t>
            </w:r>
            <w:r w:rsidR="000122B4">
              <w:rPr>
                <w:lang w:val="ms-MY"/>
              </w:rPr>
              <w:t>ing</w:t>
            </w:r>
            <w:r w:rsidR="007B433C" w:rsidRPr="007B433C">
              <w:rPr>
                <w:lang w:val="ms-MY"/>
              </w:rPr>
              <w:t xml:space="preserve"> adoption of Industry 4.0 technology [Artificial Intelligence for Universities (AI4U) Programme]</w:t>
            </w:r>
            <w:r w:rsidR="00416099" w:rsidRPr="00A72F2B">
              <w:rPr>
                <w:lang w:val="ms-MY"/>
              </w:rPr>
              <w:t xml:space="preserve">, </w:t>
            </w:r>
            <w:r w:rsidR="00F21D43">
              <w:rPr>
                <w:lang w:val="ms-MY"/>
              </w:rPr>
              <w:t>April</w:t>
            </w:r>
            <w:r w:rsidR="00FF694E">
              <w:rPr>
                <w:lang w:val="ms-MY"/>
              </w:rPr>
              <w:t xml:space="preserve"> - </w:t>
            </w:r>
            <w:r w:rsidR="00F21D43">
              <w:rPr>
                <w:lang w:val="ms-MY"/>
              </w:rPr>
              <w:t>July</w:t>
            </w:r>
            <w:r w:rsidR="00416099" w:rsidRPr="00A72F2B">
              <w:rPr>
                <w:lang w:val="ms-MY"/>
              </w:rPr>
              <w:t xml:space="preserve"> 2022.</w:t>
            </w:r>
          </w:p>
        </w:tc>
      </w:tr>
      <w:tr w:rsidR="001635BA" w:rsidRPr="00A72F2B" w14:paraId="4E89AFFD" w14:textId="77777777" w:rsidTr="00040007">
        <w:trPr>
          <w:trHeight w:val="795"/>
        </w:trPr>
        <w:tc>
          <w:tcPr>
            <w:tcW w:w="2978" w:type="dxa"/>
            <w:tcBorders>
              <w:top w:val="single" w:sz="4" w:space="0" w:color="auto"/>
              <w:left w:val="single" w:sz="4" w:space="0" w:color="auto"/>
              <w:bottom w:val="single" w:sz="4" w:space="0" w:color="auto"/>
              <w:right w:val="single" w:sz="4" w:space="0" w:color="auto"/>
            </w:tcBorders>
            <w:vAlign w:val="center"/>
          </w:tcPr>
          <w:p w14:paraId="570AA507" w14:textId="53FE1724" w:rsidR="001635BA" w:rsidRPr="00A72F2B" w:rsidRDefault="001635BA" w:rsidP="00B62D30">
            <w:pPr>
              <w:rPr>
                <w:b/>
                <w:lang w:val="ms-MY"/>
              </w:rPr>
            </w:pPr>
            <w:r w:rsidRPr="00A72F2B">
              <w:rPr>
                <w:b/>
                <w:lang w:val="ms-MY"/>
              </w:rPr>
              <w:t>UNIT</w:t>
            </w:r>
            <w:r w:rsidR="00416099" w:rsidRPr="00A72F2B">
              <w:rPr>
                <w:b/>
                <w:lang w:val="ms-MY"/>
              </w:rPr>
              <w:t xml:space="preserve"> </w:t>
            </w:r>
            <w:r w:rsidRPr="00A72F2B">
              <w:rPr>
                <w:b/>
                <w:lang w:val="ms-MY"/>
              </w:rPr>
              <w:t xml:space="preserve">/ </w:t>
            </w:r>
            <w:r w:rsidR="00416099" w:rsidRPr="00A72F2B">
              <w:rPr>
                <w:b/>
                <w:lang w:val="ms-MY"/>
              </w:rPr>
              <w:t>DIVISIO</w:t>
            </w:r>
            <w:r w:rsidR="00721705" w:rsidRPr="00A72F2B">
              <w:rPr>
                <w:b/>
                <w:lang w:val="ms-MY"/>
              </w:rPr>
              <w:t>N</w:t>
            </w:r>
          </w:p>
        </w:tc>
        <w:tc>
          <w:tcPr>
            <w:tcW w:w="6094" w:type="dxa"/>
            <w:tcBorders>
              <w:top w:val="single" w:sz="4" w:space="0" w:color="auto"/>
              <w:left w:val="single" w:sz="4" w:space="0" w:color="auto"/>
              <w:bottom w:val="single" w:sz="4" w:space="0" w:color="auto"/>
              <w:right w:val="single" w:sz="4" w:space="0" w:color="auto"/>
            </w:tcBorders>
            <w:vAlign w:val="center"/>
          </w:tcPr>
          <w:p w14:paraId="4E69DE80" w14:textId="25C29A09" w:rsidR="001635BA" w:rsidRPr="00A72F2B" w:rsidRDefault="00824073" w:rsidP="00B62D30">
            <w:pPr>
              <w:jc w:val="both"/>
              <w:rPr>
                <w:lang w:val="ms-MY"/>
              </w:rPr>
            </w:pPr>
            <w:r w:rsidRPr="00A72F2B">
              <w:rPr>
                <w:lang w:val="ms-MY"/>
              </w:rPr>
              <w:t>Electrical &amp; Electronics</w:t>
            </w:r>
            <w:r w:rsidR="00D13B46" w:rsidRPr="00A72F2B">
              <w:rPr>
                <w:lang w:val="ms-MY"/>
              </w:rPr>
              <w:t xml:space="preserve"> </w:t>
            </w:r>
            <w:r w:rsidR="00BA2B15" w:rsidRPr="00A72F2B">
              <w:rPr>
                <w:lang w:val="ms-MY"/>
              </w:rPr>
              <w:t>Productivity Nexus (</w:t>
            </w:r>
            <w:r w:rsidRPr="00A72F2B">
              <w:rPr>
                <w:lang w:val="ms-MY"/>
              </w:rPr>
              <w:t>EE</w:t>
            </w:r>
            <w:r w:rsidR="00BA2B15" w:rsidRPr="00A72F2B">
              <w:rPr>
                <w:lang w:val="ms-MY"/>
              </w:rPr>
              <w:t>PN), Delivery Management Office (DMO)</w:t>
            </w:r>
          </w:p>
        </w:tc>
      </w:tr>
    </w:tbl>
    <w:p w14:paraId="13314E6F" w14:textId="58940669" w:rsidR="001635BA" w:rsidRPr="00507FC5" w:rsidRDefault="001635BA" w:rsidP="001635BA">
      <w:pPr>
        <w:spacing w:line="276" w:lineRule="auto"/>
        <w:rPr>
          <w:sz w:val="18"/>
          <w:szCs w:val="18"/>
        </w:rPr>
      </w:pPr>
    </w:p>
    <w:p w14:paraId="0A2E9841" w14:textId="0ADAF5F6" w:rsidR="00452D4B" w:rsidRDefault="008C7CBE" w:rsidP="00517E25">
      <w:pPr>
        <w:spacing w:line="276" w:lineRule="auto"/>
        <w:ind w:left="-142"/>
      </w:pPr>
      <w:r w:rsidRPr="00EB5726">
        <w:t>**</w:t>
      </w:r>
      <w:r w:rsidR="00452D4B">
        <w:t>Please attach other relevant information if necessary.</w:t>
      </w:r>
    </w:p>
    <w:p w14:paraId="541326D8" w14:textId="01B847F5" w:rsidR="001635BA" w:rsidRDefault="00452D4B" w:rsidP="001635BA">
      <w:pPr>
        <w:spacing w:line="276" w:lineRule="auto"/>
      </w:pPr>
      <w:r>
        <w:t>(Examples: Program agenda, cost details, risk plan, diagrams, plan sketches, name lists, Gantt charts, etc.)</w:t>
      </w:r>
    </w:p>
    <w:p w14:paraId="493C1A36" w14:textId="77777777" w:rsidR="004B51C7" w:rsidRPr="00507FC5" w:rsidRDefault="004B51C7" w:rsidP="001635BA">
      <w:pPr>
        <w:spacing w:line="276" w:lineRule="auto"/>
        <w:rPr>
          <w:sz w:val="18"/>
          <w:szCs w:val="18"/>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635BA" w:rsidRPr="00EB5726" w14:paraId="442799BE" w14:textId="77777777" w:rsidTr="0078226F">
        <w:trPr>
          <w:trHeight w:val="669"/>
        </w:trPr>
        <w:tc>
          <w:tcPr>
            <w:tcW w:w="5000" w:type="pct"/>
            <w:shd w:val="clear" w:color="auto" w:fill="D9E2F3"/>
          </w:tcPr>
          <w:p w14:paraId="36606739" w14:textId="77777777" w:rsidR="00AF5F67" w:rsidRPr="00AF5F67" w:rsidRDefault="00AF5F67" w:rsidP="00AF5F67">
            <w:pPr>
              <w:spacing w:line="276" w:lineRule="auto"/>
              <w:jc w:val="center"/>
              <w:rPr>
                <w:rFonts w:eastAsia="MS Mincho"/>
              </w:rPr>
            </w:pPr>
            <w:bookmarkStart w:id="1" w:name="_Hlk84284172"/>
            <w:r w:rsidRPr="00AF5F67">
              <w:rPr>
                <w:rFonts w:eastAsia="MS Mincho"/>
              </w:rPr>
              <w:t>Only for applications that use Development Budget from other Units/Divisions.</w:t>
            </w:r>
          </w:p>
          <w:p w14:paraId="2FEA2203" w14:textId="2B64D77D" w:rsidR="00AF5F67" w:rsidRPr="00EB5726" w:rsidRDefault="00AF5F67" w:rsidP="00AF5F67">
            <w:pPr>
              <w:spacing w:line="276" w:lineRule="auto"/>
              <w:jc w:val="center"/>
              <w:rPr>
                <w:rFonts w:eastAsia="MS Mincho"/>
                <w:b/>
                <w:bCs/>
              </w:rPr>
            </w:pPr>
            <w:r w:rsidRPr="00AF5F67">
              <w:rPr>
                <w:rFonts w:eastAsia="MS Mincho"/>
              </w:rPr>
              <w:t>This column can be ignored if it is not relevant.</w:t>
            </w:r>
          </w:p>
        </w:tc>
      </w:tr>
      <w:tr w:rsidR="001635BA" w:rsidRPr="00EB5726" w14:paraId="53EFBA9E" w14:textId="77777777" w:rsidTr="00CF3D24">
        <w:trPr>
          <w:trHeight w:val="1635"/>
        </w:trPr>
        <w:tc>
          <w:tcPr>
            <w:tcW w:w="5000" w:type="pct"/>
            <w:shd w:val="clear" w:color="auto" w:fill="auto"/>
          </w:tcPr>
          <w:p w14:paraId="3E41E0E5" w14:textId="0289CDF4" w:rsidR="001635BA" w:rsidRPr="00EB5726" w:rsidRDefault="00F10D7F" w:rsidP="00C47D64">
            <w:pPr>
              <w:spacing w:line="276" w:lineRule="auto"/>
              <w:rPr>
                <w:rFonts w:eastAsia="MS Mincho"/>
                <w:b/>
                <w:bCs/>
              </w:rPr>
            </w:pPr>
            <w:r w:rsidRPr="00F10D7F">
              <w:rPr>
                <w:rFonts w:eastAsia="MS Mincho"/>
                <w:b/>
                <w:bCs/>
              </w:rPr>
              <w:t>SUPPORTED BY</w:t>
            </w:r>
            <w:r w:rsidR="001635BA" w:rsidRPr="00EB5726">
              <w:rPr>
                <w:rFonts w:eastAsia="MS Mincho"/>
                <w:b/>
                <w:bCs/>
              </w:rPr>
              <w:t>:</w:t>
            </w:r>
          </w:p>
          <w:p w14:paraId="1F104A90" w14:textId="71AAA0F1" w:rsidR="001635BA" w:rsidRDefault="001635BA" w:rsidP="00C47D64">
            <w:pPr>
              <w:spacing w:line="276" w:lineRule="auto"/>
              <w:rPr>
                <w:rFonts w:eastAsia="MS Mincho"/>
                <w:b/>
                <w:bCs/>
              </w:rPr>
            </w:pPr>
          </w:p>
          <w:p w14:paraId="39ED222E" w14:textId="77777777" w:rsidR="00CF3D24" w:rsidRPr="00EB5726" w:rsidRDefault="00CF3D24" w:rsidP="00C47D64">
            <w:pPr>
              <w:spacing w:line="276" w:lineRule="auto"/>
              <w:rPr>
                <w:rFonts w:eastAsia="MS Mincho"/>
                <w:b/>
                <w:bCs/>
              </w:rPr>
            </w:pPr>
          </w:p>
          <w:p w14:paraId="2FDC1B88" w14:textId="77777777" w:rsidR="00AF5E5A" w:rsidRDefault="00AF5E5A" w:rsidP="00C47D64">
            <w:pPr>
              <w:spacing w:line="276" w:lineRule="auto"/>
              <w:rPr>
                <w:rFonts w:eastAsia="MS Mincho"/>
                <w:b/>
                <w:bCs/>
              </w:rPr>
            </w:pPr>
            <w:r w:rsidRPr="00AF5E5A">
              <w:rPr>
                <w:rFonts w:eastAsia="MS Mincho"/>
                <w:b/>
                <w:bCs/>
              </w:rPr>
              <w:t>NAME OF OFFICER IN CHARGE OF THE DEVELOPMENT BUDGET</w:t>
            </w:r>
          </w:p>
          <w:p w14:paraId="58A80E6A" w14:textId="77777777" w:rsidR="00AF5E5A" w:rsidRPr="00AF5E5A" w:rsidRDefault="00AF5E5A" w:rsidP="00AF5E5A">
            <w:pPr>
              <w:spacing w:line="276" w:lineRule="auto"/>
              <w:rPr>
                <w:rFonts w:eastAsia="MS Mincho"/>
              </w:rPr>
            </w:pPr>
            <w:r w:rsidRPr="00AF5E5A">
              <w:rPr>
                <w:rFonts w:eastAsia="MS Mincho"/>
              </w:rPr>
              <w:t>Position:</w:t>
            </w:r>
          </w:p>
          <w:p w14:paraId="423DDB57" w14:textId="77777777" w:rsidR="00AF5E5A" w:rsidRPr="00AF5E5A" w:rsidRDefault="00AF5E5A" w:rsidP="00AF5E5A">
            <w:pPr>
              <w:spacing w:line="276" w:lineRule="auto"/>
              <w:rPr>
                <w:rFonts w:eastAsia="MS Mincho"/>
              </w:rPr>
            </w:pPr>
            <w:r w:rsidRPr="00AF5E5A">
              <w:rPr>
                <w:rFonts w:eastAsia="MS Mincho"/>
              </w:rPr>
              <w:t>Budget Name:</w:t>
            </w:r>
          </w:p>
          <w:p w14:paraId="5CBCD978" w14:textId="5A14627C" w:rsidR="001635BA" w:rsidRPr="00EB5726" w:rsidRDefault="00AF5E5A" w:rsidP="00AF5E5A">
            <w:pPr>
              <w:spacing w:line="276" w:lineRule="auto"/>
              <w:rPr>
                <w:rFonts w:eastAsia="MS Mincho"/>
              </w:rPr>
            </w:pPr>
            <w:r w:rsidRPr="00AF5E5A">
              <w:rPr>
                <w:rFonts w:eastAsia="MS Mincho"/>
              </w:rPr>
              <w:t>Date:</w:t>
            </w:r>
          </w:p>
        </w:tc>
      </w:tr>
      <w:bookmarkEnd w:id="1"/>
    </w:tbl>
    <w:p w14:paraId="2ED71A10" w14:textId="77777777" w:rsidR="001635BA" w:rsidRPr="00EB5726" w:rsidRDefault="001635BA" w:rsidP="001635BA">
      <w:pPr>
        <w:spacing w:line="276" w:lineRule="auto"/>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260"/>
        <w:gridCol w:w="3262"/>
      </w:tblGrid>
      <w:tr w:rsidR="00C75B0B" w:rsidRPr="00EB5726" w14:paraId="02A71134" w14:textId="77777777" w:rsidTr="00D13B46">
        <w:trPr>
          <w:trHeight w:val="274"/>
        </w:trPr>
        <w:tc>
          <w:tcPr>
            <w:tcW w:w="1565" w:type="pct"/>
            <w:shd w:val="clear" w:color="auto" w:fill="auto"/>
          </w:tcPr>
          <w:p w14:paraId="744BAF4B" w14:textId="268EF122" w:rsidR="00C75B0B" w:rsidRPr="005B2956" w:rsidRDefault="00FF694E" w:rsidP="00C75B0B">
            <w:pPr>
              <w:spacing w:line="276" w:lineRule="auto"/>
              <w:rPr>
                <w:rFonts w:eastAsia="MS Mincho"/>
                <w:b/>
                <w:bCs/>
                <w:sz w:val="22"/>
                <w:szCs w:val="22"/>
              </w:rPr>
            </w:pPr>
            <w:bookmarkStart w:id="2" w:name="_Hlk84284178"/>
            <w:r>
              <w:rPr>
                <w:rFonts w:eastAsia="MS Mincho"/>
                <w:b/>
                <w:bCs/>
                <w:noProof/>
                <w:sz w:val="22"/>
                <w:szCs w:val="22"/>
              </w:rPr>
              <w:drawing>
                <wp:anchor distT="0" distB="0" distL="114300" distR="114300" simplePos="0" relativeHeight="251663360" behindDoc="0" locked="0" layoutInCell="1" allowOverlap="1" wp14:anchorId="5F6DAED5" wp14:editId="0BBAC415">
                  <wp:simplePos x="0" y="0"/>
                  <wp:positionH relativeFrom="column">
                    <wp:posOffset>-71755</wp:posOffset>
                  </wp:positionH>
                  <wp:positionV relativeFrom="paragraph">
                    <wp:posOffset>26035</wp:posOffset>
                  </wp:positionV>
                  <wp:extent cx="1924050" cy="8477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847725"/>
                          </a:xfrm>
                          <a:prstGeom prst="rect">
                            <a:avLst/>
                          </a:prstGeom>
                          <a:noFill/>
                          <a:ln>
                            <a:noFill/>
                          </a:ln>
                        </pic:spPr>
                      </pic:pic>
                    </a:graphicData>
                  </a:graphic>
                </wp:anchor>
              </w:drawing>
            </w:r>
            <w:r w:rsidR="00C75B0B">
              <w:rPr>
                <w:rFonts w:eastAsia="MS Mincho"/>
                <w:b/>
                <w:bCs/>
                <w:sz w:val="22"/>
                <w:szCs w:val="22"/>
              </w:rPr>
              <w:t>PREPARED BY</w:t>
            </w:r>
            <w:r w:rsidR="00C75B0B" w:rsidRPr="005B2956">
              <w:rPr>
                <w:rFonts w:eastAsia="MS Mincho"/>
                <w:b/>
                <w:bCs/>
                <w:sz w:val="22"/>
                <w:szCs w:val="22"/>
              </w:rPr>
              <w:t>:</w:t>
            </w:r>
          </w:p>
          <w:p w14:paraId="488ECC15" w14:textId="05E83009" w:rsidR="00C75B0B" w:rsidRPr="005B2956" w:rsidRDefault="00C75B0B" w:rsidP="00C75B0B">
            <w:pPr>
              <w:spacing w:line="276" w:lineRule="auto"/>
              <w:rPr>
                <w:rFonts w:eastAsia="MS Mincho"/>
                <w:b/>
                <w:bCs/>
                <w:sz w:val="22"/>
                <w:szCs w:val="22"/>
              </w:rPr>
            </w:pPr>
          </w:p>
          <w:p w14:paraId="29381567" w14:textId="4B299198" w:rsidR="00C75B0B" w:rsidRPr="005B2956" w:rsidRDefault="00C75B0B" w:rsidP="00C75B0B">
            <w:pPr>
              <w:spacing w:line="276" w:lineRule="auto"/>
              <w:rPr>
                <w:rFonts w:eastAsia="MS Mincho"/>
                <w:b/>
                <w:bCs/>
                <w:sz w:val="22"/>
                <w:szCs w:val="22"/>
              </w:rPr>
            </w:pPr>
          </w:p>
          <w:p w14:paraId="6799C6BD" w14:textId="77777777" w:rsidR="00C75B0B" w:rsidRPr="005B2956" w:rsidRDefault="00C75B0B" w:rsidP="00C75B0B">
            <w:pPr>
              <w:spacing w:line="276" w:lineRule="auto"/>
              <w:rPr>
                <w:rFonts w:eastAsia="MS Mincho"/>
                <w:b/>
                <w:bCs/>
                <w:sz w:val="22"/>
                <w:szCs w:val="22"/>
              </w:rPr>
            </w:pPr>
          </w:p>
          <w:p w14:paraId="1C82E4B1" w14:textId="77777777" w:rsidR="00FF694E" w:rsidRDefault="00FF694E" w:rsidP="00C75B0B">
            <w:pPr>
              <w:spacing w:line="276" w:lineRule="auto"/>
              <w:rPr>
                <w:rFonts w:eastAsia="MS Mincho"/>
                <w:sz w:val="22"/>
                <w:szCs w:val="22"/>
              </w:rPr>
            </w:pPr>
          </w:p>
          <w:p w14:paraId="116A34F4" w14:textId="64AB5904" w:rsidR="00C75B0B" w:rsidRPr="005B2956" w:rsidRDefault="00FF694E" w:rsidP="00C75B0B">
            <w:pPr>
              <w:spacing w:line="276" w:lineRule="auto"/>
              <w:rPr>
                <w:rFonts w:eastAsia="MS Mincho"/>
                <w:sz w:val="22"/>
                <w:szCs w:val="22"/>
              </w:rPr>
            </w:pPr>
            <w:r>
              <w:rPr>
                <w:rFonts w:eastAsia="MS Mincho"/>
                <w:sz w:val="22"/>
                <w:szCs w:val="22"/>
              </w:rPr>
              <w:t>Nurul Nadia Zainal Adnan</w:t>
            </w:r>
          </w:p>
          <w:p w14:paraId="327E2485" w14:textId="1115B62F" w:rsidR="00C75B0B" w:rsidRPr="005B2956" w:rsidRDefault="00FF694E" w:rsidP="00C75B0B">
            <w:pPr>
              <w:spacing w:line="276" w:lineRule="auto"/>
              <w:rPr>
                <w:rFonts w:eastAsia="MS Mincho"/>
                <w:sz w:val="22"/>
                <w:szCs w:val="22"/>
              </w:rPr>
            </w:pPr>
            <w:r>
              <w:rPr>
                <w:rFonts w:eastAsia="MS Mincho"/>
                <w:sz w:val="22"/>
                <w:szCs w:val="22"/>
              </w:rPr>
              <w:t>Assistant Manager</w:t>
            </w:r>
          </w:p>
          <w:p w14:paraId="063E5EED" w14:textId="2BB0C97E" w:rsidR="00C75B0B" w:rsidRPr="00EB5726" w:rsidRDefault="00C75B0B" w:rsidP="00C75B0B">
            <w:pPr>
              <w:spacing w:line="276" w:lineRule="auto"/>
              <w:rPr>
                <w:rFonts w:eastAsia="MS Mincho"/>
                <w:b/>
                <w:bCs/>
              </w:rPr>
            </w:pPr>
            <w:r>
              <w:rPr>
                <w:rFonts w:eastAsia="MS Mincho"/>
                <w:sz w:val="22"/>
                <w:szCs w:val="22"/>
              </w:rPr>
              <w:t>Date</w:t>
            </w:r>
            <w:r w:rsidRPr="005B2956">
              <w:rPr>
                <w:rFonts w:eastAsia="MS Mincho"/>
                <w:sz w:val="22"/>
                <w:szCs w:val="22"/>
              </w:rPr>
              <w:t>:</w:t>
            </w:r>
            <w:r>
              <w:rPr>
                <w:rFonts w:eastAsia="MS Mincho"/>
                <w:sz w:val="22"/>
                <w:szCs w:val="22"/>
              </w:rPr>
              <w:t xml:space="preserve"> </w:t>
            </w:r>
            <w:r w:rsidR="00FF694E">
              <w:rPr>
                <w:rFonts w:eastAsia="MS Mincho"/>
                <w:sz w:val="22"/>
                <w:szCs w:val="22"/>
              </w:rPr>
              <w:t>13/4/2022</w:t>
            </w:r>
          </w:p>
        </w:tc>
        <w:tc>
          <w:tcPr>
            <w:tcW w:w="1717" w:type="pct"/>
          </w:tcPr>
          <w:p w14:paraId="10D49546" w14:textId="1F08C1A7" w:rsidR="00C75B0B" w:rsidRPr="005B2956" w:rsidRDefault="00FF694E" w:rsidP="00C75B0B">
            <w:pPr>
              <w:spacing w:line="276" w:lineRule="auto"/>
              <w:rPr>
                <w:rFonts w:eastAsia="MS Mincho"/>
                <w:b/>
                <w:bCs/>
                <w:sz w:val="22"/>
                <w:szCs w:val="22"/>
              </w:rPr>
            </w:pPr>
            <w:r>
              <w:rPr>
                <w:rFonts w:eastAsia="MS Mincho"/>
                <w:b/>
                <w:bCs/>
                <w:noProof/>
                <w:sz w:val="22"/>
                <w:szCs w:val="22"/>
              </w:rPr>
              <w:drawing>
                <wp:anchor distT="0" distB="0" distL="114300" distR="114300" simplePos="0" relativeHeight="251664384" behindDoc="0" locked="0" layoutInCell="1" allowOverlap="1" wp14:anchorId="39955C37" wp14:editId="48A0EBD2">
                  <wp:simplePos x="0" y="0"/>
                  <wp:positionH relativeFrom="column">
                    <wp:posOffset>3175</wp:posOffset>
                  </wp:positionH>
                  <wp:positionV relativeFrom="paragraph">
                    <wp:posOffset>187960</wp:posOffset>
                  </wp:positionV>
                  <wp:extent cx="1051869" cy="6858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3723" cy="6870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5B0B">
              <w:rPr>
                <w:rFonts w:eastAsia="MS Mincho"/>
                <w:b/>
                <w:bCs/>
                <w:sz w:val="22"/>
                <w:szCs w:val="22"/>
              </w:rPr>
              <w:t>REVIEWED BY</w:t>
            </w:r>
            <w:r w:rsidR="00C75B0B" w:rsidRPr="005B2956">
              <w:rPr>
                <w:rFonts w:eastAsia="MS Mincho"/>
                <w:b/>
                <w:bCs/>
                <w:sz w:val="22"/>
                <w:szCs w:val="22"/>
              </w:rPr>
              <w:t>:</w:t>
            </w:r>
          </w:p>
          <w:p w14:paraId="36BA4D8F" w14:textId="23D78B53" w:rsidR="00C75B0B" w:rsidRPr="005B2956" w:rsidRDefault="00C75B0B" w:rsidP="00C75B0B">
            <w:pPr>
              <w:spacing w:line="276" w:lineRule="auto"/>
              <w:rPr>
                <w:rFonts w:eastAsia="MS Mincho"/>
                <w:b/>
                <w:bCs/>
                <w:sz w:val="22"/>
                <w:szCs w:val="22"/>
              </w:rPr>
            </w:pPr>
          </w:p>
          <w:p w14:paraId="243E38FF" w14:textId="7C04295B" w:rsidR="00C75B0B" w:rsidRPr="005B2956" w:rsidRDefault="00C75B0B" w:rsidP="00C75B0B">
            <w:pPr>
              <w:spacing w:line="276" w:lineRule="auto"/>
              <w:rPr>
                <w:rFonts w:eastAsia="MS Mincho"/>
                <w:sz w:val="22"/>
                <w:szCs w:val="22"/>
              </w:rPr>
            </w:pPr>
          </w:p>
          <w:p w14:paraId="021D6482" w14:textId="77777777" w:rsidR="00C75B0B" w:rsidRPr="005B2956" w:rsidRDefault="00C75B0B" w:rsidP="00C75B0B">
            <w:pPr>
              <w:spacing w:line="276" w:lineRule="auto"/>
              <w:rPr>
                <w:rFonts w:eastAsia="MS Mincho"/>
                <w:sz w:val="22"/>
                <w:szCs w:val="22"/>
              </w:rPr>
            </w:pPr>
          </w:p>
          <w:p w14:paraId="1B532503" w14:textId="77777777" w:rsidR="00CA508E" w:rsidRDefault="00CA508E" w:rsidP="00C75B0B">
            <w:pPr>
              <w:spacing w:line="276" w:lineRule="auto"/>
              <w:rPr>
                <w:rFonts w:eastAsia="MS Mincho"/>
                <w:sz w:val="22"/>
                <w:szCs w:val="22"/>
              </w:rPr>
            </w:pPr>
          </w:p>
          <w:p w14:paraId="2F2525BB" w14:textId="77777777" w:rsidR="00FF694E" w:rsidRPr="00FF694E" w:rsidRDefault="00FF694E" w:rsidP="00FF694E">
            <w:pPr>
              <w:spacing w:line="276" w:lineRule="auto"/>
              <w:rPr>
                <w:rFonts w:eastAsia="MS Mincho"/>
                <w:sz w:val="22"/>
                <w:szCs w:val="22"/>
              </w:rPr>
            </w:pPr>
            <w:r w:rsidRPr="00FF694E">
              <w:rPr>
                <w:rFonts w:eastAsia="MS Mincho"/>
                <w:sz w:val="22"/>
                <w:szCs w:val="22"/>
              </w:rPr>
              <w:t>Lee Wan Wei</w:t>
            </w:r>
          </w:p>
          <w:p w14:paraId="5F0A39EE" w14:textId="35AD5E48" w:rsidR="00C75B0B" w:rsidRPr="00EB5726" w:rsidRDefault="00FF694E" w:rsidP="00FF694E">
            <w:pPr>
              <w:spacing w:line="276" w:lineRule="auto"/>
              <w:rPr>
                <w:rFonts w:eastAsia="MS Mincho"/>
              </w:rPr>
            </w:pPr>
            <w:r w:rsidRPr="00FF694E">
              <w:rPr>
                <w:rFonts w:eastAsia="MS Mincho"/>
                <w:sz w:val="22"/>
                <w:szCs w:val="22"/>
              </w:rPr>
              <w:t xml:space="preserve">Programme Manager </w:t>
            </w:r>
            <w:r w:rsidR="00C75B0B" w:rsidRPr="005B2956">
              <w:rPr>
                <w:rFonts w:eastAsia="MS Mincho"/>
                <w:sz w:val="22"/>
                <w:szCs w:val="22"/>
              </w:rPr>
              <w:t xml:space="preserve">Date: </w:t>
            </w:r>
            <w:r w:rsidRPr="00FF694E">
              <w:rPr>
                <w:rFonts w:eastAsia="MS Mincho"/>
                <w:sz w:val="22"/>
                <w:szCs w:val="22"/>
              </w:rPr>
              <w:t>13/4/2022</w:t>
            </w:r>
          </w:p>
        </w:tc>
        <w:tc>
          <w:tcPr>
            <w:tcW w:w="1718" w:type="pct"/>
          </w:tcPr>
          <w:p w14:paraId="29806858" w14:textId="33B9168F" w:rsidR="00C75B0B" w:rsidRPr="005B2956" w:rsidRDefault="00C75B0B" w:rsidP="00C75B0B">
            <w:pPr>
              <w:spacing w:line="276" w:lineRule="auto"/>
              <w:rPr>
                <w:rFonts w:eastAsia="MS Mincho"/>
                <w:b/>
                <w:bCs/>
                <w:sz w:val="22"/>
                <w:szCs w:val="22"/>
              </w:rPr>
            </w:pPr>
            <w:r>
              <w:rPr>
                <w:rFonts w:eastAsia="MS Mincho"/>
                <w:b/>
                <w:bCs/>
                <w:sz w:val="22"/>
                <w:szCs w:val="22"/>
              </w:rPr>
              <w:t>APPROVED BY</w:t>
            </w:r>
            <w:r w:rsidRPr="005B2956">
              <w:rPr>
                <w:rFonts w:eastAsia="MS Mincho"/>
                <w:b/>
                <w:bCs/>
                <w:sz w:val="22"/>
                <w:szCs w:val="22"/>
              </w:rPr>
              <w:t>:</w:t>
            </w:r>
          </w:p>
          <w:p w14:paraId="4B620DFE" w14:textId="32F45E6E" w:rsidR="00C75B0B" w:rsidRPr="005B2956" w:rsidRDefault="00507FC5" w:rsidP="00C75B0B">
            <w:pPr>
              <w:spacing w:line="276" w:lineRule="auto"/>
              <w:rPr>
                <w:rFonts w:eastAsia="MS Mincho"/>
                <w:b/>
                <w:bCs/>
                <w:sz w:val="22"/>
                <w:szCs w:val="22"/>
              </w:rPr>
            </w:pPr>
            <w:r>
              <w:rPr>
                <w:noProof/>
              </w:rPr>
              <w:drawing>
                <wp:anchor distT="0" distB="0" distL="114300" distR="114300" simplePos="0" relativeHeight="251662336" behindDoc="1" locked="0" layoutInCell="1" allowOverlap="1" wp14:anchorId="53E399C7" wp14:editId="3D775560">
                  <wp:simplePos x="0" y="0"/>
                  <wp:positionH relativeFrom="column">
                    <wp:posOffset>32385</wp:posOffset>
                  </wp:positionH>
                  <wp:positionV relativeFrom="paragraph">
                    <wp:posOffset>48895</wp:posOffset>
                  </wp:positionV>
                  <wp:extent cx="958850" cy="556260"/>
                  <wp:effectExtent l="0" t="0" r="0" b="0"/>
                  <wp:wrapTight wrapText="bothSides">
                    <wp:wrapPolygon edited="0">
                      <wp:start x="0" y="0"/>
                      <wp:lineTo x="0" y="20712"/>
                      <wp:lineTo x="21028" y="20712"/>
                      <wp:lineTo x="210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885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BF9AA6" w14:textId="5D8E30D6" w:rsidR="00C75B0B" w:rsidRPr="005B2956" w:rsidRDefault="00C75B0B" w:rsidP="00C75B0B">
            <w:pPr>
              <w:spacing w:line="276" w:lineRule="auto"/>
              <w:rPr>
                <w:rFonts w:eastAsia="MS Mincho"/>
                <w:b/>
                <w:bCs/>
                <w:sz w:val="22"/>
                <w:szCs w:val="22"/>
              </w:rPr>
            </w:pPr>
          </w:p>
          <w:p w14:paraId="509C8FD2" w14:textId="77777777" w:rsidR="00C75B0B" w:rsidRPr="005B2956" w:rsidRDefault="00C75B0B" w:rsidP="00C75B0B">
            <w:pPr>
              <w:spacing w:line="276" w:lineRule="auto"/>
              <w:rPr>
                <w:rFonts w:eastAsia="MS Mincho"/>
                <w:b/>
                <w:bCs/>
                <w:sz w:val="22"/>
                <w:szCs w:val="22"/>
              </w:rPr>
            </w:pPr>
          </w:p>
          <w:p w14:paraId="5AEC2DB5" w14:textId="77777777" w:rsidR="00507FC5" w:rsidRDefault="00507FC5" w:rsidP="00C75B0B">
            <w:pPr>
              <w:spacing w:line="276" w:lineRule="auto"/>
              <w:rPr>
                <w:rFonts w:eastAsia="MS Mincho"/>
                <w:sz w:val="22"/>
                <w:szCs w:val="22"/>
              </w:rPr>
            </w:pPr>
          </w:p>
          <w:p w14:paraId="21464A00" w14:textId="63D76FE2" w:rsidR="00C75B0B" w:rsidRPr="005B2956" w:rsidRDefault="00C75B0B" w:rsidP="00C75B0B">
            <w:pPr>
              <w:spacing w:line="276" w:lineRule="auto"/>
              <w:rPr>
                <w:rFonts w:eastAsia="MS Mincho"/>
                <w:sz w:val="22"/>
                <w:szCs w:val="22"/>
              </w:rPr>
            </w:pPr>
            <w:r w:rsidRPr="005B2956">
              <w:rPr>
                <w:rFonts w:eastAsia="MS Mincho"/>
                <w:sz w:val="22"/>
                <w:szCs w:val="22"/>
              </w:rPr>
              <w:t>Dr</w:t>
            </w:r>
            <w:r>
              <w:rPr>
                <w:rFonts w:eastAsia="MS Mincho"/>
                <w:sz w:val="22"/>
                <w:szCs w:val="22"/>
              </w:rPr>
              <w:t>.</w:t>
            </w:r>
            <w:r w:rsidRPr="005B2956">
              <w:rPr>
                <w:rFonts w:eastAsia="MS Mincho"/>
                <w:sz w:val="22"/>
                <w:szCs w:val="22"/>
              </w:rPr>
              <w:t xml:space="preserve"> Mohamad Norjayadi Tamam</w:t>
            </w:r>
          </w:p>
          <w:p w14:paraId="2091AC42" w14:textId="77777777" w:rsidR="00C75B0B" w:rsidRPr="005B2956" w:rsidRDefault="00C75B0B" w:rsidP="00C75B0B">
            <w:pPr>
              <w:spacing w:line="276" w:lineRule="auto"/>
              <w:rPr>
                <w:rFonts w:eastAsia="MS Mincho"/>
                <w:sz w:val="22"/>
                <w:szCs w:val="22"/>
              </w:rPr>
            </w:pPr>
            <w:r w:rsidRPr="005B2956">
              <w:rPr>
                <w:rFonts w:eastAsia="MS Mincho"/>
                <w:sz w:val="22"/>
                <w:szCs w:val="22"/>
              </w:rPr>
              <w:t xml:space="preserve">Director  </w:t>
            </w:r>
          </w:p>
          <w:p w14:paraId="362348A7" w14:textId="2DF9D69F" w:rsidR="00C75B0B" w:rsidRPr="00EB5726" w:rsidRDefault="00C75B0B" w:rsidP="00C75B0B">
            <w:pPr>
              <w:spacing w:line="276" w:lineRule="auto"/>
              <w:rPr>
                <w:rFonts w:eastAsia="MS Mincho"/>
              </w:rPr>
            </w:pPr>
            <w:r w:rsidRPr="005B2956">
              <w:rPr>
                <w:rFonts w:eastAsia="MS Mincho"/>
                <w:sz w:val="22"/>
                <w:szCs w:val="22"/>
              </w:rPr>
              <w:t xml:space="preserve">Date: </w:t>
            </w:r>
            <w:r w:rsidR="00FF694E" w:rsidRPr="00FF694E">
              <w:rPr>
                <w:rFonts w:eastAsia="MS Mincho"/>
                <w:sz w:val="22"/>
                <w:szCs w:val="22"/>
              </w:rPr>
              <w:t>13/4/2022</w:t>
            </w:r>
          </w:p>
        </w:tc>
      </w:tr>
      <w:bookmarkEnd w:id="2"/>
    </w:tbl>
    <w:p w14:paraId="70F8AE6B" w14:textId="77777777" w:rsidR="00EC4875" w:rsidRPr="00EB5726" w:rsidRDefault="00EC4875">
      <w:pPr>
        <w:sectPr w:rsidR="00EC4875" w:rsidRPr="00EB5726">
          <w:footerReference w:type="default" r:id="rId14"/>
          <w:pgSz w:w="11906" w:h="16838"/>
          <w:pgMar w:top="1440" w:right="1440" w:bottom="1440" w:left="1440" w:header="720" w:footer="720" w:gutter="0"/>
          <w:cols w:space="720"/>
          <w:docGrid w:linePitch="360"/>
        </w:sectPr>
      </w:pPr>
    </w:p>
    <w:p w14:paraId="76C63D76" w14:textId="1F80CEDB" w:rsidR="00EC4875" w:rsidRPr="00EB5726" w:rsidRDefault="00EC4875" w:rsidP="00EC4875">
      <w:pPr>
        <w:jc w:val="right"/>
        <w:rPr>
          <w:b/>
          <w:bCs/>
        </w:rPr>
      </w:pPr>
      <w:r w:rsidRPr="00EB5726">
        <w:rPr>
          <w:b/>
          <w:bCs/>
        </w:rPr>
        <w:lastRenderedPageBreak/>
        <w:t>APPENDIX 1</w:t>
      </w:r>
    </w:p>
    <w:p w14:paraId="2FE7F90E" w14:textId="77777777" w:rsidR="0040666D" w:rsidRPr="0030524F" w:rsidRDefault="0040666D" w:rsidP="00C61792">
      <w:pPr>
        <w:jc w:val="center"/>
        <w:rPr>
          <w:b/>
          <w:bCs/>
          <w:sz w:val="16"/>
          <w:szCs w:val="16"/>
        </w:rPr>
      </w:pPr>
    </w:p>
    <w:p w14:paraId="67DE4A22" w14:textId="1F62E495" w:rsidR="00EC4875" w:rsidRPr="00FE38C5" w:rsidRDefault="00C61792" w:rsidP="00C61792">
      <w:pPr>
        <w:jc w:val="center"/>
        <w:rPr>
          <w:b/>
          <w:bCs/>
        </w:rPr>
      </w:pPr>
      <w:r w:rsidRPr="00FE38C5">
        <w:rPr>
          <w:b/>
          <w:bCs/>
        </w:rPr>
        <w:t xml:space="preserve">BUDGET / </w:t>
      </w:r>
      <w:r w:rsidR="00EC4875" w:rsidRPr="00FE38C5">
        <w:rPr>
          <w:b/>
          <w:bCs/>
        </w:rPr>
        <w:t>ESTIMATED COST</w:t>
      </w:r>
    </w:p>
    <w:p w14:paraId="0050389D" w14:textId="77777777" w:rsidR="00FC3B44" w:rsidRDefault="00FC3B44" w:rsidP="00EC4875">
      <w:pPr>
        <w:spacing w:before="240" w:after="240"/>
        <w:jc w:val="both"/>
        <w:rPr>
          <w:b/>
          <w:bCs/>
        </w:rPr>
      </w:pPr>
      <w:r w:rsidRPr="00FC3B44">
        <w:rPr>
          <w:b/>
          <w:bCs/>
        </w:rPr>
        <w:t xml:space="preserve">Accelerate adoption of Industry 4.0 technology through Artificial Intelligence for Universities (AI4U) Programme </w:t>
      </w:r>
    </w:p>
    <w:p w14:paraId="6EB0C685" w14:textId="0D0179EB" w:rsidR="00092100" w:rsidRDefault="00092100" w:rsidP="00EC4875">
      <w:pPr>
        <w:spacing w:before="240" w:after="240"/>
        <w:jc w:val="both"/>
        <w:rPr>
          <w:lang w:val="ms-MY"/>
        </w:rPr>
      </w:pPr>
      <w:r w:rsidRPr="00FE38C5">
        <w:rPr>
          <w:lang w:val="ms-MY"/>
        </w:rPr>
        <w:t xml:space="preserve">Followings are the estimated costs involved for </w:t>
      </w:r>
      <w:r w:rsidR="00DE60DF">
        <w:rPr>
          <w:lang w:val="ms-MY"/>
        </w:rPr>
        <w:t>a</w:t>
      </w:r>
      <w:r w:rsidR="00DE60DF" w:rsidRPr="00DE60DF">
        <w:rPr>
          <w:lang w:val="ms-MY"/>
        </w:rPr>
        <w:t>ccelerate adoption of Industry 4.0 technology [</w:t>
      </w:r>
      <w:r w:rsidR="00FC3B44" w:rsidRPr="00FC3B44">
        <w:rPr>
          <w:lang w:val="ms-MY"/>
        </w:rPr>
        <w:t>Accelerate adoption of Industry 4.0 technology through Artificial Intelligence for Universities (AI4U) Programme</w:t>
      </w:r>
      <w:r w:rsidR="00DE60DF" w:rsidRPr="00DE60DF">
        <w:rPr>
          <w:lang w:val="ms-MY"/>
        </w:rPr>
        <w:t>]</w:t>
      </w:r>
    </w:p>
    <w:p w14:paraId="7F083A7E" w14:textId="5AA796C7" w:rsidR="00DE60DF" w:rsidRDefault="00DE60DF" w:rsidP="00DE60DF">
      <w:pPr>
        <w:pStyle w:val="Heading1"/>
      </w:pPr>
      <w:r>
        <w:t xml:space="preserve">Estimated Total Cost (Jan – </w:t>
      </w:r>
      <w:r w:rsidR="00E00227">
        <w:t>Nov</w:t>
      </w:r>
      <w:r>
        <w:t xml:space="preserve"> 2022)</w:t>
      </w:r>
    </w:p>
    <w:p w14:paraId="45F360E6" w14:textId="77777777" w:rsidR="00DE60DF" w:rsidRPr="001744A2" w:rsidRDefault="00DE60DF" w:rsidP="00DE60DF">
      <w:pPr>
        <w:pStyle w:val="Heading1"/>
        <w:rPr>
          <w:b w:val="0"/>
          <w:bCs w:val="0"/>
        </w:rPr>
      </w:pPr>
      <w:r w:rsidRPr="001744A2">
        <w:rPr>
          <w:b w:val="0"/>
          <w:bCs w:val="0"/>
        </w:rPr>
        <w:t>The table below shows the overall budget for the programme</w:t>
      </w:r>
    </w:p>
    <w:p w14:paraId="24D920C3" w14:textId="77777777" w:rsidR="00DE60DF" w:rsidRDefault="00DE60DF" w:rsidP="00DE60DF">
      <w:pPr>
        <w:pStyle w:val="BodyText"/>
        <w:spacing w:before="1"/>
        <w:rPr>
          <w:b/>
          <w:sz w:val="11"/>
        </w:rPr>
      </w:pPr>
    </w:p>
    <w:tbl>
      <w:tblPr>
        <w:tblW w:w="792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
        <w:gridCol w:w="3305"/>
        <w:gridCol w:w="2520"/>
        <w:gridCol w:w="1710"/>
      </w:tblGrid>
      <w:tr w:rsidR="005622BF" w14:paraId="26A548D2" w14:textId="77777777" w:rsidTr="005622BF">
        <w:trPr>
          <w:trHeight w:val="699"/>
        </w:trPr>
        <w:tc>
          <w:tcPr>
            <w:tcW w:w="385" w:type="dxa"/>
          </w:tcPr>
          <w:p w14:paraId="38CA9E13" w14:textId="77777777" w:rsidR="005622BF" w:rsidRPr="001744A2" w:rsidRDefault="005622BF" w:rsidP="005C589C">
            <w:pPr>
              <w:pStyle w:val="TableParagraph"/>
              <w:ind w:left="107"/>
              <w:rPr>
                <w:b/>
                <w:szCs w:val="20"/>
              </w:rPr>
            </w:pPr>
            <w:r w:rsidRPr="001744A2">
              <w:rPr>
                <w:b/>
                <w:w w:val="99"/>
                <w:szCs w:val="20"/>
              </w:rPr>
              <w:t>#</w:t>
            </w:r>
          </w:p>
        </w:tc>
        <w:tc>
          <w:tcPr>
            <w:tcW w:w="3305" w:type="dxa"/>
          </w:tcPr>
          <w:p w14:paraId="501F1272" w14:textId="77777777" w:rsidR="005622BF" w:rsidRPr="001744A2" w:rsidRDefault="005622BF" w:rsidP="005C589C">
            <w:pPr>
              <w:pStyle w:val="TableParagraph"/>
              <w:ind w:left="107"/>
              <w:jc w:val="center"/>
              <w:rPr>
                <w:b/>
                <w:szCs w:val="20"/>
              </w:rPr>
            </w:pPr>
            <w:r w:rsidRPr="001744A2">
              <w:rPr>
                <w:b/>
                <w:szCs w:val="20"/>
              </w:rPr>
              <w:t>Activity</w:t>
            </w:r>
          </w:p>
        </w:tc>
        <w:tc>
          <w:tcPr>
            <w:tcW w:w="2520" w:type="dxa"/>
          </w:tcPr>
          <w:p w14:paraId="53138D8F" w14:textId="77777777" w:rsidR="005622BF" w:rsidRPr="001744A2" w:rsidRDefault="005622BF" w:rsidP="005C589C">
            <w:pPr>
              <w:pStyle w:val="TableParagraph"/>
              <w:ind w:left="107"/>
              <w:jc w:val="center"/>
              <w:rPr>
                <w:b/>
                <w:szCs w:val="20"/>
              </w:rPr>
            </w:pPr>
            <w:r w:rsidRPr="001744A2">
              <w:rPr>
                <w:b/>
                <w:szCs w:val="20"/>
              </w:rPr>
              <w:t>Cost per unit (RM)</w:t>
            </w:r>
          </w:p>
        </w:tc>
        <w:tc>
          <w:tcPr>
            <w:tcW w:w="1710" w:type="dxa"/>
          </w:tcPr>
          <w:p w14:paraId="302A813D" w14:textId="77777777" w:rsidR="005622BF" w:rsidRPr="001744A2" w:rsidRDefault="005622BF" w:rsidP="005C589C">
            <w:pPr>
              <w:pStyle w:val="TableParagraph"/>
              <w:ind w:left="107"/>
              <w:jc w:val="center"/>
              <w:rPr>
                <w:b/>
                <w:szCs w:val="20"/>
              </w:rPr>
            </w:pPr>
            <w:r w:rsidRPr="001744A2">
              <w:rPr>
                <w:b/>
                <w:szCs w:val="20"/>
              </w:rPr>
              <w:t>Total (RM)</w:t>
            </w:r>
          </w:p>
        </w:tc>
      </w:tr>
      <w:tr w:rsidR="005622BF" w14:paraId="3F78D199" w14:textId="77777777" w:rsidTr="005622BF">
        <w:trPr>
          <w:trHeight w:val="425"/>
        </w:trPr>
        <w:tc>
          <w:tcPr>
            <w:tcW w:w="385" w:type="dxa"/>
          </w:tcPr>
          <w:p w14:paraId="2DE770C3" w14:textId="77777777" w:rsidR="005622BF" w:rsidRPr="001744A2" w:rsidRDefault="005622BF" w:rsidP="005C589C">
            <w:pPr>
              <w:pStyle w:val="TableParagraph"/>
              <w:spacing w:before="2"/>
              <w:ind w:left="107"/>
              <w:rPr>
                <w:szCs w:val="20"/>
              </w:rPr>
            </w:pPr>
            <w:r w:rsidRPr="001744A2">
              <w:rPr>
                <w:szCs w:val="20"/>
              </w:rPr>
              <w:t>1.</w:t>
            </w:r>
          </w:p>
        </w:tc>
        <w:tc>
          <w:tcPr>
            <w:tcW w:w="3305" w:type="dxa"/>
          </w:tcPr>
          <w:p w14:paraId="5B4A48D3" w14:textId="3DCD69A4" w:rsidR="005622BF" w:rsidRPr="002064D6" w:rsidRDefault="005622BF" w:rsidP="00DE60DF">
            <w:pPr>
              <w:pStyle w:val="TableParagraph"/>
              <w:spacing w:before="2"/>
              <w:rPr>
                <w:szCs w:val="20"/>
              </w:rPr>
            </w:pPr>
            <w:r w:rsidRPr="002064D6">
              <w:rPr>
                <w:szCs w:val="20"/>
              </w:rPr>
              <w:t>Meeting package</w:t>
            </w:r>
          </w:p>
          <w:p w14:paraId="2C0C3CE7" w14:textId="0B3A94DD" w:rsidR="005622BF" w:rsidRPr="002064D6" w:rsidRDefault="005622BF" w:rsidP="00DE60DF">
            <w:pPr>
              <w:pStyle w:val="TableParagraph"/>
              <w:spacing w:before="2"/>
              <w:rPr>
                <w:szCs w:val="20"/>
              </w:rPr>
            </w:pPr>
            <w:r w:rsidRPr="002064D6">
              <w:rPr>
                <w:szCs w:val="20"/>
              </w:rPr>
              <w:t>For participants, secretariat, and trainers)</w:t>
            </w:r>
          </w:p>
        </w:tc>
        <w:tc>
          <w:tcPr>
            <w:tcW w:w="2520" w:type="dxa"/>
          </w:tcPr>
          <w:p w14:paraId="330CE576" w14:textId="226BA61E" w:rsidR="005622BF" w:rsidRPr="002064D6" w:rsidRDefault="005622BF" w:rsidP="00E00227">
            <w:pPr>
              <w:pStyle w:val="TableParagraph"/>
              <w:spacing w:before="2"/>
              <w:rPr>
                <w:szCs w:val="20"/>
              </w:rPr>
            </w:pPr>
            <w:r w:rsidRPr="002064D6">
              <w:rPr>
                <w:szCs w:val="20"/>
              </w:rPr>
              <w:t xml:space="preserve">RM55 x 30 pax x 5 universities X 4 full days </w:t>
            </w:r>
          </w:p>
          <w:p w14:paraId="6C892183" w14:textId="013A69A6" w:rsidR="005622BF" w:rsidRPr="002064D6" w:rsidRDefault="005622BF" w:rsidP="00E00227">
            <w:pPr>
              <w:pStyle w:val="TableParagraph"/>
              <w:spacing w:before="2"/>
              <w:rPr>
                <w:szCs w:val="20"/>
              </w:rPr>
            </w:pPr>
          </w:p>
        </w:tc>
        <w:tc>
          <w:tcPr>
            <w:tcW w:w="1710" w:type="dxa"/>
          </w:tcPr>
          <w:p w14:paraId="63D79640" w14:textId="16D08A44" w:rsidR="005622BF" w:rsidRPr="002064D6" w:rsidRDefault="005622BF" w:rsidP="005C589C">
            <w:pPr>
              <w:pStyle w:val="TableParagraph"/>
              <w:spacing w:before="2"/>
              <w:ind w:right="94"/>
              <w:jc w:val="right"/>
              <w:rPr>
                <w:szCs w:val="20"/>
              </w:rPr>
            </w:pPr>
            <w:r w:rsidRPr="002064D6">
              <w:rPr>
                <w:szCs w:val="20"/>
              </w:rPr>
              <w:t>33,000.00</w:t>
            </w:r>
          </w:p>
        </w:tc>
      </w:tr>
      <w:tr w:rsidR="005622BF" w14:paraId="33243D66" w14:textId="77777777" w:rsidTr="005622BF">
        <w:trPr>
          <w:trHeight w:val="386"/>
        </w:trPr>
        <w:tc>
          <w:tcPr>
            <w:tcW w:w="385" w:type="dxa"/>
          </w:tcPr>
          <w:p w14:paraId="190DA058" w14:textId="411144F1" w:rsidR="005622BF" w:rsidRPr="001744A2" w:rsidRDefault="005622BF" w:rsidP="00CC442E">
            <w:pPr>
              <w:pStyle w:val="TableParagraph"/>
              <w:ind w:left="107"/>
              <w:rPr>
                <w:szCs w:val="20"/>
              </w:rPr>
            </w:pPr>
            <w:r w:rsidRPr="001744A2">
              <w:rPr>
                <w:szCs w:val="20"/>
              </w:rPr>
              <w:t>2.</w:t>
            </w:r>
          </w:p>
        </w:tc>
        <w:tc>
          <w:tcPr>
            <w:tcW w:w="3305" w:type="dxa"/>
          </w:tcPr>
          <w:p w14:paraId="66A816F9" w14:textId="5571E9BF" w:rsidR="005622BF" w:rsidRPr="002064D6" w:rsidRDefault="005622BF" w:rsidP="00CC442E">
            <w:pPr>
              <w:pStyle w:val="TableParagraph"/>
              <w:tabs>
                <w:tab w:val="left" w:pos="1511"/>
                <w:tab w:val="left" w:pos="3046"/>
              </w:tabs>
              <w:spacing w:line="276" w:lineRule="auto"/>
              <w:ind w:right="94"/>
              <w:rPr>
                <w:szCs w:val="20"/>
              </w:rPr>
            </w:pPr>
            <w:r w:rsidRPr="002064D6">
              <w:t>Lead Facilitator (RM250/hour) + RM500/programme</w:t>
            </w:r>
          </w:p>
        </w:tc>
        <w:tc>
          <w:tcPr>
            <w:tcW w:w="2520" w:type="dxa"/>
          </w:tcPr>
          <w:p w14:paraId="59862B5E" w14:textId="2F04183E" w:rsidR="005622BF" w:rsidRPr="002064D6" w:rsidRDefault="005622BF" w:rsidP="00CC442E">
            <w:pPr>
              <w:pStyle w:val="TableParagraph"/>
              <w:rPr>
                <w:szCs w:val="20"/>
              </w:rPr>
            </w:pPr>
            <w:r w:rsidRPr="002064D6">
              <w:rPr>
                <w:szCs w:val="20"/>
              </w:rPr>
              <w:t>RM3,000 x 10 months</w:t>
            </w:r>
          </w:p>
        </w:tc>
        <w:tc>
          <w:tcPr>
            <w:tcW w:w="1710" w:type="dxa"/>
          </w:tcPr>
          <w:p w14:paraId="0B3A97FB" w14:textId="4B22C9C8" w:rsidR="005622BF" w:rsidRPr="002064D6" w:rsidRDefault="005622BF" w:rsidP="00CC442E">
            <w:pPr>
              <w:pStyle w:val="TableParagraph"/>
              <w:ind w:right="92"/>
              <w:jc w:val="right"/>
              <w:rPr>
                <w:szCs w:val="20"/>
              </w:rPr>
            </w:pPr>
            <w:r w:rsidRPr="002064D6">
              <w:rPr>
                <w:szCs w:val="20"/>
              </w:rPr>
              <w:t>30,000.00</w:t>
            </w:r>
          </w:p>
        </w:tc>
      </w:tr>
      <w:tr w:rsidR="005622BF" w14:paraId="47AAA0EF" w14:textId="77777777" w:rsidTr="005622BF">
        <w:trPr>
          <w:trHeight w:val="386"/>
        </w:trPr>
        <w:tc>
          <w:tcPr>
            <w:tcW w:w="385" w:type="dxa"/>
          </w:tcPr>
          <w:p w14:paraId="61EE10E5" w14:textId="4E8EB92D" w:rsidR="005622BF" w:rsidRPr="001744A2" w:rsidRDefault="005622BF" w:rsidP="00CC442E">
            <w:pPr>
              <w:pStyle w:val="TableParagraph"/>
              <w:ind w:left="107"/>
              <w:rPr>
                <w:szCs w:val="20"/>
              </w:rPr>
            </w:pPr>
            <w:r>
              <w:rPr>
                <w:szCs w:val="20"/>
              </w:rPr>
              <w:t>3.</w:t>
            </w:r>
          </w:p>
        </w:tc>
        <w:tc>
          <w:tcPr>
            <w:tcW w:w="3305" w:type="dxa"/>
          </w:tcPr>
          <w:p w14:paraId="050AFAF6" w14:textId="5627AF80" w:rsidR="005622BF" w:rsidRPr="002064D6" w:rsidRDefault="005622BF" w:rsidP="00CC442E">
            <w:pPr>
              <w:pStyle w:val="TableParagraph"/>
              <w:tabs>
                <w:tab w:val="left" w:pos="1511"/>
                <w:tab w:val="left" w:pos="3046"/>
              </w:tabs>
              <w:spacing w:line="276" w:lineRule="auto"/>
              <w:ind w:right="94"/>
            </w:pPr>
            <w:r w:rsidRPr="002064D6">
              <w:t>Facilitator (RM250/hour)</w:t>
            </w:r>
          </w:p>
        </w:tc>
        <w:tc>
          <w:tcPr>
            <w:tcW w:w="2520" w:type="dxa"/>
          </w:tcPr>
          <w:p w14:paraId="114A53B6" w14:textId="54BD7F21" w:rsidR="005622BF" w:rsidRPr="002064D6" w:rsidRDefault="005622BF" w:rsidP="00CC442E">
            <w:pPr>
              <w:pStyle w:val="TableParagraph"/>
              <w:rPr>
                <w:szCs w:val="20"/>
              </w:rPr>
            </w:pPr>
            <w:r w:rsidRPr="002064D6">
              <w:rPr>
                <w:szCs w:val="20"/>
              </w:rPr>
              <w:t>RM2,500 x 10 months</w:t>
            </w:r>
          </w:p>
        </w:tc>
        <w:tc>
          <w:tcPr>
            <w:tcW w:w="1710" w:type="dxa"/>
          </w:tcPr>
          <w:p w14:paraId="6B7A2443" w14:textId="479B724E" w:rsidR="005622BF" w:rsidRPr="002064D6" w:rsidRDefault="005622BF" w:rsidP="00CC442E">
            <w:pPr>
              <w:pStyle w:val="TableParagraph"/>
              <w:ind w:right="92"/>
              <w:jc w:val="right"/>
              <w:rPr>
                <w:szCs w:val="20"/>
              </w:rPr>
            </w:pPr>
            <w:r w:rsidRPr="002064D6">
              <w:rPr>
                <w:szCs w:val="20"/>
              </w:rPr>
              <w:t>25,000.00</w:t>
            </w:r>
          </w:p>
        </w:tc>
      </w:tr>
      <w:tr w:rsidR="005622BF" w14:paraId="7F7758F4" w14:textId="77777777" w:rsidTr="005622BF">
        <w:trPr>
          <w:trHeight w:val="692"/>
        </w:trPr>
        <w:tc>
          <w:tcPr>
            <w:tcW w:w="385" w:type="dxa"/>
          </w:tcPr>
          <w:p w14:paraId="10649311" w14:textId="5462E0AB" w:rsidR="005622BF" w:rsidRPr="001744A2" w:rsidRDefault="005622BF" w:rsidP="00CC442E">
            <w:pPr>
              <w:pStyle w:val="TableParagraph"/>
              <w:ind w:left="107"/>
              <w:rPr>
                <w:szCs w:val="20"/>
              </w:rPr>
            </w:pPr>
            <w:r>
              <w:rPr>
                <w:szCs w:val="20"/>
              </w:rPr>
              <w:t>4</w:t>
            </w:r>
            <w:r w:rsidRPr="001744A2">
              <w:rPr>
                <w:szCs w:val="20"/>
              </w:rPr>
              <w:t>.</w:t>
            </w:r>
          </w:p>
        </w:tc>
        <w:tc>
          <w:tcPr>
            <w:tcW w:w="3305" w:type="dxa"/>
          </w:tcPr>
          <w:p w14:paraId="70817367" w14:textId="620AB1C6" w:rsidR="005622BF" w:rsidRPr="002064D6" w:rsidRDefault="005622BF" w:rsidP="00CC442E">
            <w:pPr>
              <w:pStyle w:val="TableParagraph"/>
              <w:tabs>
                <w:tab w:val="left" w:pos="828"/>
              </w:tabs>
              <w:spacing w:before="1"/>
              <w:rPr>
                <w:szCs w:val="20"/>
              </w:rPr>
            </w:pPr>
            <w:r w:rsidRPr="002064D6">
              <w:rPr>
                <w:szCs w:val="20"/>
              </w:rPr>
              <w:t>Printing of training materials</w:t>
            </w:r>
          </w:p>
          <w:p w14:paraId="7D6AB782" w14:textId="317CF706" w:rsidR="005622BF" w:rsidRPr="002064D6" w:rsidRDefault="005622BF" w:rsidP="00CC442E">
            <w:pPr>
              <w:pStyle w:val="TableParagraph"/>
              <w:numPr>
                <w:ilvl w:val="0"/>
                <w:numId w:val="19"/>
              </w:numPr>
              <w:tabs>
                <w:tab w:val="left" w:pos="828"/>
              </w:tabs>
              <w:spacing w:before="1"/>
              <w:rPr>
                <w:szCs w:val="20"/>
              </w:rPr>
            </w:pPr>
            <w:r w:rsidRPr="00345E0B">
              <w:rPr>
                <w:szCs w:val="20"/>
              </w:rPr>
              <w:t>1</w:t>
            </w:r>
            <w:r w:rsidRPr="002064D6">
              <w:rPr>
                <w:szCs w:val="20"/>
              </w:rPr>
              <w:t>0 copies</w:t>
            </w:r>
          </w:p>
        </w:tc>
        <w:tc>
          <w:tcPr>
            <w:tcW w:w="2520" w:type="dxa"/>
          </w:tcPr>
          <w:p w14:paraId="0973FE5E" w14:textId="77777777" w:rsidR="005622BF" w:rsidRPr="002064D6" w:rsidRDefault="005622BF" w:rsidP="00CC442E">
            <w:pPr>
              <w:pStyle w:val="TableParagraph"/>
              <w:rPr>
                <w:szCs w:val="20"/>
              </w:rPr>
            </w:pPr>
          </w:p>
          <w:p w14:paraId="020EE93F" w14:textId="221D6F1B" w:rsidR="005622BF" w:rsidRPr="002064D6" w:rsidRDefault="005622BF" w:rsidP="00CC442E">
            <w:pPr>
              <w:pStyle w:val="TableParagraph"/>
              <w:rPr>
                <w:szCs w:val="20"/>
              </w:rPr>
            </w:pPr>
            <w:r w:rsidRPr="002064D6">
              <w:rPr>
                <w:szCs w:val="20"/>
              </w:rPr>
              <w:t xml:space="preserve">RM50 X </w:t>
            </w:r>
            <w:r w:rsidRPr="00345E0B">
              <w:rPr>
                <w:szCs w:val="20"/>
              </w:rPr>
              <w:t>1</w:t>
            </w:r>
            <w:r w:rsidRPr="002064D6">
              <w:rPr>
                <w:szCs w:val="20"/>
              </w:rPr>
              <w:t>0 copies</w:t>
            </w:r>
          </w:p>
        </w:tc>
        <w:tc>
          <w:tcPr>
            <w:tcW w:w="1710" w:type="dxa"/>
          </w:tcPr>
          <w:p w14:paraId="1116C279" w14:textId="46CC102F" w:rsidR="005622BF" w:rsidRPr="002064D6" w:rsidRDefault="005622BF" w:rsidP="00CC442E">
            <w:pPr>
              <w:pStyle w:val="TableParagraph"/>
              <w:ind w:right="93"/>
              <w:jc w:val="right"/>
              <w:rPr>
                <w:szCs w:val="20"/>
              </w:rPr>
            </w:pPr>
            <w:r w:rsidRPr="00345E0B">
              <w:rPr>
                <w:szCs w:val="20"/>
              </w:rPr>
              <w:t>5</w:t>
            </w:r>
            <w:r w:rsidRPr="002064D6">
              <w:rPr>
                <w:szCs w:val="20"/>
              </w:rPr>
              <w:t>00.00</w:t>
            </w:r>
          </w:p>
        </w:tc>
      </w:tr>
      <w:tr w:rsidR="005622BF" w14:paraId="0301EA6C" w14:textId="77777777" w:rsidTr="005622BF">
        <w:trPr>
          <w:trHeight w:val="692"/>
        </w:trPr>
        <w:tc>
          <w:tcPr>
            <w:tcW w:w="385" w:type="dxa"/>
          </w:tcPr>
          <w:p w14:paraId="710736FF" w14:textId="7051DA7B" w:rsidR="005622BF" w:rsidRDefault="005622BF" w:rsidP="00CC442E">
            <w:pPr>
              <w:pStyle w:val="TableParagraph"/>
              <w:ind w:left="107"/>
              <w:rPr>
                <w:szCs w:val="20"/>
              </w:rPr>
            </w:pPr>
            <w:r>
              <w:rPr>
                <w:szCs w:val="20"/>
              </w:rPr>
              <w:t>5.</w:t>
            </w:r>
          </w:p>
        </w:tc>
        <w:tc>
          <w:tcPr>
            <w:tcW w:w="3305" w:type="dxa"/>
          </w:tcPr>
          <w:p w14:paraId="3CD5BF1C" w14:textId="603C8F32" w:rsidR="005622BF" w:rsidRPr="001744A2" w:rsidRDefault="005622BF" w:rsidP="00CC442E">
            <w:pPr>
              <w:pStyle w:val="TableParagraph"/>
              <w:tabs>
                <w:tab w:val="left" w:pos="828"/>
              </w:tabs>
              <w:spacing w:before="1"/>
              <w:rPr>
                <w:szCs w:val="20"/>
              </w:rPr>
            </w:pPr>
            <w:r>
              <w:t>Travelling Claim (Mileage, Toll, and Parking) for MPC officer</w:t>
            </w:r>
          </w:p>
        </w:tc>
        <w:tc>
          <w:tcPr>
            <w:tcW w:w="2520" w:type="dxa"/>
          </w:tcPr>
          <w:p w14:paraId="6F11735B" w14:textId="141EFD1D" w:rsidR="005622BF" w:rsidRDefault="005622BF" w:rsidP="00CC442E">
            <w:pPr>
              <w:pStyle w:val="TableParagraph"/>
              <w:rPr>
                <w:szCs w:val="20"/>
              </w:rPr>
            </w:pPr>
            <w:r>
              <w:rPr>
                <w:szCs w:val="20"/>
              </w:rPr>
              <w:t>RM1,000 X 10 months X 1 officer</w:t>
            </w:r>
          </w:p>
        </w:tc>
        <w:tc>
          <w:tcPr>
            <w:tcW w:w="1710" w:type="dxa"/>
          </w:tcPr>
          <w:p w14:paraId="0B835044" w14:textId="03E0F683" w:rsidR="005622BF" w:rsidRDefault="005622BF" w:rsidP="00CC442E">
            <w:pPr>
              <w:pStyle w:val="TableParagraph"/>
              <w:ind w:right="93"/>
              <w:jc w:val="right"/>
              <w:rPr>
                <w:szCs w:val="20"/>
              </w:rPr>
            </w:pPr>
            <w:r>
              <w:rPr>
                <w:szCs w:val="20"/>
              </w:rPr>
              <w:t>10,000.00</w:t>
            </w:r>
          </w:p>
        </w:tc>
      </w:tr>
      <w:tr w:rsidR="005622BF" w14:paraId="5F1F6173" w14:textId="77777777" w:rsidTr="005622BF">
        <w:trPr>
          <w:trHeight w:val="287"/>
        </w:trPr>
        <w:tc>
          <w:tcPr>
            <w:tcW w:w="6210" w:type="dxa"/>
            <w:gridSpan w:val="3"/>
          </w:tcPr>
          <w:p w14:paraId="58C205A5" w14:textId="3824716C" w:rsidR="005622BF" w:rsidRPr="001744A2" w:rsidRDefault="005622BF" w:rsidP="00224052">
            <w:pPr>
              <w:pStyle w:val="TableParagraph"/>
              <w:spacing w:before="202"/>
              <w:ind w:right="534"/>
              <w:jc w:val="right"/>
              <w:rPr>
                <w:b/>
                <w:szCs w:val="20"/>
              </w:rPr>
            </w:pPr>
            <w:r w:rsidRPr="001744A2">
              <w:rPr>
                <w:b/>
                <w:szCs w:val="20"/>
              </w:rPr>
              <w:t>T</w:t>
            </w:r>
            <w:r>
              <w:rPr>
                <w:b/>
                <w:szCs w:val="20"/>
              </w:rPr>
              <w:t>O</w:t>
            </w:r>
            <w:r w:rsidRPr="001744A2">
              <w:rPr>
                <w:b/>
                <w:szCs w:val="20"/>
              </w:rPr>
              <w:t>TAL</w:t>
            </w:r>
          </w:p>
        </w:tc>
        <w:tc>
          <w:tcPr>
            <w:tcW w:w="1710" w:type="dxa"/>
          </w:tcPr>
          <w:p w14:paraId="265F8081" w14:textId="006BA0B8" w:rsidR="005622BF" w:rsidRPr="001744A2" w:rsidRDefault="005622BF" w:rsidP="00EB0A55">
            <w:pPr>
              <w:pStyle w:val="TableParagraph"/>
              <w:ind w:right="93"/>
              <w:jc w:val="right"/>
              <w:rPr>
                <w:b/>
                <w:szCs w:val="20"/>
              </w:rPr>
            </w:pPr>
            <w:r>
              <w:rPr>
                <w:b/>
                <w:szCs w:val="20"/>
              </w:rPr>
              <w:t>98,500.00</w:t>
            </w:r>
          </w:p>
        </w:tc>
      </w:tr>
    </w:tbl>
    <w:p w14:paraId="39466783" w14:textId="77777777" w:rsidR="00DE60DF" w:rsidRDefault="00DE60DF" w:rsidP="00DF5603">
      <w:pPr>
        <w:ind w:right="240"/>
        <w:jc w:val="right"/>
      </w:pPr>
    </w:p>
    <w:p w14:paraId="18913F5D" w14:textId="7E4E21FE" w:rsidR="00DF5603" w:rsidRDefault="00DF5603" w:rsidP="00DF5603">
      <w:pPr>
        <w:pStyle w:val="Heading1"/>
      </w:pPr>
      <w:r>
        <w:t xml:space="preserve">Estimated </w:t>
      </w:r>
      <w:r w:rsidR="00FF694E">
        <w:t>May - August</w:t>
      </w:r>
      <w:r w:rsidRPr="00DF5603">
        <w:t xml:space="preserve"> 2021</w:t>
      </w:r>
    </w:p>
    <w:p w14:paraId="17388178" w14:textId="7A848426" w:rsidR="00DF5603" w:rsidRPr="001744A2" w:rsidRDefault="00DF5603" w:rsidP="00DF5603">
      <w:pPr>
        <w:pStyle w:val="Heading1"/>
        <w:rPr>
          <w:b w:val="0"/>
          <w:bCs w:val="0"/>
        </w:rPr>
      </w:pPr>
      <w:r w:rsidRPr="001744A2">
        <w:rPr>
          <w:b w:val="0"/>
          <w:bCs w:val="0"/>
        </w:rPr>
        <w:t>The table below shows the budget</w:t>
      </w:r>
      <w:r>
        <w:rPr>
          <w:b w:val="0"/>
          <w:bCs w:val="0"/>
        </w:rPr>
        <w:t xml:space="preserve"> for </w:t>
      </w:r>
      <w:r w:rsidR="00FF694E">
        <w:rPr>
          <w:b w:val="0"/>
          <w:bCs w:val="0"/>
        </w:rPr>
        <w:t>next</w:t>
      </w:r>
      <w:r>
        <w:rPr>
          <w:b w:val="0"/>
          <w:bCs w:val="0"/>
        </w:rPr>
        <w:t xml:space="preserve"> 4 months</w:t>
      </w:r>
      <w:r w:rsidRPr="001744A2">
        <w:rPr>
          <w:b w:val="0"/>
          <w:bCs w:val="0"/>
        </w:rPr>
        <w:t xml:space="preserve"> for the programme</w:t>
      </w:r>
    </w:p>
    <w:p w14:paraId="6DCB9249" w14:textId="77777777" w:rsidR="00DF5603" w:rsidRDefault="00DF5603" w:rsidP="00DF5603">
      <w:pPr>
        <w:pStyle w:val="BodyText"/>
        <w:spacing w:before="1"/>
        <w:rPr>
          <w:b/>
          <w:sz w:val="11"/>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
        <w:gridCol w:w="3305"/>
        <w:gridCol w:w="2520"/>
        <w:gridCol w:w="1710"/>
        <w:gridCol w:w="1620"/>
      </w:tblGrid>
      <w:tr w:rsidR="00DF5603" w14:paraId="52377A57" w14:textId="77777777" w:rsidTr="00A72F2B">
        <w:trPr>
          <w:trHeight w:val="699"/>
        </w:trPr>
        <w:tc>
          <w:tcPr>
            <w:tcW w:w="385" w:type="dxa"/>
          </w:tcPr>
          <w:p w14:paraId="35B7F57A" w14:textId="77777777" w:rsidR="00DF5603" w:rsidRPr="001744A2" w:rsidRDefault="00DF5603" w:rsidP="005C589C">
            <w:pPr>
              <w:pStyle w:val="TableParagraph"/>
              <w:ind w:left="107"/>
              <w:rPr>
                <w:b/>
                <w:szCs w:val="20"/>
              </w:rPr>
            </w:pPr>
            <w:r w:rsidRPr="001744A2">
              <w:rPr>
                <w:b/>
                <w:w w:val="99"/>
                <w:szCs w:val="20"/>
              </w:rPr>
              <w:t>#</w:t>
            </w:r>
          </w:p>
        </w:tc>
        <w:tc>
          <w:tcPr>
            <w:tcW w:w="3305" w:type="dxa"/>
          </w:tcPr>
          <w:p w14:paraId="6D512601" w14:textId="77777777" w:rsidR="00DF5603" w:rsidRPr="001744A2" w:rsidRDefault="00DF5603" w:rsidP="005C589C">
            <w:pPr>
              <w:pStyle w:val="TableParagraph"/>
              <w:ind w:left="107"/>
              <w:jc w:val="center"/>
              <w:rPr>
                <w:b/>
                <w:szCs w:val="20"/>
              </w:rPr>
            </w:pPr>
            <w:r w:rsidRPr="001744A2">
              <w:rPr>
                <w:b/>
                <w:szCs w:val="20"/>
              </w:rPr>
              <w:t>Activity</w:t>
            </w:r>
          </w:p>
        </w:tc>
        <w:tc>
          <w:tcPr>
            <w:tcW w:w="2520" w:type="dxa"/>
          </w:tcPr>
          <w:p w14:paraId="5D2BE8A7" w14:textId="77777777" w:rsidR="00DF5603" w:rsidRPr="001744A2" w:rsidRDefault="00DF5603" w:rsidP="005C589C">
            <w:pPr>
              <w:pStyle w:val="TableParagraph"/>
              <w:ind w:left="107"/>
              <w:jc w:val="center"/>
              <w:rPr>
                <w:b/>
                <w:szCs w:val="20"/>
              </w:rPr>
            </w:pPr>
            <w:r w:rsidRPr="001744A2">
              <w:rPr>
                <w:b/>
                <w:szCs w:val="20"/>
              </w:rPr>
              <w:t>Cost per unit (RM)</w:t>
            </w:r>
          </w:p>
        </w:tc>
        <w:tc>
          <w:tcPr>
            <w:tcW w:w="1710" w:type="dxa"/>
          </w:tcPr>
          <w:p w14:paraId="788924E8" w14:textId="77777777" w:rsidR="00DF5603" w:rsidRPr="001744A2" w:rsidRDefault="00DF5603" w:rsidP="005C589C">
            <w:pPr>
              <w:pStyle w:val="TableParagraph"/>
              <w:ind w:left="107"/>
              <w:jc w:val="center"/>
              <w:rPr>
                <w:b/>
                <w:szCs w:val="20"/>
              </w:rPr>
            </w:pPr>
            <w:r w:rsidRPr="001744A2">
              <w:rPr>
                <w:b/>
                <w:szCs w:val="20"/>
              </w:rPr>
              <w:t>Total (RM)</w:t>
            </w:r>
          </w:p>
        </w:tc>
        <w:tc>
          <w:tcPr>
            <w:tcW w:w="1620" w:type="dxa"/>
          </w:tcPr>
          <w:p w14:paraId="4059DB1B" w14:textId="77777777" w:rsidR="00DF5603" w:rsidRPr="001744A2" w:rsidRDefault="00DF5603" w:rsidP="005C589C">
            <w:pPr>
              <w:pStyle w:val="TableParagraph"/>
              <w:ind w:left="107"/>
              <w:jc w:val="center"/>
              <w:rPr>
                <w:b/>
                <w:szCs w:val="20"/>
              </w:rPr>
            </w:pPr>
            <w:r w:rsidRPr="001744A2">
              <w:rPr>
                <w:b/>
                <w:szCs w:val="20"/>
              </w:rPr>
              <w:t>Budget</w:t>
            </w:r>
          </w:p>
        </w:tc>
      </w:tr>
      <w:tr w:rsidR="00CC442E" w14:paraId="562BD020" w14:textId="77777777" w:rsidTr="00A72F2B">
        <w:trPr>
          <w:trHeight w:val="425"/>
        </w:trPr>
        <w:tc>
          <w:tcPr>
            <w:tcW w:w="385" w:type="dxa"/>
          </w:tcPr>
          <w:p w14:paraId="355D4C26" w14:textId="52CBB305" w:rsidR="00CC442E" w:rsidRPr="001744A2" w:rsidRDefault="00CC442E" w:rsidP="00CC442E">
            <w:pPr>
              <w:pStyle w:val="TableParagraph"/>
              <w:spacing w:before="2"/>
              <w:ind w:left="107"/>
              <w:rPr>
                <w:szCs w:val="20"/>
              </w:rPr>
            </w:pPr>
            <w:r w:rsidRPr="001744A2">
              <w:rPr>
                <w:szCs w:val="20"/>
              </w:rPr>
              <w:t>1.</w:t>
            </w:r>
          </w:p>
        </w:tc>
        <w:tc>
          <w:tcPr>
            <w:tcW w:w="3305" w:type="dxa"/>
          </w:tcPr>
          <w:p w14:paraId="64DD8A78" w14:textId="77777777" w:rsidR="00CC442E" w:rsidRPr="00DE60DF" w:rsidRDefault="00CC442E" w:rsidP="00CC442E">
            <w:pPr>
              <w:pStyle w:val="TableParagraph"/>
              <w:spacing w:before="2"/>
              <w:rPr>
                <w:szCs w:val="20"/>
              </w:rPr>
            </w:pPr>
            <w:r>
              <w:rPr>
                <w:szCs w:val="20"/>
              </w:rPr>
              <w:t>Meeting package</w:t>
            </w:r>
          </w:p>
          <w:p w14:paraId="218CB793" w14:textId="54AAF273" w:rsidR="00CC442E" w:rsidRPr="003B7761" w:rsidRDefault="00CC442E" w:rsidP="00CC442E">
            <w:pPr>
              <w:pStyle w:val="TableParagraph"/>
              <w:spacing w:before="2"/>
              <w:rPr>
                <w:szCs w:val="20"/>
              </w:rPr>
            </w:pPr>
            <w:r w:rsidRPr="00DE60DF">
              <w:rPr>
                <w:szCs w:val="20"/>
              </w:rPr>
              <w:t>For participants, secretariat, and trainers)</w:t>
            </w:r>
            <w:r>
              <w:rPr>
                <w:szCs w:val="20"/>
              </w:rPr>
              <w:t xml:space="preserve"> </w:t>
            </w:r>
          </w:p>
        </w:tc>
        <w:tc>
          <w:tcPr>
            <w:tcW w:w="2520" w:type="dxa"/>
          </w:tcPr>
          <w:p w14:paraId="7363EB2A" w14:textId="1B9436EA" w:rsidR="00CC442E" w:rsidRPr="00E00227" w:rsidRDefault="00CC442E" w:rsidP="00CC442E">
            <w:pPr>
              <w:pStyle w:val="TableParagraph"/>
              <w:spacing w:before="2"/>
              <w:rPr>
                <w:szCs w:val="20"/>
              </w:rPr>
            </w:pPr>
            <w:r w:rsidRPr="00E00227">
              <w:rPr>
                <w:szCs w:val="20"/>
              </w:rPr>
              <w:t xml:space="preserve">RM55 x </w:t>
            </w:r>
            <w:r>
              <w:rPr>
                <w:szCs w:val="20"/>
              </w:rPr>
              <w:t>30</w:t>
            </w:r>
            <w:r w:rsidRPr="00E00227">
              <w:rPr>
                <w:szCs w:val="20"/>
              </w:rPr>
              <w:t xml:space="preserve"> pax x </w:t>
            </w:r>
            <w:r>
              <w:rPr>
                <w:szCs w:val="20"/>
              </w:rPr>
              <w:t xml:space="preserve">2 universities X </w:t>
            </w:r>
            <w:r w:rsidRPr="00E00227">
              <w:rPr>
                <w:szCs w:val="20"/>
              </w:rPr>
              <w:t xml:space="preserve">4 full days </w:t>
            </w:r>
          </w:p>
          <w:p w14:paraId="67290EEB" w14:textId="053CF6E9" w:rsidR="00CC442E" w:rsidRPr="00D306A6" w:rsidRDefault="00CC442E" w:rsidP="00CC442E">
            <w:pPr>
              <w:pStyle w:val="TableParagraph"/>
              <w:spacing w:before="2"/>
              <w:rPr>
                <w:szCs w:val="20"/>
                <w:highlight w:val="yellow"/>
              </w:rPr>
            </w:pPr>
          </w:p>
        </w:tc>
        <w:tc>
          <w:tcPr>
            <w:tcW w:w="1710" w:type="dxa"/>
          </w:tcPr>
          <w:p w14:paraId="2D2E3D3E" w14:textId="07A1A08B" w:rsidR="00CC442E" w:rsidRPr="00DF5603" w:rsidRDefault="00CC442E" w:rsidP="00CC442E">
            <w:pPr>
              <w:pStyle w:val="TableParagraph"/>
              <w:spacing w:before="2"/>
              <w:ind w:right="94"/>
              <w:jc w:val="right"/>
              <w:rPr>
                <w:szCs w:val="20"/>
              </w:rPr>
            </w:pPr>
            <w:r>
              <w:rPr>
                <w:szCs w:val="20"/>
              </w:rPr>
              <w:t>13,2</w:t>
            </w:r>
            <w:r w:rsidRPr="00DF5603">
              <w:rPr>
                <w:szCs w:val="20"/>
              </w:rPr>
              <w:t>00.00</w:t>
            </w:r>
          </w:p>
        </w:tc>
        <w:tc>
          <w:tcPr>
            <w:tcW w:w="1620" w:type="dxa"/>
          </w:tcPr>
          <w:p w14:paraId="61F02E44" w14:textId="02E32769" w:rsidR="00CC442E" w:rsidRPr="00DF5603" w:rsidRDefault="00CC442E" w:rsidP="00CC442E">
            <w:pPr>
              <w:pStyle w:val="TableParagraph"/>
              <w:spacing w:before="2"/>
              <w:ind w:right="94"/>
              <w:jc w:val="right"/>
              <w:rPr>
                <w:szCs w:val="20"/>
              </w:rPr>
            </w:pPr>
            <w:r w:rsidRPr="00F45665">
              <w:rPr>
                <w:szCs w:val="20"/>
              </w:rPr>
              <w:t>SPC 2.0</w:t>
            </w:r>
          </w:p>
        </w:tc>
      </w:tr>
      <w:tr w:rsidR="00CC442E" w14:paraId="6F9CE5F2" w14:textId="77777777" w:rsidTr="00A72F2B">
        <w:trPr>
          <w:trHeight w:val="386"/>
        </w:trPr>
        <w:tc>
          <w:tcPr>
            <w:tcW w:w="385" w:type="dxa"/>
          </w:tcPr>
          <w:p w14:paraId="69DC4B44" w14:textId="0804BDC4" w:rsidR="00CC442E" w:rsidRPr="001744A2" w:rsidRDefault="00CC442E" w:rsidP="00CC442E">
            <w:pPr>
              <w:pStyle w:val="TableParagraph"/>
              <w:ind w:left="107"/>
              <w:rPr>
                <w:szCs w:val="20"/>
              </w:rPr>
            </w:pPr>
            <w:r w:rsidRPr="001744A2">
              <w:rPr>
                <w:szCs w:val="20"/>
              </w:rPr>
              <w:t>2.</w:t>
            </w:r>
          </w:p>
        </w:tc>
        <w:tc>
          <w:tcPr>
            <w:tcW w:w="3305" w:type="dxa"/>
          </w:tcPr>
          <w:p w14:paraId="43406245" w14:textId="084E1D83" w:rsidR="00CC442E" w:rsidRPr="001744A2" w:rsidRDefault="00CC442E" w:rsidP="00CC442E">
            <w:pPr>
              <w:pStyle w:val="TableParagraph"/>
              <w:tabs>
                <w:tab w:val="left" w:pos="1511"/>
                <w:tab w:val="left" w:pos="3046"/>
              </w:tabs>
              <w:spacing w:line="276" w:lineRule="auto"/>
              <w:ind w:right="94"/>
              <w:rPr>
                <w:szCs w:val="20"/>
              </w:rPr>
            </w:pPr>
            <w:r>
              <w:t>Lead Facilitator (RM250/hour) + RM500/programme</w:t>
            </w:r>
          </w:p>
        </w:tc>
        <w:tc>
          <w:tcPr>
            <w:tcW w:w="2520" w:type="dxa"/>
          </w:tcPr>
          <w:p w14:paraId="1806C07E" w14:textId="7FDF6189" w:rsidR="00CC442E" w:rsidRPr="001744A2" w:rsidRDefault="00CC442E" w:rsidP="00CC442E">
            <w:pPr>
              <w:pStyle w:val="TableParagraph"/>
              <w:rPr>
                <w:szCs w:val="20"/>
              </w:rPr>
            </w:pPr>
            <w:r w:rsidRPr="001744A2">
              <w:rPr>
                <w:szCs w:val="20"/>
              </w:rPr>
              <w:t>RM</w:t>
            </w:r>
            <w:r>
              <w:rPr>
                <w:szCs w:val="20"/>
              </w:rPr>
              <w:t>3</w:t>
            </w:r>
            <w:r w:rsidRPr="001744A2">
              <w:rPr>
                <w:szCs w:val="20"/>
              </w:rPr>
              <w:t xml:space="preserve">,000 x </w:t>
            </w:r>
            <w:r>
              <w:rPr>
                <w:szCs w:val="20"/>
              </w:rPr>
              <w:t>4</w:t>
            </w:r>
            <w:r w:rsidRPr="001744A2">
              <w:rPr>
                <w:szCs w:val="20"/>
              </w:rPr>
              <w:t xml:space="preserve"> months</w:t>
            </w:r>
          </w:p>
        </w:tc>
        <w:tc>
          <w:tcPr>
            <w:tcW w:w="1710" w:type="dxa"/>
          </w:tcPr>
          <w:p w14:paraId="561369EE" w14:textId="63AA8443" w:rsidR="00CC442E" w:rsidRPr="001744A2" w:rsidRDefault="00CC442E" w:rsidP="00CC442E">
            <w:pPr>
              <w:pStyle w:val="TableParagraph"/>
              <w:ind w:right="92"/>
              <w:jc w:val="right"/>
              <w:rPr>
                <w:szCs w:val="20"/>
              </w:rPr>
            </w:pPr>
            <w:r>
              <w:rPr>
                <w:szCs w:val="20"/>
              </w:rPr>
              <w:t>12</w:t>
            </w:r>
            <w:r w:rsidRPr="001744A2">
              <w:rPr>
                <w:szCs w:val="20"/>
              </w:rPr>
              <w:t>,000.00</w:t>
            </w:r>
          </w:p>
        </w:tc>
        <w:tc>
          <w:tcPr>
            <w:tcW w:w="1620" w:type="dxa"/>
          </w:tcPr>
          <w:p w14:paraId="41D3A63A" w14:textId="3F510056" w:rsidR="00CC442E" w:rsidRPr="001744A2" w:rsidRDefault="00CC442E" w:rsidP="00CC442E">
            <w:pPr>
              <w:pStyle w:val="TableParagraph"/>
              <w:ind w:right="92"/>
              <w:jc w:val="right"/>
              <w:rPr>
                <w:szCs w:val="20"/>
              </w:rPr>
            </w:pPr>
            <w:r w:rsidRPr="00F45665">
              <w:rPr>
                <w:szCs w:val="20"/>
              </w:rPr>
              <w:t>SPC 2.0</w:t>
            </w:r>
          </w:p>
        </w:tc>
      </w:tr>
      <w:tr w:rsidR="00CC442E" w14:paraId="59D99204" w14:textId="77777777" w:rsidTr="00A72F2B">
        <w:trPr>
          <w:trHeight w:val="386"/>
        </w:trPr>
        <w:tc>
          <w:tcPr>
            <w:tcW w:w="385" w:type="dxa"/>
          </w:tcPr>
          <w:p w14:paraId="6A3D05F0" w14:textId="28E79281" w:rsidR="00CC442E" w:rsidRDefault="00CC442E" w:rsidP="00CC442E">
            <w:pPr>
              <w:pStyle w:val="TableParagraph"/>
              <w:ind w:left="107"/>
              <w:rPr>
                <w:szCs w:val="20"/>
              </w:rPr>
            </w:pPr>
            <w:r>
              <w:rPr>
                <w:szCs w:val="20"/>
              </w:rPr>
              <w:t>3.</w:t>
            </w:r>
          </w:p>
        </w:tc>
        <w:tc>
          <w:tcPr>
            <w:tcW w:w="3305" w:type="dxa"/>
          </w:tcPr>
          <w:p w14:paraId="4219C7B7" w14:textId="56EC1C3A" w:rsidR="00CC442E" w:rsidRDefault="00CC442E" w:rsidP="00CC442E">
            <w:pPr>
              <w:pStyle w:val="TableParagraph"/>
              <w:tabs>
                <w:tab w:val="left" w:pos="1511"/>
                <w:tab w:val="left" w:pos="3046"/>
              </w:tabs>
              <w:spacing w:line="276" w:lineRule="auto"/>
              <w:ind w:right="94"/>
            </w:pPr>
            <w:r>
              <w:t>Facilitator (RM250/hour)</w:t>
            </w:r>
          </w:p>
        </w:tc>
        <w:tc>
          <w:tcPr>
            <w:tcW w:w="2520" w:type="dxa"/>
          </w:tcPr>
          <w:p w14:paraId="720F9729" w14:textId="1EDDA80E" w:rsidR="00CC442E" w:rsidRPr="001744A2" w:rsidRDefault="00CC442E" w:rsidP="00CC442E">
            <w:pPr>
              <w:pStyle w:val="TableParagraph"/>
              <w:rPr>
                <w:szCs w:val="20"/>
              </w:rPr>
            </w:pPr>
            <w:r w:rsidRPr="001744A2">
              <w:rPr>
                <w:szCs w:val="20"/>
              </w:rPr>
              <w:t>RM</w:t>
            </w:r>
            <w:r>
              <w:rPr>
                <w:szCs w:val="20"/>
              </w:rPr>
              <w:t>2</w:t>
            </w:r>
            <w:r w:rsidRPr="001744A2">
              <w:rPr>
                <w:szCs w:val="20"/>
              </w:rPr>
              <w:t>,</w:t>
            </w:r>
            <w:r>
              <w:rPr>
                <w:szCs w:val="20"/>
              </w:rPr>
              <w:t>5</w:t>
            </w:r>
            <w:r w:rsidRPr="001744A2">
              <w:rPr>
                <w:szCs w:val="20"/>
              </w:rPr>
              <w:t xml:space="preserve">00 x </w:t>
            </w:r>
            <w:r>
              <w:rPr>
                <w:szCs w:val="20"/>
              </w:rPr>
              <w:t>4</w:t>
            </w:r>
            <w:r w:rsidRPr="001744A2">
              <w:rPr>
                <w:szCs w:val="20"/>
              </w:rPr>
              <w:t xml:space="preserve"> months</w:t>
            </w:r>
          </w:p>
        </w:tc>
        <w:tc>
          <w:tcPr>
            <w:tcW w:w="1710" w:type="dxa"/>
          </w:tcPr>
          <w:p w14:paraId="5B26FE5F" w14:textId="7141E664" w:rsidR="00CC442E" w:rsidRDefault="00CC442E" w:rsidP="00CC442E">
            <w:pPr>
              <w:pStyle w:val="TableParagraph"/>
              <w:ind w:right="92"/>
              <w:jc w:val="right"/>
              <w:rPr>
                <w:szCs w:val="20"/>
              </w:rPr>
            </w:pPr>
            <w:r>
              <w:rPr>
                <w:szCs w:val="20"/>
              </w:rPr>
              <w:t>10,000.00</w:t>
            </w:r>
          </w:p>
        </w:tc>
        <w:tc>
          <w:tcPr>
            <w:tcW w:w="1620" w:type="dxa"/>
          </w:tcPr>
          <w:p w14:paraId="01F973BC" w14:textId="482AAAA6" w:rsidR="00CC442E" w:rsidRPr="00DF5603" w:rsidRDefault="00CC442E" w:rsidP="00CC442E">
            <w:pPr>
              <w:pStyle w:val="TableParagraph"/>
              <w:ind w:right="92"/>
              <w:jc w:val="right"/>
              <w:rPr>
                <w:szCs w:val="20"/>
              </w:rPr>
            </w:pPr>
            <w:r w:rsidRPr="00F45665">
              <w:rPr>
                <w:szCs w:val="20"/>
              </w:rPr>
              <w:t>SPC 2.0</w:t>
            </w:r>
          </w:p>
        </w:tc>
      </w:tr>
      <w:tr w:rsidR="00CC442E" w14:paraId="0ADB31D3" w14:textId="77777777" w:rsidTr="00A72F2B">
        <w:trPr>
          <w:trHeight w:val="386"/>
        </w:trPr>
        <w:tc>
          <w:tcPr>
            <w:tcW w:w="385" w:type="dxa"/>
          </w:tcPr>
          <w:p w14:paraId="712E5DD0" w14:textId="163D5333" w:rsidR="00CC442E" w:rsidRPr="001744A2" w:rsidRDefault="00CC442E" w:rsidP="00CC442E">
            <w:pPr>
              <w:pStyle w:val="TableParagraph"/>
              <w:ind w:left="107"/>
              <w:rPr>
                <w:szCs w:val="20"/>
              </w:rPr>
            </w:pPr>
            <w:r>
              <w:rPr>
                <w:szCs w:val="20"/>
              </w:rPr>
              <w:t>4</w:t>
            </w:r>
            <w:r w:rsidRPr="001744A2">
              <w:rPr>
                <w:szCs w:val="20"/>
              </w:rPr>
              <w:t>.</w:t>
            </w:r>
          </w:p>
        </w:tc>
        <w:tc>
          <w:tcPr>
            <w:tcW w:w="3305" w:type="dxa"/>
          </w:tcPr>
          <w:p w14:paraId="1AD1D9CB" w14:textId="21654DA6" w:rsidR="00CC442E" w:rsidRDefault="00CC442E" w:rsidP="00CC442E">
            <w:pPr>
              <w:pStyle w:val="TableParagraph"/>
              <w:tabs>
                <w:tab w:val="left" w:pos="828"/>
              </w:tabs>
              <w:spacing w:before="1"/>
            </w:pPr>
            <w:r w:rsidRPr="001744A2">
              <w:rPr>
                <w:szCs w:val="20"/>
              </w:rPr>
              <w:t xml:space="preserve">Printing </w:t>
            </w:r>
            <w:r>
              <w:rPr>
                <w:szCs w:val="20"/>
              </w:rPr>
              <w:t>of training materials</w:t>
            </w:r>
          </w:p>
        </w:tc>
        <w:tc>
          <w:tcPr>
            <w:tcW w:w="2520" w:type="dxa"/>
          </w:tcPr>
          <w:p w14:paraId="7F9D0381" w14:textId="036CCAA8" w:rsidR="00CC442E" w:rsidRPr="001744A2" w:rsidRDefault="00CC442E" w:rsidP="00CC442E">
            <w:pPr>
              <w:pStyle w:val="TableParagraph"/>
              <w:rPr>
                <w:szCs w:val="20"/>
              </w:rPr>
            </w:pPr>
            <w:r>
              <w:rPr>
                <w:szCs w:val="20"/>
              </w:rPr>
              <w:t>RM50 X 10 copies</w:t>
            </w:r>
          </w:p>
        </w:tc>
        <w:tc>
          <w:tcPr>
            <w:tcW w:w="1710" w:type="dxa"/>
          </w:tcPr>
          <w:p w14:paraId="459C65FF" w14:textId="4EAF46E6" w:rsidR="00CC442E" w:rsidRPr="001744A2" w:rsidRDefault="00CC442E" w:rsidP="00CC442E">
            <w:pPr>
              <w:pStyle w:val="TableParagraph"/>
              <w:ind w:right="92"/>
              <w:jc w:val="right"/>
              <w:rPr>
                <w:szCs w:val="20"/>
              </w:rPr>
            </w:pPr>
            <w:r>
              <w:rPr>
                <w:szCs w:val="20"/>
              </w:rPr>
              <w:t>500.00</w:t>
            </w:r>
          </w:p>
        </w:tc>
        <w:tc>
          <w:tcPr>
            <w:tcW w:w="1620" w:type="dxa"/>
          </w:tcPr>
          <w:p w14:paraId="1C01C47A" w14:textId="0DFD44CB" w:rsidR="00CC442E" w:rsidRPr="001744A2" w:rsidRDefault="00CC442E" w:rsidP="00CC442E">
            <w:pPr>
              <w:pStyle w:val="TableParagraph"/>
              <w:ind w:right="92"/>
              <w:jc w:val="right"/>
              <w:rPr>
                <w:szCs w:val="20"/>
              </w:rPr>
            </w:pPr>
            <w:r w:rsidRPr="00F45665">
              <w:rPr>
                <w:szCs w:val="20"/>
              </w:rPr>
              <w:t>SPC 2.0</w:t>
            </w:r>
          </w:p>
        </w:tc>
      </w:tr>
      <w:tr w:rsidR="00CC442E" w14:paraId="6E00D970" w14:textId="77777777" w:rsidTr="00A72F2B">
        <w:trPr>
          <w:trHeight w:val="386"/>
        </w:trPr>
        <w:tc>
          <w:tcPr>
            <w:tcW w:w="385" w:type="dxa"/>
          </w:tcPr>
          <w:p w14:paraId="7BE18D13" w14:textId="0F153403" w:rsidR="00CC442E" w:rsidRDefault="00CC442E" w:rsidP="00CC442E">
            <w:pPr>
              <w:pStyle w:val="TableParagraph"/>
              <w:ind w:left="107"/>
              <w:rPr>
                <w:szCs w:val="20"/>
              </w:rPr>
            </w:pPr>
            <w:r>
              <w:rPr>
                <w:szCs w:val="20"/>
              </w:rPr>
              <w:t>5.</w:t>
            </w:r>
          </w:p>
        </w:tc>
        <w:tc>
          <w:tcPr>
            <w:tcW w:w="3305" w:type="dxa"/>
          </w:tcPr>
          <w:p w14:paraId="16EE163B" w14:textId="0E4E4EC1" w:rsidR="00CC442E" w:rsidRDefault="00CC442E" w:rsidP="00CC442E">
            <w:pPr>
              <w:pStyle w:val="TableParagraph"/>
              <w:tabs>
                <w:tab w:val="left" w:pos="1511"/>
                <w:tab w:val="left" w:pos="3046"/>
              </w:tabs>
              <w:spacing w:line="276" w:lineRule="auto"/>
              <w:ind w:right="94"/>
            </w:pPr>
            <w:r>
              <w:t>Travelling Claim (Mileage, Toll, and Parking) for MPC officer</w:t>
            </w:r>
          </w:p>
        </w:tc>
        <w:tc>
          <w:tcPr>
            <w:tcW w:w="2520" w:type="dxa"/>
          </w:tcPr>
          <w:p w14:paraId="46D78084" w14:textId="6992D7E1" w:rsidR="00CC442E" w:rsidRPr="001744A2" w:rsidRDefault="00CC442E" w:rsidP="00CC442E">
            <w:pPr>
              <w:pStyle w:val="TableParagraph"/>
              <w:rPr>
                <w:szCs w:val="20"/>
              </w:rPr>
            </w:pPr>
            <w:r>
              <w:rPr>
                <w:szCs w:val="20"/>
              </w:rPr>
              <w:t>RM1,000 X 4 months X 1 officer</w:t>
            </w:r>
          </w:p>
        </w:tc>
        <w:tc>
          <w:tcPr>
            <w:tcW w:w="1710" w:type="dxa"/>
          </w:tcPr>
          <w:p w14:paraId="546A32CD" w14:textId="4170BC9D" w:rsidR="00CC442E" w:rsidRDefault="00CC442E" w:rsidP="00CC442E">
            <w:pPr>
              <w:pStyle w:val="TableParagraph"/>
              <w:ind w:right="92"/>
              <w:jc w:val="right"/>
              <w:rPr>
                <w:szCs w:val="20"/>
              </w:rPr>
            </w:pPr>
            <w:r>
              <w:rPr>
                <w:szCs w:val="20"/>
              </w:rPr>
              <w:t>4,000.00</w:t>
            </w:r>
          </w:p>
        </w:tc>
        <w:tc>
          <w:tcPr>
            <w:tcW w:w="1620" w:type="dxa"/>
          </w:tcPr>
          <w:p w14:paraId="092BBD11" w14:textId="25C800F8" w:rsidR="00CC442E" w:rsidRPr="00DF5603" w:rsidRDefault="005622BF" w:rsidP="00CC442E">
            <w:pPr>
              <w:pStyle w:val="TableParagraph"/>
              <w:ind w:right="92"/>
              <w:jc w:val="right"/>
              <w:rPr>
                <w:szCs w:val="20"/>
              </w:rPr>
            </w:pPr>
            <w:r>
              <w:rPr>
                <w:szCs w:val="20"/>
              </w:rPr>
              <w:t>OE</w:t>
            </w:r>
          </w:p>
        </w:tc>
      </w:tr>
      <w:tr w:rsidR="00DF5603" w14:paraId="363BBC90" w14:textId="77777777" w:rsidTr="00224052">
        <w:trPr>
          <w:trHeight w:val="305"/>
        </w:trPr>
        <w:tc>
          <w:tcPr>
            <w:tcW w:w="6210" w:type="dxa"/>
            <w:gridSpan w:val="3"/>
          </w:tcPr>
          <w:p w14:paraId="6F90C8BB" w14:textId="77777777" w:rsidR="00DF5603" w:rsidRPr="001744A2" w:rsidRDefault="00DF5603" w:rsidP="005C589C">
            <w:pPr>
              <w:pStyle w:val="TableParagraph"/>
              <w:spacing w:before="202"/>
              <w:ind w:right="94"/>
              <w:jc w:val="right"/>
              <w:rPr>
                <w:b/>
                <w:szCs w:val="20"/>
              </w:rPr>
            </w:pPr>
            <w:r w:rsidRPr="001744A2">
              <w:rPr>
                <w:b/>
                <w:szCs w:val="20"/>
              </w:rPr>
              <w:t>TOTAL</w:t>
            </w:r>
          </w:p>
        </w:tc>
        <w:tc>
          <w:tcPr>
            <w:tcW w:w="1710" w:type="dxa"/>
          </w:tcPr>
          <w:p w14:paraId="20719CFB" w14:textId="13FB45E3" w:rsidR="00DF5603" w:rsidRPr="001744A2" w:rsidRDefault="002064D6" w:rsidP="005C589C">
            <w:pPr>
              <w:pStyle w:val="TableParagraph"/>
              <w:ind w:right="93"/>
              <w:jc w:val="right"/>
              <w:rPr>
                <w:b/>
                <w:szCs w:val="20"/>
              </w:rPr>
            </w:pPr>
            <w:r>
              <w:rPr>
                <w:b/>
                <w:szCs w:val="20"/>
              </w:rPr>
              <w:t>39</w:t>
            </w:r>
            <w:r w:rsidR="00DF5603" w:rsidRPr="001744A2">
              <w:rPr>
                <w:b/>
                <w:szCs w:val="20"/>
              </w:rPr>
              <w:t>,</w:t>
            </w:r>
            <w:r>
              <w:rPr>
                <w:b/>
                <w:szCs w:val="20"/>
              </w:rPr>
              <w:t>7</w:t>
            </w:r>
            <w:r w:rsidRPr="001744A2">
              <w:rPr>
                <w:b/>
                <w:szCs w:val="20"/>
              </w:rPr>
              <w:t>00</w:t>
            </w:r>
            <w:r w:rsidR="00DF5603" w:rsidRPr="001744A2">
              <w:rPr>
                <w:b/>
                <w:szCs w:val="20"/>
              </w:rPr>
              <w:t>.00</w:t>
            </w:r>
          </w:p>
        </w:tc>
        <w:tc>
          <w:tcPr>
            <w:tcW w:w="1620" w:type="dxa"/>
          </w:tcPr>
          <w:p w14:paraId="41A01B15" w14:textId="77777777" w:rsidR="00DF5603" w:rsidRPr="001744A2" w:rsidRDefault="00DF5603" w:rsidP="005C589C">
            <w:pPr>
              <w:pStyle w:val="TableParagraph"/>
              <w:ind w:right="93"/>
              <w:jc w:val="right"/>
              <w:rPr>
                <w:b/>
                <w:szCs w:val="20"/>
              </w:rPr>
            </w:pPr>
          </w:p>
        </w:tc>
      </w:tr>
    </w:tbl>
    <w:p w14:paraId="2E80A0A7" w14:textId="77777777" w:rsidR="003828F5" w:rsidRPr="00FE38C5" w:rsidRDefault="003828F5" w:rsidP="00DF5603">
      <w:pPr>
        <w:pStyle w:val="Heading1"/>
        <w:ind w:left="0"/>
      </w:pPr>
    </w:p>
    <w:sectPr w:rsidR="003828F5" w:rsidRPr="00FE38C5" w:rsidSect="00DF5603">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r. Mazlina Shafi'i" w:date="2022-01-10T16:09:00Z" w:initials="DMS">
    <w:p w14:paraId="3415D48D" w14:textId="77777777" w:rsidR="00BF6A14" w:rsidRDefault="00BF6A14" w:rsidP="00241CDE">
      <w:pPr>
        <w:pStyle w:val="CommentText"/>
      </w:pPr>
      <w:r>
        <w:rPr>
          <w:rStyle w:val="CommentReference"/>
        </w:rPr>
        <w:annotationRef/>
      </w:r>
      <w:r>
        <w:t>Use this amount and split in 2 DE and OE. Remove overall Cost coz it will lead into confusing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15D48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6D89F" w16cex:dateUtc="2022-01-10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15D48D" w16cid:durableId="2586D8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64113" w14:textId="77777777" w:rsidR="000904CE" w:rsidRDefault="000904CE" w:rsidP="00965EDD">
      <w:r>
        <w:separator/>
      </w:r>
    </w:p>
  </w:endnote>
  <w:endnote w:type="continuationSeparator" w:id="0">
    <w:p w14:paraId="1F2270A8" w14:textId="77777777" w:rsidR="000904CE" w:rsidRDefault="000904CE"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092662"/>
      <w:docPartObj>
        <w:docPartGallery w:val="Page Numbers (Bottom of Page)"/>
        <w:docPartUnique/>
      </w:docPartObj>
    </w:sdtPr>
    <w:sdtEndPr>
      <w:rPr>
        <w:noProof/>
      </w:rPr>
    </w:sdtEndPr>
    <w:sdtContent>
      <w:p w14:paraId="7440BDD7" w14:textId="46DFDDB0" w:rsidR="00F03F32" w:rsidRDefault="00F03F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C330A8" w14:textId="77777777" w:rsidR="00F03F32" w:rsidRDefault="00F03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5E9BC" w14:textId="77777777" w:rsidR="000904CE" w:rsidRDefault="000904CE" w:rsidP="00965EDD">
      <w:r>
        <w:separator/>
      </w:r>
    </w:p>
  </w:footnote>
  <w:footnote w:type="continuationSeparator" w:id="0">
    <w:p w14:paraId="103A1EB9" w14:textId="77777777" w:rsidR="000904CE" w:rsidRDefault="000904CE"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0BFA"/>
    <w:multiLevelType w:val="hybridMultilevel"/>
    <w:tmpl w:val="9AD6AE3A"/>
    <w:lvl w:ilvl="0" w:tplc="44090011">
      <w:start w:val="1"/>
      <w:numFmt w:val="decimal"/>
      <w:lvlText w:val="%1)"/>
      <w:lvlJc w:val="left"/>
      <w:pPr>
        <w:ind w:left="1065" w:hanging="720"/>
      </w:pPr>
      <w:rPr>
        <w:rFonts w:hint="default"/>
      </w:rPr>
    </w:lvl>
    <w:lvl w:ilvl="1" w:tplc="44090019" w:tentative="1">
      <w:start w:val="1"/>
      <w:numFmt w:val="lowerLetter"/>
      <w:lvlText w:val="%2."/>
      <w:lvlJc w:val="left"/>
      <w:pPr>
        <w:ind w:left="1425" w:hanging="360"/>
      </w:pPr>
    </w:lvl>
    <w:lvl w:ilvl="2" w:tplc="4409001B" w:tentative="1">
      <w:start w:val="1"/>
      <w:numFmt w:val="lowerRoman"/>
      <w:lvlText w:val="%3."/>
      <w:lvlJc w:val="right"/>
      <w:pPr>
        <w:ind w:left="2145" w:hanging="180"/>
      </w:pPr>
    </w:lvl>
    <w:lvl w:ilvl="3" w:tplc="4409000F" w:tentative="1">
      <w:start w:val="1"/>
      <w:numFmt w:val="decimal"/>
      <w:lvlText w:val="%4."/>
      <w:lvlJc w:val="left"/>
      <w:pPr>
        <w:ind w:left="2865" w:hanging="360"/>
      </w:pPr>
    </w:lvl>
    <w:lvl w:ilvl="4" w:tplc="44090019" w:tentative="1">
      <w:start w:val="1"/>
      <w:numFmt w:val="lowerLetter"/>
      <w:lvlText w:val="%5."/>
      <w:lvlJc w:val="left"/>
      <w:pPr>
        <w:ind w:left="3585" w:hanging="360"/>
      </w:pPr>
    </w:lvl>
    <w:lvl w:ilvl="5" w:tplc="4409001B" w:tentative="1">
      <w:start w:val="1"/>
      <w:numFmt w:val="lowerRoman"/>
      <w:lvlText w:val="%6."/>
      <w:lvlJc w:val="right"/>
      <w:pPr>
        <w:ind w:left="4305" w:hanging="180"/>
      </w:pPr>
    </w:lvl>
    <w:lvl w:ilvl="6" w:tplc="4409000F" w:tentative="1">
      <w:start w:val="1"/>
      <w:numFmt w:val="decimal"/>
      <w:lvlText w:val="%7."/>
      <w:lvlJc w:val="left"/>
      <w:pPr>
        <w:ind w:left="5025" w:hanging="360"/>
      </w:pPr>
    </w:lvl>
    <w:lvl w:ilvl="7" w:tplc="44090019" w:tentative="1">
      <w:start w:val="1"/>
      <w:numFmt w:val="lowerLetter"/>
      <w:lvlText w:val="%8."/>
      <w:lvlJc w:val="left"/>
      <w:pPr>
        <w:ind w:left="5745" w:hanging="360"/>
      </w:pPr>
    </w:lvl>
    <w:lvl w:ilvl="8" w:tplc="4409001B" w:tentative="1">
      <w:start w:val="1"/>
      <w:numFmt w:val="lowerRoman"/>
      <w:lvlText w:val="%9."/>
      <w:lvlJc w:val="right"/>
      <w:pPr>
        <w:ind w:left="6465" w:hanging="180"/>
      </w:pPr>
    </w:lvl>
  </w:abstractNum>
  <w:abstractNum w:abstractNumId="1"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86421AB"/>
    <w:multiLevelType w:val="hybridMultilevel"/>
    <w:tmpl w:val="D0F032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A44A31"/>
    <w:multiLevelType w:val="hybridMultilevel"/>
    <w:tmpl w:val="5C22F750"/>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6745B7A"/>
    <w:multiLevelType w:val="hybridMultilevel"/>
    <w:tmpl w:val="7EB448D6"/>
    <w:lvl w:ilvl="0" w:tplc="E58008A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282C62B6"/>
    <w:multiLevelType w:val="hybridMultilevel"/>
    <w:tmpl w:val="4E5C94AE"/>
    <w:lvl w:ilvl="0" w:tplc="44090011">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2E24B4"/>
    <w:multiLevelType w:val="hybridMultilevel"/>
    <w:tmpl w:val="10EA49FA"/>
    <w:lvl w:ilvl="0" w:tplc="6310B666">
      <w:start w:val="1"/>
      <w:numFmt w:val="decimal"/>
      <w:lvlText w:val="(%1)"/>
      <w:lvlJc w:val="left"/>
      <w:pPr>
        <w:ind w:left="825" w:hanging="465"/>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34A56AA9"/>
    <w:multiLevelType w:val="hybridMultilevel"/>
    <w:tmpl w:val="2B1C4D4C"/>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3FAD1A66"/>
    <w:multiLevelType w:val="hybridMultilevel"/>
    <w:tmpl w:val="F65842CA"/>
    <w:lvl w:ilvl="0" w:tplc="DAC0929C">
      <w:start w:val="1"/>
      <w:numFmt w:val="lowerRoman"/>
      <w:lvlText w:val="%1."/>
      <w:lvlJc w:val="left"/>
      <w:pPr>
        <w:ind w:left="1080" w:hanging="72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8604A76"/>
    <w:multiLevelType w:val="hybridMultilevel"/>
    <w:tmpl w:val="C53AE4F0"/>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4862231E"/>
    <w:multiLevelType w:val="hybridMultilevel"/>
    <w:tmpl w:val="E3E45118"/>
    <w:lvl w:ilvl="0" w:tplc="44090011">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682389"/>
    <w:multiLevelType w:val="hybridMultilevel"/>
    <w:tmpl w:val="9F26DED6"/>
    <w:lvl w:ilvl="0" w:tplc="399A27E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7424B1F"/>
    <w:multiLevelType w:val="hybridMultilevel"/>
    <w:tmpl w:val="E3E45118"/>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8AF714C"/>
    <w:multiLevelType w:val="hybridMultilevel"/>
    <w:tmpl w:val="23642960"/>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6508427D"/>
    <w:multiLevelType w:val="hybridMultilevel"/>
    <w:tmpl w:val="858CE704"/>
    <w:lvl w:ilvl="0" w:tplc="572491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F625112"/>
    <w:multiLevelType w:val="hybridMultilevel"/>
    <w:tmpl w:val="790C38B8"/>
    <w:lvl w:ilvl="0" w:tplc="B470C62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75F04B9F"/>
    <w:multiLevelType w:val="hybridMultilevel"/>
    <w:tmpl w:val="01C8B37A"/>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7A0E391E"/>
    <w:multiLevelType w:val="hybridMultilevel"/>
    <w:tmpl w:val="D0A836BA"/>
    <w:lvl w:ilvl="0" w:tplc="44090011">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332148998">
    <w:abstractNumId w:val="1"/>
  </w:num>
  <w:num w:numId="2" w16cid:durableId="471757830">
    <w:abstractNumId w:val="18"/>
  </w:num>
  <w:num w:numId="3" w16cid:durableId="1896233115">
    <w:abstractNumId w:val="14"/>
  </w:num>
  <w:num w:numId="4" w16cid:durableId="1645039320">
    <w:abstractNumId w:val="0"/>
  </w:num>
  <w:num w:numId="5" w16cid:durableId="2045135040">
    <w:abstractNumId w:val="11"/>
  </w:num>
  <w:num w:numId="6" w16cid:durableId="1391802751">
    <w:abstractNumId w:val="15"/>
  </w:num>
  <w:num w:numId="7" w16cid:durableId="415632953">
    <w:abstractNumId w:val="13"/>
  </w:num>
  <w:num w:numId="8" w16cid:durableId="178660681">
    <w:abstractNumId w:val="4"/>
  </w:num>
  <w:num w:numId="9" w16cid:durableId="1274827527">
    <w:abstractNumId w:val="8"/>
  </w:num>
  <w:num w:numId="10" w16cid:durableId="327751944">
    <w:abstractNumId w:val="17"/>
  </w:num>
  <w:num w:numId="11" w16cid:durableId="1340961605">
    <w:abstractNumId w:val="9"/>
  </w:num>
  <w:num w:numId="12" w16cid:durableId="505289697">
    <w:abstractNumId w:val="6"/>
  </w:num>
  <w:num w:numId="13" w16cid:durableId="9184021">
    <w:abstractNumId w:val="10"/>
  </w:num>
  <w:num w:numId="14" w16cid:durableId="97218790">
    <w:abstractNumId w:val="5"/>
  </w:num>
  <w:num w:numId="15" w16cid:durableId="545336584">
    <w:abstractNumId w:val="7"/>
  </w:num>
  <w:num w:numId="16" w16cid:durableId="1397048351">
    <w:abstractNumId w:val="3"/>
  </w:num>
  <w:num w:numId="17" w16cid:durableId="1585066109">
    <w:abstractNumId w:val="12"/>
  </w:num>
  <w:num w:numId="18" w16cid:durableId="1905023112">
    <w:abstractNumId w:val="16"/>
  </w:num>
  <w:num w:numId="19" w16cid:durableId="8776228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Mazlina Shafi'i">
    <w15:presenceInfo w15:providerId="AD" w15:userId="S::mazlina@mpc.gov.my::ac58fe0a-5ba3-4c0b-9a02-97f555a64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382"/>
    <w:rsid w:val="00007769"/>
    <w:rsid w:val="0001092A"/>
    <w:rsid w:val="000122B4"/>
    <w:rsid w:val="000254A6"/>
    <w:rsid w:val="00037A0A"/>
    <w:rsid w:val="00040007"/>
    <w:rsid w:val="00057137"/>
    <w:rsid w:val="00067E7C"/>
    <w:rsid w:val="00084522"/>
    <w:rsid w:val="000904CE"/>
    <w:rsid w:val="00092100"/>
    <w:rsid w:val="000A4AED"/>
    <w:rsid w:val="000B489B"/>
    <w:rsid w:val="000D0822"/>
    <w:rsid w:val="000D52C4"/>
    <w:rsid w:val="000E2EA9"/>
    <w:rsid w:val="000F582D"/>
    <w:rsid w:val="00100368"/>
    <w:rsid w:val="00137689"/>
    <w:rsid w:val="00154513"/>
    <w:rsid w:val="001635BA"/>
    <w:rsid w:val="00165368"/>
    <w:rsid w:val="001804FD"/>
    <w:rsid w:val="00185624"/>
    <w:rsid w:val="001A2315"/>
    <w:rsid w:val="001A42F4"/>
    <w:rsid w:val="001B33DC"/>
    <w:rsid w:val="001C68B0"/>
    <w:rsid w:val="001D7579"/>
    <w:rsid w:val="001E464A"/>
    <w:rsid w:val="002064D6"/>
    <w:rsid w:val="00207502"/>
    <w:rsid w:val="00211659"/>
    <w:rsid w:val="00224052"/>
    <w:rsid w:val="002244EF"/>
    <w:rsid w:val="00231C62"/>
    <w:rsid w:val="0023547D"/>
    <w:rsid w:val="00242713"/>
    <w:rsid w:val="00274F8D"/>
    <w:rsid w:val="00276B23"/>
    <w:rsid w:val="002A777F"/>
    <w:rsid w:val="002B7B18"/>
    <w:rsid w:val="002C070B"/>
    <w:rsid w:val="002E13E4"/>
    <w:rsid w:val="0030524F"/>
    <w:rsid w:val="00310FEB"/>
    <w:rsid w:val="00325AF1"/>
    <w:rsid w:val="00332B91"/>
    <w:rsid w:val="00342089"/>
    <w:rsid w:val="00345E0B"/>
    <w:rsid w:val="003516BF"/>
    <w:rsid w:val="003617F8"/>
    <w:rsid w:val="0036378C"/>
    <w:rsid w:val="003800E9"/>
    <w:rsid w:val="003828F5"/>
    <w:rsid w:val="0039113B"/>
    <w:rsid w:val="0039457A"/>
    <w:rsid w:val="003B7761"/>
    <w:rsid w:val="003C7028"/>
    <w:rsid w:val="003D41AB"/>
    <w:rsid w:val="003E506E"/>
    <w:rsid w:val="0040666D"/>
    <w:rsid w:val="004070AE"/>
    <w:rsid w:val="00416099"/>
    <w:rsid w:val="004217D5"/>
    <w:rsid w:val="00426CEF"/>
    <w:rsid w:val="00452D4B"/>
    <w:rsid w:val="00466DF1"/>
    <w:rsid w:val="004A106D"/>
    <w:rsid w:val="004A143A"/>
    <w:rsid w:val="004B51C7"/>
    <w:rsid w:val="004B7FCC"/>
    <w:rsid w:val="004D7B27"/>
    <w:rsid w:val="004E0A17"/>
    <w:rsid w:val="00500F3E"/>
    <w:rsid w:val="00501DD9"/>
    <w:rsid w:val="005056A3"/>
    <w:rsid w:val="00507118"/>
    <w:rsid w:val="00507FC5"/>
    <w:rsid w:val="00517E25"/>
    <w:rsid w:val="00522876"/>
    <w:rsid w:val="0052755E"/>
    <w:rsid w:val="00534FB1"/>
    <w:rsid w:val="0053559C"/>
    <w:rsid w:val="005622BF"/>
    <w:rsid w:val="0058233F"/>
    <w:rsid w:val="0058433D"/>
    <w:rsid w:val="005C6F87"/>
    <w:rsid w:val="005D05B5"/>
    <w:rsid w:val="005D4E05"/>
    <w:rsid w:val="005E1943"/>
    <w:rsid w:val="005F1DC5"/>
    <w:rsid w:val="005F571F"/>
    <w:rsid w:val="00614B61"/>
    <w:rsid w:val="006213AD"/>
    <w:rsid w:val="00623B4F"/>
    <w:rsid w:val="006A2E4E"/>
    <w:rsid w:val="006D457B"/>
    <w:rsid w:val="00705A80"/>
    <w:rsid w:val="00721705"/>
    <w:rsid w:val="00731962"/>
    <w:rsid w:val="00766C25"/>
    <w:rsid w:val="00776C3F"/>
    <w:rsid w:val="0078226F"/>
    <w:rsid w:val="007938CC"/>
    <w:rsid w:val="0079613F"/>
    <w:rsid w:val="007B0409"/>
    <w:rsid w:val="007B0AB1"/>
    <w:rsid w:val="007B0BEF"/>
    <w:rsid w:val="007B1650"/>
    <w:rsid w:val="007B433C"/>
    <w:rsid w:val="007C1C56"/>
    <w:rsid w:val="008024F7"/>
    <w:rsid w:val="00824073"/>
    <w:rsid w:val="00831128"/>
    <w:rsid w:val="00831172"/>
    <w:rsid w:val="008421B7"/>
    <w:rsid w:val="008668BD"/>
    <w:rsid w:val="008840A8"/>
    <w:rsid w:val="008940D3"/>
    <w:rsid w:val="00896A28"/>
    <w:rsid w:val="008A1D29"/>
    <w:rsid w:val="008B6503"/>
    <w:rsid w:val="008C7CBE"/>
    <w:rsid w:val="008E0AD0"/>
    <w:rsid w:val="008E0C07"/>
    <w:rsid w:val="008F4D0E"/>
    <w:rsid w:val="0095434A"/>
    <w:rsid w:val="00965EDD"/>
    <w:rsid w:val="00987ABA"/>
    <w:rsid w:val="00996D59"/>
    <w:rsid w:val="009A54DE"/>
    <w:rsid w:val="009C3307"/>
    <w:rsid w:val="009F78A7"/>
    <w:rsid w:val="00A11C01"/>
    <w:rsid w:val="00A1724F"/>
    <w:rsid w:val="00A25D3A"/>
    <w:rsid w:val="00A27940"/>
    <w:rsid w:val="00A40B1C"/>
    <w:rsid w:val="00A42ECA"/>
    <w:rsid w:val="00A434D4"/>
    <w:rsid w:val="00A637FD"/>
    <w:rsid w:val="00A72F2B"/>
    <w:rsid w:val="00A84887"/>
    <w:rsid w:val="00A94AC4"/>
    <w:rsid w:val="00AB64AF"/>
    <w:rsid w:val="00AD5F30"/>
    <w:rsid w:val="00AF3EDD"/>
    <w:rsid w:val="00AF5E5A"/>
    <w:rsid w:val="00AF5F67"/>
    <w:rsid w:val="00B05E14"/>
    <w:rsid w:val="00B25A85"/>
    <w:rsid w:val="00B3491C"/>
    <w:rsid w:val="00B47A71"/>
    <w:rsid w:val="00B55DD1"/>
    <w:rsid w:val="00B62D30"/>
    <w:rsid w:val="00B66AF6"/>
    <w:rsid w:val="00B7288E"/>
    <w:rsid w:val="00B77A4F"/>
    <w:rsid w:val="00B85B23"/>
    <w:rsid w:val="00B86AD5"/>
    <w:rsid w:val="00B8708D"/>
    <w:rsid w:val="00BA2B15"/>
    <w:rsid w:val="00BA7368"/>
    <w:rsid w:val="00BC286C"/>
    <w:rsid w:val="00BD11F5"/>
    <w:rsid w:val="00BD51B1"/>
    <w:rsid w:val="00BF55F6"/>
    <w:rsid w:val="00BF6A14"/>
    <w:rsid w:val="00C04642"/>
    <w:rsid w:val="00C15681"/>
    <w:rsid w:val="00C17F8D"/>
    <w:rsid w:val="00C44014"/>
    <w:rsid w:val="00C46357"/>
    <w:rsid w:val="00C61792"/>
    <w:rsid w:val="00C62170"/>
    <w:rsid w:val="00C75B0B"/>
    <w:rsid w:val="00C846E4"/>
    <w:rsid w:val="00CA508E"/>
    <w:rsid w:val="00CB6776"/>
    <w:rsid w:val="00CB7975"/>
    <w:rsid w:val="00CC0F2A"/>
    <w:rsid w:val="00CC3337"/>
    <w:rsid w:val="00CC442E"/>
    <w:rsid w:val="00CE6E5C"/>
    <w:rsid w:val="00CF3D24"/>
    <w:rsid w:val="00CF4A83"/>
    <w:rsid w:val="00CF6554"/>
    <w:rsid w:val="00CF79F7"/>
    <w:rsid w:val="00D13B46"/>
    <w:rsid w:val="00D14BBF"/>
    <w:rsid w:val="00D14F40"/>
    <w:rsid w:val="00D2217C"/>
    <w:rsid w:val="00D33ED1"/>
    <w:rsid w:val="00D419F9"/>
    <w:rsid w:val="00D4417A"/>
    <w:rsid w:val="00D529A8"/>
    <w:rsid w:val="00D56B7E"/>
    <w:rsid w:val="00D76F38"/>
    <w:rsid w:val="00D87F47"/>
    <w:rsid w:val="00D936EB"/>
    <w:rsid w:val="00DA37BD"/>
    <w:rsid w:val="00DA6CFD"/>
    <w:rsid w:val="00DE60DF"/>
    <w:rsid w:val="00DF5603"/>
    <w:rsid w:val="00E00227"/>
    <w:rsid w:val="00E00354"/>
    <w:rsid w:val="00E24D38"/>
    <w:rsid w:val="00E70B54"/>
    <w:rsid w:val="00E773A2"/>
    <w:rsid w:val="00E816AB"/>
    <w:rsid w:val="00E84F3B"/>
    <w:rsid w:val="00E969FC"/>
    <w:rsid w:val="00EA3B6B"/>
    <w:rsid w:val="00EA40A6"/>
    <w:rsid w:val="00EA6438"/>
    <w:rsid w:val="00EA6976"/>
    <w:rsid w:val="00EA69D2"/>
    <w:rsid w:val="00EB04AB"/>
    <w:rsid w:val="00EB0A55"/>
    <w:rsid w:val="00EB13FD"/>
    <w:rsid w:val="00EB3F39"/>
    <w:rsid w:val="00EB5726"/>
    <w:rsid w:val="00EC4875"/>
    <w:rsid w:val="00ED188F"/>
    <w:rsid w:val="00ED23DD"/>
    <w:rsid w:val="00ED59F7"/>
    <w:rsid w:val="00ED7B4B"/>
    <w:rsid w:val="00EE25AE"/>
    <w:rsid w:val="00EF5370"/>
    <w:rsid w:val="00F02AC1"/>
    <w:rsid w:val="00F03F32"/>
    <w:rsid w:val="00F10D7F"/>
    <w:rsid w:val="00F21D43"/>
    <w:rsid w:val="00F252E0"/>
    <w:rsid w:val="00F40643"/>
    <w:rsid w:val="00F425FB"/>
    <w:rsid w:val="00F64CEA"/>
    <w:rsid w:val="00F824C0"/>
    <w:rsid w:val="00F927DD"/>
    <w:rsid w:val="00F930DD"/>
    <w:rsid w:val="00F956F7"/>
    <w:rsid w:val="00F966A8"/>
    <w:rsid w:val="00FB3310"/>
    <w:rsid w:val="00FB54BD"/>
    <w:rsid w:val="00FC3B44"/>
    <w:rsid w:val="00FD688C"/>
    <w:rsid w:val="00FE38C5"/>
    <w:rsid w:val="00FE3F26"/>
    <w:rsid w:val="00FF694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DE60DF"/>
    <w:pPr>
      <w:widowControl w:val="0"/>
      <w:autoSpaceDE w:val="0"/>
      <w:autoSpaceDN w:val="0"/>
      <w:ind w:left="1000"/>
      <w:outlineLvl w:val="0"/>
    </w:pPr>
    <w:rPr>
      <w:rFonts w:eastAsia="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table" w:styleId="TableGrid">
    <w:name w:val="Table Grid"/>
    <w:basedOn w:val="TableNormal"/>
    <w:uiPriority w:val="39"/>
    <w:rsid w:val="00802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7028"/>
    <w:rPr>
      <w:rFonts w:ascii="Arial" w:eastAsia="Times New Roman" w:hAnsi="Arial" w:cs="Arial"/>
      <w:sz w:val="24"/>
      <w:szCs w:val="24"/>
      <w:lang w:val="en-US"/>
    </w:rPr>
  </w:style>
  <w:style w:type="character" w:customStyle="1" w:styleId="Heading1Char">
    <w:name w:val="Heading 1 Char"/>
    <w:basedOn w:val="DefaultParagraphFont"/>
    <w:link w:val="Heading1"/>
    <w:uiPriority w:val="9"/>
    <w:rsid w:val="00DE60DF"/>
    <w:rPr>
      <w:rFonts w:ascii="Arial" w:eastAsia="Arial" w:hAnsi="Arial" w:cs="Arial"/>
      <w:b/>
      <w:bCs/>
      <w:sz w:val="24"/>
      <w:szCs w:val="24"/>
      <w:lang w:val="en-US"/>
    </w:rPr>
  </w:style>
  <w:style w:type="paragraph" w:styleId="BodyText">
    <w:name w:val="Body Text"/>
    <w:basedOn w:val="Normal"/>
    <w:link w:val="BodyTextChar"/>
    <w:uiPriority w:val="1"/>
    <w:qFormat/>
    <w:rsid w:val="00DE60DF"/>
    <w:pPr>
      <w:widowControl w:val="0"/>
      <w:autoSpaceDE w:val="0"/>
      <w:autoSpaceDN w:val="0"/>
    </w:pPr>
    <w:rPr>
      <w:rFonts w:eastAsia="Arial"/>
    </w:rPr>
  </w:style>
  <w:style w:type="character" w:customStyle="1" w:styleId="BodyTextChar">
    <w:name w:val="Body Text Char"/>
    <w:basedOn w:val="DefaultParagraphFont"/>
    <w:link w:val="BodyText"/>
    <w:uiPriority w:val="1"/>
    <w:rsid w:val="00DE60DF"/>
    <w:rPr>
      <w:rFonts w:ascii="Arial" w:eastAsia="Arial" w:hAnsi="Arial" w:cs="Arial"/>
      <w:sz w:val="24"/>
      <w:szCs w:val="24"/>
      <w:lang w:val="en-US"/>
    </w:rPr>
  </w:style>
  <w:style w:type="paragraph" w:customStyle="1" w:styleId="TableParagraph">
    <w:name w:val="Table Paragraph"/>
    <w:basedOn w:val="Normal"/>
    <w:uiPriority w:val="1"/>
    <w:qFormat/>
    <w:rsid w:val="00DE60DF"/>
    <w:pPr>
      <w:widowControl w:val="0"/>
      <w:autoSpaceDE w:val="0"/>
      <w:autoSpaceDN w:val="0"/>
    </w:pPr>
    <w:rPr>
      <w:rFonts w:eastAsia="Arial"/>
      <w:sz w:val="22"/>
      <w:szCs w:val="22"/>
    </w:rPr>
  </w:style>
  <w:style w:type="paragraph" w:styleId="Revision">
    <w:name w:val="Revision"/>
    <w:hidden/>
    <w:uiPriority w:val="99"/>
    <w:semiHidden/>
    <w:rsid w:val="00BF6A14"/>
    <w:pPr>
      <w:spacing w:after="0" w:line="240" w:lineRule="auto"/>
    </w:pPr>
    <w:rPr>
      <w:rFonts w:ascii="Arial" w:eastAsia="Times New Roman" w:hAnsi="Arial" w:cs="Arial"/>
      <w:sz w:val="24"/>
      <w:szCs w:val="24"/>
      <w:lang w:val="en-US"/>
    </w:rPr>
  </w:style>
  <w:style w:type="character" w:styleId="CommentReference">
    <w:name w:val="annotation reference"/>
    <w:basedOn w:val="DefaultParagraphFont"/>
    <w:uiPriority w:val="99"/>
    <w:semiHidden/>
    <w:unhideWhenUsed/>
    <w:rsid w:val="00BF6A14"/>
    <w:rPr>
      <w:sz w:val="16"/>
      <w:szCs w:val="16"/>
    </w:rPr>
  </w:style>
  <w:style w:type="paragraph" w:styleId="CommentText">
    <w:name w:val="annotation text"/>
    <w:basedOn w:val="Normal"/>
    <w:link w:val="CommentTextChar"/>
    <w:uiPriority w:val="99"/>
    <w:unhideWhenUsed/>
    <w:rsid w:val="00BF6A14"/>
    <w:rPr>
      <w:sz w:val="20"/>
      <w:szCs w:val="20"/>
    </w:rPr>
  </w:style>
  <w:style w:type="character" w:customStyle="1" w:styleId="CommentTextChar">
    <w:name w:val="Comment Text Char"/>
    <w:basedOn w:val="DefaultParagraphFont"/>
    <w:link w:val="CommentText"/>
    <w:uiPriority w:val="99"/>
    <w:rsid w:val="00BF6A14"/>
    <w:rPr>
      <w:rFonts w:ascii="Arial" w:eastAsia="Times New Roman"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BF6A14"/>
    <w:rPr>
      <w:b/>
      <w:bCs/>
    </w:rPr>
  </w:style>
  <w:style w:type="character" w:customStyle="1" w:styleId="CommentSubjectChar">
    <w:name w:val="Comment Subject Char"/>
    <w:basedOn w:val="CommentTextChar"/>
    <w:link w:val="CommentSubject"/>
    <w:uiPriority w:val="99"/>
    <w:semiHidden/>
    <w:rsid w:val="00BF6A14"/>
    <w:rPr>
      <w:rFonts w:ascii="Arial" w:eastAsia="Times New Roman"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09913">
      <w:bodyDiv w:val="1"/>
      <w:marLeft w:val="0"/>
      <w:marRight w:val="0"/>
      <w:marTop w:val="0"/>
      <w:marBottom w:val="0"/>
      <w:divBdr>
        <w:top w:val="none" w:sz="0" w:space="0" w:color="auto"/>
        <w:left w:val="none" w:sz="0" w:space="0" w:color="auto"/>
        <w:bottom w:val="none" w:sz="0" w:space="0" w:color="auto"/>
        <w:right w:val="none" w:sz="0" w:space="0" w:color="auto"/>
      </w:divBdr>
    </w:div>
    <w:div w:id="1431394151">
      <w:bodyDiv w:val="1"/>
      <w:marLeft w:val="0"/>
      <w:marRight w:val="0"/>
      <w:marTop w:val="0"/>
      <w:marBottom w:val="0"/>
      <w:divBdr>
        <w:top w:val="none" w:sz="0" w:space="0" w:color="auto"/>
        <w:left w:val="none" w:sz="0" w:space="0" w:color="auto"/>
        <w:bottom w:val="none" w:sz="0" w:space="0" w:color="auto"/>
        <w:right w:val="none" w:sz="0" w:space="0" w:color="auto"/>
      </w:divBdr>
    </w:div>
    <w:div w:id="1800102315">
      <w:bodyDiv w:val="1"/>
      <w:marLeft w:val="0"/>
      <w:marRight w:val="0"/>
      <w:marTop w:val="0"/>
      <w:marBottom w:val="0"/>
      <w:divBdr>
        <w:top w:val="none" w:sz="0" w:space="0" w:color="auto"/>
        <w:left w:val="none" w:sz="0" w:space="0" w:color="auto"/>
        <w:bottom w:val="none" w:sz="0" w:space="0" w:color="auto"/>
        <w:right w:val="none" w:sz="0" w:space="0" w:color="auto"/>
      </w:divBdr>
      <w:divsChild>
        <w:div w:id="945889963">
          <w:marLeft w:val="274"/>
          <w:marRight w:val="0"/>
          <w:marTop w:val="86"/>
          <w:marBottom w:val="0"/>
          <w:divBdr>
            <w:top w:val="none" w:sz="0" w:space="0" w:color="auto"/>
            <w:left w:val="none" w:sz="0" w:space="0" w:color="auto"/>
            <w:bottom w:val="none" w:sz="0" w:space="0" w:color="auto"/>
            <w:right w:val="none" w:sz="0" w:space="0" w:color="auto"/>
          </w:divBdr>
        </w:div>
        <w:div w:id="540361672">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Nurul Nadia Zainal Adnan</cp:lastModifiedBy>
  <cp:revision>18</cp:revision>
  <cp:lastPrinted>2022-01-12T02:39:00Z</cp:lastPrinted>
  <dcterms:created xsi:type="dcterms:W3CDTF">2022-01-10T08:09:00Z</dcterms:created>
  <dcterms:modified xsi:type="dcterms:W3CDTF">2022-04-15T03:30:00Z</dcterms:modified>
</cp:coreProperties>
</file>