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BA39" w14:textId="77777777" w:rsidR="009811A2" w:rsidRPr="00991E14" w:rsidRDefault="009811A2" w:rsidP="009811A2">
      <w:pPr>
        <w:spacing w:line="276" w:lineRule="auto"/>
        <w:rPr>
          <w:b/>
          <w:bCs/>
          <w:lang w:val="en-MY"/>
        </w:rPr>
      </w:pPr>
    </w:p>
    <w:p w14:paraId="5EAC1B7C" w14:textId="77777777" w:rsidR="009811A2" w:rsidRPr="00AD33DD" w:rsidRDefault="009811A2" w:rsidP="009811A2">
      <w:pPr>
        <w:spacing w:line="276" w:lineRule="auto"/>
        <w:jc w:val="center"/>
        <w:rPr>
          <w:b/>
          <w:bCs/>
          <w:u w:val="single"/>
        </w:rPr>
      </w:pPr>
      <w:r w:rsidRPr="00AD33DD">
        <w:rPr>
          <w:b/>
          <w:bCs/>
          <w:u w:val="single"/>
        </w:rPr>
        <w:t>AGENDA</w:t>
      </w:r>
    </w:p>
    <w:p w14:paraId="0BA74AC7" w14:textId="77777777" w:rsidR="009811A2" w:rsidRDefault="009811A2" w:rsidP="009811A2">
      <w:pPr>
        <w:spacing w:line="276" w:lineRule="auto"/>
        <w:rPr>
          <w:b/>
          <w:bCs/>
        </w:rPr>
      </w:pPr>
    </w:p>
    <w:p w14:paraId="2BEC68E5" w14:textId="77777777" w:rsidR="009811A2" w:rsidRDefault="009811A2" w:rsidP="009811A2">
      <w:pPr>
        <w:spacing w:line="276" w:lineRule="auto"/>
        <w:jc w:val="right"/>
        <w:rPr>
          <w:b/>
          <w:bCs/>
        </w:rPr>
      </w:pPr>
    </w:p>
    <w:p w14:paraId="23D63B0F" w14:textId="77777777" w:rsidR="00991E14" w:rsidRDefault="00991E14" w:rsidP="009811A2">
      <w:pPr>
        <w:jc w:val="center"/>
        <w:rPr>
          <w:rFonts w:eastAsiaTheme="minorHAnsi"/>
          <w:b/>
          <w:bCs/>
          <w:lang w:val="en-GB"/>
        </w:rPr>
      </w:pPr>
      <w:r w:rsidRPr="00991E14">
        <w:rPr>
          <w:rFonts w:eastAsiaTheme="minorHAnsi"/>
          <w:b/>
          <w:bCs/>
          <w:lang w:val="en-GB"/>
        </w:rPr>
        <w:t>22nd Session of the OECD Network of Economic Regulators (NER), Infrastructure for Resilience Forum and 30th Session of Regulatory Policy Committee (RPC) meeting</w:t>
      </w:r>
    </w:p>
    <w:p w14:paraId="7DDF7E21" w14:textId="77777777" w:rsidR="00991E14" w:rsidRDefault="00991E14" w:rsidP="009811A2">
      <w:pPr>
        <w:jc w:val="center"/>
        <w:rPr>
          <w:rFonts w:eastAsiaTheme="minorHAnsi"/>
          <w:b/>
          <w:bCs/>
          <w:lang w:val="en-GB"/>
        </w:rPr>
      </w:pPr>
    </w:p>
    <w:p w14:paraId="1629ABEA" w14:textId="6CA4806B" w:rsidR="009811A2" w:rsidRPr="00AD33DD" w:rsidRDefault="009811A2" w:rsidP="009811A2">
      <w:pPr>
        <w:jc w:val="center"/>
        <w:rPr>
          <w:rFonts w:eastAsiaTheme="minorHAnsi"/>
          <w:b/>
          <w:bCs/>
          <w:lang w:val="en-GB"/>
        </w:rPr>
      </w:pPr>
      <w:r>
        <w:rPr>
          <w:rFonts w:eastAsiaTheme="minorHAnsi"/>
          <w:b/>
          <w:bCs/>
          <w:lang w:val="en-GB"/>
        </w:rPr>
        <w:t>8-12</w:t>
      </w:r>
      <w:r w:rsidRPr="00AD33DD">
        <w:rPr>
          <w:rFonts w:eastAsiaTheme="minorHAnsi"/>
          <w:b/>
          <w:bCs/>
          <w:lang w:val="en-GB"/>
        </w:rPr>
        <w:t xml:space="preserve"> April 202</w:t>
      </w:r>
      <w:r>
        <w:rPr>
          <w:rFonts w:eastAsiaTheme="minorHAnsi"/>
          <w:b/>
          <w:bCs/>
          <w:lang w:val="en-GB"/>
        </w:rPr>
        <w:t>4</w:t>
      </w:r>
    </w:p>
    <w:p w14:paraId="57B4DD7D" w14:textId="77777777" w:rsidR="009811A2" w:rsidRPr="00AD33DD" w:rsidRDefault="009811A2" w:rsidP="009811A2">
      <w:pPr>
        <w:rPr>
          <w:rFonts w:asciiTheme="minorHAnsi" w:eastAsiaTheme="minorHAnsi" w:hAnsiTheme="minorHAnsi" w:cstheme="minorBid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577"/>
        <w:gridCol w:w="5691"/>
      </w:tblGrid>
      <w:tr w:rsidR="009811A2" w:rsidRPr="00AD33DD" w14:paraId="3DC59D6A" w14:textId="77777777" w:rsidTr="00054B91">
        <w:trPr>
          <w:trHeight w:val="552"/>
        </w:trPr>
        <w:tc>
          <w:tcPr>
            <w:tcW w:w="1748" w:type="dxa"/>
          </w:tcPr>
          <w:p w14:paraId="50A1E810" w14:textId="77777777" w:rsidR="009811A2" w:rsidRPr="00AD33DD" w:rsidRDefault="009811A2" w:rsidP="00054B91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</w:tcPr>
          <w:p w14:paraId="6E509DFA" w14:textId="77777777" w:rsidR="009811A2" w:rsidRPr="00AD33DD" w:rsidRDefault="009811A2" w:rsidP="00054B91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</w:tcPr>
          <w:p w14:paraId="25C97CCD" w14:textId="77777777" w:rsidR="009811A2" w:rsidRPr="00AD33DD" w:rsidRDefault="009811A2" w:rsidP="00054B91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Programme</w:t>
            </w:r>
          </w:p>
        </w:tc>
      </w:tr>
      <w:tr w:rsidR="009811A2" w:rsidRPr="00AD33DD" w14:paraId="7F579334" w14:textId="77777777" w:rsidTr="00054B91">
        <w:tc>
          <w:tcPr>
            <w:tcW w:w="1748" w:type="dxa"/>
          </w:tcPr>
          <w:p w14:paraId="6134B649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6</w:t>
            </w:r>
            <w:r w:rsidRPr="00AD33DD">
              <w:rPr>
                <w:rFonts w:eastAsiaTheme="minorHAnsi"/>
                <w:lang w:val="en-GB"/>
              </w:rPr>
              <w:t xml:space="preserve"> 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3E41F300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(S</w:t>
            </w:r>
            <w:r>
              <w:rPr>
                <w:rFonts w:eastAsiaTheme="minorHAnsi"/>
                <w:lang w:val="en-GB"/>
              </w:rPr>
              <w:t>aturday</w:t>
            </w:r>
            <w:r w:rsidRPr="00AD33DD">
              <w:rPr>
                <w:rFonts w:eastAsiaTheme="minorHAnsi"/>
                <w:lang w:val="en-GB"/>
              </w:rPr>
              <w:t>)</w:t>
            </w:r>
          </w:p>
          <w:p w14:paraId="031410BC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33D2A595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33272231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Depart from KLIA to Paris</w:t>
            </w:r>
          </w:p>
        </w:tc>
      </w:tr>
      <w:tr w:rsidR="009811A2" w:rsidRPr="00AD33DD" w14:paraId="4BCBD100" w14:textId="77777777" w:rsidTr="00054B91">
        <w:tc>
          <w:tcPr>
            <w:tcW w:w="1748" w:type="dxa"/>
          </w:tcPr>
          <w:p w14:paraId="5DB73730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7</w:t>
            </w:r>
            <w:r w:rsidRPr="00AD33DD">
              <w:rPr>
                <w:rFonts w:eastAsiaTheme="minorHAnsi"/>
                <w:lang w:val="en-GB"/>
              </w:rPr>
              <w:t xml:space="preserve"> 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58CD0BAC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</w:t>
            </w:r>
            <w:r>
              <w:rPr>
                <w:rFonts w:eastAsiaTheme="minorHAnsi"/>
                <w:lang w:val="en-GB"/>
              </w:rPr>
              <w:t>Sunday</w:t>
            </w:r>
            <w:r w:rsidRPr="00AD33DD">
              <w:rPr>
                <w:rFonts w:eastAsiaTheme="minorHAnsi"/>
                <w:lang w:val="en-GB"/>
              </w:rPr>
              <w:t>)</w:t>
            </w:r>
          </w:p>
          <w:p w14:paraId="4D459A27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0237ADC0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2D116196" w14:textId="77777777" w:rsidR="009811A2" w:rsidRPr="00AD33DD" w:rsidRDefault="009811A2" w:rsidP="009811A2">
            <w:pPr>
              <w:numPr>
                <w:ilvl w:val="0"/>
                <w:numId w:val="1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Transit</w:t>
            </w:r>
          </w:p>
          <w:p w14:paraId="0ED9923C" w14:textId="77777777" w:rsidR="009811A2" w:rsidRPr="00AD33DD" w:rsidRDefault="009811A2" w:rsidP="009811A2">
            <w:pPr>
              <w:numPr>
                <w:ilvl w:val="0"/>
                <w:numId w:val="1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Arrived at Paris</w:t>
            </w:r>
          </w:p>
        </w:tc>
      </w:tr>
      <w:tr w:rsidR="009811A2" w:rsidRPr="00AD33DD" w14:paraId="513307D9" w14:textId="77777777" w:rsidTr="00054B91">
        <w:tc>
          <w:tcPr>
            <w:tcW w:w="1748" w:type="dxa"/>
          </w:tcPr>
          <w:p w14:paraId="651DD898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8</w:t>
            </w:r>
            <w:r w:rsidRPr="00AD33DD">
              <w:rPr>
                <w:rFonts w:eastAsiaTheme="minorHAnsi"/>
                <w:lang w:val="en-GB"/>
              </w:rPr>
              <w:t xml:space="preserve"> 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450B3921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</w:t>
            </w:r>
            <w:r>
              <w:rPr>
                <w:rFonts w:eastAsiaTheme="minorHAnsi"/>
                <w:lang w:val="en-GB"/>
              </w:rPr>
              <w:t>Monday</w:t>
            </w:r>
            <w:r w:rsidRPr="00AD33DD">
              <w:rPr>
                <w:rFonts w:eastAsiaTheme="minorHAnsi"/>
                <w:lang w:val="en-GB"/>
              </w:rPr>
              <w:t>)</w:t>
            </w:r>
          </w:p>
        </w:tc>
        <w:tc>
          <w:tcPr>
            <w:tcW w:w="1577" w:type="dxa"/>
          </w:tcPr>
          <w:p w14:paraId="5A9B6EC5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9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 xml:space="preserve">0 a.m. – </w:t>
            </w:r>
            <w:r>
              <w:rPr>
                <w:rFonts w:eastAsiaTheme="minorHAnsi"/>
                <w:lang w:val="en-GB"/>
              </w:rPr>
              <w:t>6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0</w:t>
            </w:r>
            <w:r w:rsidRPr="00AD33DD">
              <w:rPr>
                <w:rFonts w:eastAsiaTheme="minorHAnsi"/>
                <w:lang w:val="en-GB"/>
              </w:rPr>
              <w:t>0 p.m.</w:t>
            </w:r>
          </w:p>
        </w:tc>
        <w:tc>
          <w:tcPr>
            <w:tcW w:w="5691" w:type="dxa"/>
          </w:tcPr>
          <w:p w14:paraId="17F555DC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7405FD">
              <w:rPr>
                <w:rFonts w:eastAsiaTheme="minorHAnsi"/>
                <w:lang w:val="en-GB"/>
              </w:rPr>
              <w:t xml:space="preserve">22nd session of the Network of Economic Regulators </w:t>
            </w:r>
          </w:p>
          <w:p w14:paraId="39EB87AE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OECD, Paris</w:t>
            </w:r>
          </w:p>
          <w:p w14:paraId="1BC0DEE0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9811A2" w:rsidRPr="00AD33DD" w14:paraId="5C0A6BB1" w14:textId="77777777" w:rsidTr="00054B91">
        <w:tc>
          <w:tcPr>
            <w:tcW w:w="1748" w:type="dxa"/>
          </w:tcPr>
          <w:p w14:paraId="2DC0ECD2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9</w:t>
            </w:r>
            <w:r w:rsidRPr="00AD33DD">
              <w:rPr>
                <w:rFonts w:eastAsiaTheme="minorHAnsi"/>
                <w:lang w:val="en-GB"/>
              </w:rPr>
              <w:t xml:space="preserve"> 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5D49F7B9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</w:t>
            </w:r>
            <w:r>
              <w:rPr>
                <w:rFonts w:eastAsiaTheme="minorHAnsi"/>
                <w:lang w:val="en-GB"/>
              </w:rPr>
              <w:t>Tuesday</w:t>
            </w:r>
            <w:r w:rsidRPr="00AD33DD">
              <w:rPr>
                <w:rFonts w:eastAsiaTheme="minorHAnsi"/>
                <w:lang w:val="en-GB"/>
              </w:rPr>
              <w:t>)</w:t>
            </w:r>
          </w:p>
          <w:p w14:paraId="79B16053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24C9547A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8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 xml:space="preserve">0 a.m. – </w:t>
            </w:r>
            <w:r>
              <w:rPr>
                <w:rFonts w:eastAsiaTheme="minorHAnsi"/>
                <w:lang w:val="en-GB"/>
              </w:rPr>
              <w:t>4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>0 p.m.</w:t>
            </w:r>
          </w:p>
        </w:tc>
        <w:tc>
          <w:tcPr>
            <w:tcW w:w="5691" w:type="dxa"/>
          </w:tcPr>
          <w:p w14:paraId="5ABA9DC4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DF4F36">
              <w:rPr>
                <w:rFonts w:eastAsiaTheme="minorHAnsi"/>
                <w:lang w:val="en-GB"/>
              </w:rPr>
              <w:t>OECD Infrastructure Forum 2024: Infrastructure for Resilience</w:t>
            </w:r>
            <w:r>
              <w:rPr>
                <w:rFonts w:eastAsiaTheme="minorHAnsi"/>
                <w:lang w:val="en-GB"/>
              </w:rPr>
              <w:t xml:space="preserve"> </w:t>
            </w:r>
            <w:r w:rsidRPr="00AD33DD">
              <w:rPr>
                <w:rFonts w:eastAsiaTheme="minorHAnsi"/>
                <w:lang w:val="en-GB"/>
              </w:rPr>
              <w:t xml:space="preserve">– Day </w:t>
            </w:r>
            <w:r>
              <w:rPr>
                <w:rFonts w:eastAsiaTheme="minorHAnsi"/>
                <w:lang w:val="en-GB"/>
              </w:rPr>
              <w:t>1</w:t>
            </w:r>
          </w:p>
          <w:p w14:paraId="4443530D" w14:textId="77777777" w:rsidR="009811A2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OECD, Paris</w:t>
            </w:r>
          </w:p>
          <w:p w14:paraId="65D5F44F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9811A2" w:rsidRPr="00AD33DD" w14:paraId="09F9BEBF" w14:textId="77777777" w:rsidTr="00054B91">
        <w:tc>
          <w:tcPr>
            <w:tcW w:w="1748" w:type="dxa"/>
          </w:tcPr>
          <w:p w14:paraId="16D23BD9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10</w:t>
            </w:r>
            <w:r w:rsidRPr="00AD33DD">
              <w:rPr>
                <w:rFonts w:eastAsiaTheme="minorHAnsi"/>
                <w:lang w:val="en-GB"/>
              </w:rPr>
              <w:t xml:space="preserve"> 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1A4E9F71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(Wednesday)</w:t>
            </w:r>
          </w:p>
          <w:p w14:paraId="554780F3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332ACE62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8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 xml:space="preserve">0 a.m. – </w:t>
            </w:r>
            <w:r>
              <w:rPr>
                <w:rFonts w:eastAsiaTheme="minorHAnsi"/>
                <w:lang w:val="en-GB"/>
              </w:rPr>
              <w:t>4</w:t>
            </w:r>
            <w:r w:rsidRPr="00AD33DD">
              <w:rPr>
                <w:rFonts w:eastAsiaTheme="minorHAnsi"/>
                <w:lang w:val="en-GB"/>
              </w:rPr>
              <w:t>.</w:t>
            </w:r>
            <w:r>
              <w:rPr>
                <w:rFonts w:eastAsiaTheme="minorHAnsi"/>
                <w:lang w:val="en-GB"/>
              </w:rPr>
              <w:t>3</w:t>
            </w:r>
            <w:r w:rsidRPr="00AD33DD">
              <w:rPr>
                <w:rFonts w:eastAsiaTheme="minorHAnsi"/>
                <w:lang w:val="en-GB"/>
              </w:rPr>
              <w:t>0 p.m.</w:t>
            </w:r>
          </w:p>
        </w:tc>
        <w:tc>
          <w:tcPr>
            <w:tcW w:w="5691" w:type="dxa"/>
          </w:tcPr>
          <w:p w14:paraId="0C3C52DB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DF4F36">
              <w:rPr>
                <w:rFonts w:eastAsiaTheme="minorHAnsi"/>
                <w:lang w:val="en-GB"/>
              </w:rPr>
              <w:t>OECD Infrastructure Forum 2024: Infrastructure for Resilience</w:t>
            </w:r>
            <w:r>
              <w:rPr>
                <w:rFonts w:eastAsiaTheme="minorHAnsi"/>
                <w:lang w:val="en-GB"/>
              </w:rPr>
              <w:t xml:space="preserve"> </w:t>
            </w:r>
            <w:r w:rsidRPr="00AD33DD">
              <w:rPr>
                <w:rFonts w:eastAsiaTheme="minorHAnsi"/>
                <w:lang w:val="en-GB"/>
              </w:rPr>
              <w:t xml:space="preserve">– Day </w:t>
            </w:r>
            <w:r>
              <w:rPr>
                <w:rFonts w:eastAsiaTheme="minorHAnsi"/>
                <w:lang w:val="en-GB"/>
              </w:rPr>
              <w:t>2</w:t>
            </w:r>
          </w:p>
          <w:p w14:paraId="01435974" w14:textId="77777777" w:rsidR="009811A2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 xml:space="preserve">OECD, Paris </w:t>
            </w:r>
          </w:p>
          <w:p w14:paraId="0FCB6BF8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9811A2" w:rsidRPr="00AD33DD" w14:paraId="774BCD04" w14:textId="77777777" w:rsidTr="00054B91">
        <w:tc>
          <w:tcPr>
            <w:tcW w:w="1748" w:type="dxa"/>
          </w:tcPr>
          <w:p w14:paraId="4D176676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11</w:t>
            </w:r>
            <w:r w:rsidRPr="00AD33DD">
              <w:rPr>
                <w:rFonts w:eastAsiaTheme="minorHAnsi"/>
                <w:lang w:val="en-GB"/>
              </w:rPr>
              <w:t xml:space="preserve"> 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15C2A07D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</w:t>
            </w:r>
            <w:r>
              <w:rPr>
                <w:rFonts w:eastAsiaTheme="minorHAnsi"/>
                <w:lang w:val="en-GB"/>
              </w:rPr>
              <w:t>Thursday</w:t>
            </w:r>
            <w:r w:rsidRPr="00AD33DD">
              <w:rPr>
                <w:rFonts w:eastAsiaTheme="minorHAnsi"/>
                <w:lang w:val="en-GB"/>
              </w:rPr>
              <w:t>)</w:t>
            </w:r>
          </w:p>
          <w:p w14:paraId="66938E82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45CF0CC9" w14:textId="77777777" w:rsidR="009811A2" w:rsidRPr="000518A0" w:rsidRDefault="009811A2" w:rsidP="00054B91">
            <w:pPr>
              <w:contextualSpacing/>
              <w:rPr>
                <w:rFonts w:eastAsiaTheme="minorEastAsia"/>
                <w:lang w:val="en-GB"/>
              </w:rPr>
            </w:pPr>
            <w:r w:rsidRPr="000518A0">
              <w:rPr>
                <w:rFonts w:eastAsiaTheme="minorEastAsia"/>
                <w:lang w:val="en-GB"/>
              </w:rPr>
              <w:t>8.30 a.m. – 5.30 p.m.</w:t>
            </w:r>
          </w:p>
        </w:tc>
        <w:tc>
          <w:tcPr>
            <w:tcW w:w="5691" w:type="dxa"/>
          </w:tcPr>
          <w:p w14:paraId="332A42A7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994784">
              <w:rPr>
                <w:rFonts w:eastAsiaTheme="minorHAnsi"/>
                <w:lang w:val="en-GB"/>
              </w:rPr>
              <w:t>30th session of the Regulatory Policy Committee</w:t>
            </w:r>
            <w:r>
              <w:rPr>
                <w:rFonts w:eastAsiaTheme="minorHAnsi"/>
                <w:lang w:val="en-GB"/>
              </w:rPr>
              <w:t xml:space="preserve"> – Day 1</w:t>
            </w:r>
          </w:p>
        </w:tc>
      </w:tr>
      <w:tr w:rsidR="009811A2" w:rsidRPr="00AD33DD" w14:paraId="13F991E1" w14:textId="77777777" w:rsidTr="00054B91">
        <w:tc>
          <w:tcPr>
            <w:tcW w:w="1748" w:type="dxa"/>
          </w:tcPr>
          <w:p w14:paraId="3205162E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12</w:t>
            </w:r>
            <w:r w:rsidRPr="00AD33DD">
              <w:rPr>
                <w:rFonts w:eastAsiaTheme="minorHAnsi"/>
                <w:lang w:val="en-GB"/>
              </w:rPr>
              <w:t xml:space="preserve"> 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0830A2C7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</w:t>
            </w:r>
            <w:r>
              <w:rPr>
                <w:rFonts w:eastAsiaTheme="minorHAnsi"/>
                <w:lang w:val="en-GB"/>
              </w:rPr>
              <w:t>Friday</w:t>
            </w:r>
            <w:r w:rsidRPr="00AD33DD">
              <w:rPr>
                <w:rFonts w:eastAsiaTheme="minorHAnsi"/>
                <w:lang w:val="en-GB"/>
              </w:rPr>
              <w:t>)</w:t>
            </w:r>
          </w:p>
          <w:p w14:paraId="4CE16B62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7EE16630" w14:textId="77777777" w:rsidR="009811A2" w:rsidRPr="000518A0" w:rsidRDefault="009811A2" w:rsidP="00054B91">
            <w:pPr>
              <w:contextualSpacing/>
              <w:rPr>
                <w:rFonts w:eastAsiaTheme="minorEastAsia"/>
                <w:lang w:val="en-GB"/>
              </w:rPr>
            </w:pPr>
            <w:r w:rsidRPr="000518A0">
              <w:rPr>
                <w:rFonts w:eastAsiaTheme="minorEastAsia"/>
                <w:lang w:val="en-GB"/>
              </w:rPr>
              <w:t>8.30 a.m. – 5.30 p.m.</w:t>
            </w:r>
          </w:p>
        </w:tc>
        <w:tc>
          <w:tcPr>
            <w:tcW w:w="5691" w:type="dxa"/>
          </w:tcPr>
          <w:p w14:paraId="281A4C9B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994784">
              <w:rPr>
                <w:rFonts w:eastAsiaTheme="minorHAnsi"/>
                <w:lang w:val="en-GB"/>
              </w:rPr>
              <w:t>30th session of the Regulatory Policy Committee</w:t>
            </w:r>
            <w:r>
              <w:rPr>
                <w:rFonts w:eastAsiaTheme="minorHAnsi"/>
                <w:lang w:val="en-GB"/>
              </w:rPr>
              <w:t xml:space="preserve"> – Day 2</w:t>
            </w:r>
          </w:p>
        </w:tc>
      </w:tr>
      <w:tr w:rsidR="009811A2" w:rsidRPr="00AD33DD" w14:paraId="0D52DD8F" w14:textId="77777777" w:rsidTr="00054B91">
        <w:tc>
          <w:tcPr>
            <w:tcW w:w="1748" w:type="dxa"/>
          </w:tcPr>
          <w:p w14:paraId="685E27B9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 xml:space="preserve">13 </w:t>
            </w:r>
            <w:r w:rsidRPr="00AD33DD">
              <w:rPr>
                <w:rFonts w:eastAsiaTheme="minorHAnsi"/>
                <w:lang w:val="en-GB"/>
              </w:rPr>
              <w:t>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7F26CCE1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(Saturday)</w:t>
            </w:r>
          </w:p>
          <w:p w14:paraId="0E8ECA6E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16F886A6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575259FB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 xml:space="preserve">Depart from </w:t>
            </w:r>
            <w:r>
              <w:rPr>
                <w:rFonts w:eastAsiaTheme="minorHAnsi"/>
                <w:lang w:val="en-GB"/>
              </w:rPr>
              <w:t>Paris</w:t>
            </w:r>
            <w:r w:rsidRPr="00AD33DD">
              <w:rPr>
                <w:rFonts w:eastAsiaTheme="minorHAnsi"/>
                <w:lang w:val="en-GB"/>
              </w:rPr>
              <w:t xml:space="preserve"> to KLIA</w:t>
            </w:r>
          </w:p>
        </w:tc>
      </w:tr>
      <w:tr w:rsidR="009811A2" w:rsidRPr="00AD33DD" w14:paraId="06C378FA" w14:textId="77777777" w:rsidTr="00054B91">
        <w:tc>
          <w:tcPr>
            <w:tcW w:w="1748" w:type="dxa"/>
          </w:tcPr>
          <w:p w14:paraId="3F0A7597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 xml:space="preserve">14 </w:t>
            </w:r>
            <w:r w:rsidRPr="00AD33DD">
              <w:rPr>
                <w:rFonts w:eastAsiaTheme="minorHAnsi"/>
                <w:lang w:val="en-GB"/>
              </w:rPr>
              <w:t>April 202</w:t>
            </w:r>
            <w:r>
              <w:rPr>
                <w:rFonts w:eastAsiaTheme="minorHAnsi"/>
                <w:lang w:val="en-GB"/>
              </w:rPr>
              <w:t>4</w:t>
            </w:r>
          </w:p>
          <w:p w14:paraId="0F4DF601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(Sunday)</w:t>
            </w:r>
          </w:p>
          <w:p w14:paraId="3CE3372A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73C825F0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606466AA" w14:textId="77777777" w:rsidR="009811A2" w:rsidRPr="00AD33DD" w:rsidRDefault="009811A2" w:rsidP="00054B91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Arrived at KLIA</w:t>
            </w:r>
          </w:p>
        </w:tc>
      </w:tr>
    </w:tbl>
    <w:p w14:paraId="1404D3E8" w14:textId="77777777" w:rsidR="009811A2" w:rsidRDefault="009811A2" w:rsidP="009811A2">
      <w:pPr>
        <w:spacing w:line="276" w:lineRule="auto"/>
        <w:jc w:val="right"/>
        <w:rPr>
          <w:b/>
          <w:bCs/>
        </w:rPr>
      </w:pPr>
    </w:p>
    <w:p w14:paraId="184230E4" w14:textId="77777777" w:rsidR="009811A2" w:rsidRDefault="009811A2" w:rsidP="009811A2">
      <w:pPr>
        <w:spacing w:line="276" w:lineRule="auto"/>
        <w:jc w:val="right"/>
        <w:rPr>
          <w:b/>
          <w:bCs/>
        </w:rPr>
      </w:pPr>
    </w:p>
    <w:p w14:paraId="3E5A6ADA" w14:textId="77777777" w:rsidR="009811A2" w:rsidRDefault="009811A2" w:rsidP="009811A2">
      <w:pPr>
        <w:spacing w:line="276" w:lineRule="auto"/>
        <w:jc w:val="right"/>
        <w:rPr>
          <w:b/>
          <w:bCs/>
        </w:rPr>
      </w:pPr>
    </w:p>
    <w:p w14:paraId="2DC206BC" w14:textId="77777777" w:rsidR="009811A2" w:rsidRDefault="009811A2" w:rsidP="009811A2">
      <w:pPr>
        <w:spacing w:line="276" w:lineRule="auto"/>
        <w:jc w:val="right"/>
        <w:rPr>
          <w:b/>
          <w:bCs/>
        </w:rPr>
      </w:pPr>
    </w:p>
    <w:p w14:paraId="07893676" w14:textId="77777777" w:rsidR="009811A2" w:rsidRDefault="009811A2" w:rsidP="009811A2">
      <w:pPr>
        <w:spacing w:line="276" w:lineRule="auto"/>
        <w:jc w:val="right"/>
        <w:rPr>
          <w:b/>
          <w:bCs/>
        </w:rPr>
      </w:pPr>
    </w:p>
    <w:p w14:paraId="1F5BCEE2" w14:textId="77777777" w:rsidR="00057DFE" w:rsidRDefault="00057DFE"/>
    <w:sectPr w:rsidR="00057DFE" w:rsidSect="00991E1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2"/>
    <w:rsid w:val="00057DFE"/>
    <w:rsid w:val="009811A2"/>
    <w:rsid w:val="009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7ECD"/>
  <w15:chartTrackingRefBased/>
  <w15:docId w15:val="{1E7CE291-45E1-4F87-8F1B-115263B7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1A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11A2"/>
    <w:pPr>
      <w:spacing w:after="0" w:line="240" w:lineRule="auto"/>
    </w:pPr>
    <w:rPr>
      <w:kern w:val="0"/>
      <w:lang w:val="ms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5" ma:contentTypeDescription="Create a new document." ma:contentTypeScope="" ma:versionID="4b46c455b1e2fe639fe864428ee2a8d2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ee4d200b7b8f907f7474dac07d53f1eb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Props1.xml><?xml version="1.0" encoding="utf-8"?>
<ds:datastoreItem xmlns:ds="http://schemas.openxmlformats.org/officeDocument/2006/customXml" ds:itemID="{10F1C7B9-43A9-48BE-9C83-15301261CA98}"/>
</file>

<file path=customXml/itemProps2.xml><?xml version="1.0" encoding="utf-8"?>
<ds:datastoreItem xmlns:ds="http://schemas.openxmlformats.org/officeDocument/2006/customXml" ds:itemID="{AEAC9BD6-42A6-419E-8668-6C33A096F4D6}"/>
</file>

<file path=customXml/itemProps3.xml><?xml version="1.0" encoding="utf-8"?>
<ds:datastoreItem xmlns:ds="http://schemas.openxmlformats.org/officeDocument/2006/customXml" ds:itemID="{1C92669E-184B-450E-A445-72E6217AE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1</cp:revision>
  <dcterms:created xsi:type="dcterms:W3CDTF">2024-03-07T01:55:00Z</dcterms:created>
  <dcterms:modified xsi:type="dcterms:W3CDTF">2024-03-07T05:44:00Z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0x0101003D89D9C65DD1EE479A8F3B9CB20EE6CA</vt:lpwstr>
  </property>
</Properties>
</file>