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07668C91" w14:textId="741C203E" w:rsidR="001635BA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</w:t>
      </w:r>
    </w:p>
    <w:p w14:paraId="0D51E626" w14:textId="77777777" w:rsidR="0061780D" w:rsidRPr="00EA0172" w:rsidRDefault="0061780D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7FE7" w14:textId="77777777" w:rsidR="00482280" w:rsidRDefault="00EE24A8" w:rsidP="00EE24A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E24A8">
              <w:rPr>
                <w:bCs/>
                <w:sz w:val="22"/>
                <w:szCs w:val="22"/>
              </w:rPr>
              <w:t>PROGRAM PENAMBAHBAIKAN DAYA SAING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14:paraId="76A7ED9D" w14:textId="221F69B1" w:rsidR="00DD4709" w:rsidRPr="006C5E8D" w:rsidRDefault="00482280" w:rsidP="00EE24A8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DD4709">
              <w:rPr>
                <w:bCs/>
                <w:sz w:val="22"/>
                <w:szCs w:val="22"/>
                <w:lang w:val="ms-MY"/>
              </w:rPr>
              <w:t>MEMBANGUNKAN 29 KERTAS STRATEGIK</w:t>
            </w:r>
            <w:r>
              <w:rPr>
                <w:bCs/>
                <w:sz w:val="22"/>
                <w:szCs w:val="22"/>
                <w:lang w:val="ms-MY"/>
              </w:rPr>
              <w:t xml:space="preserve"> </w:t>
            </w:r>
            <w:r w:rsidRPr="00DD4709">
              <w:rPr>
                <w:bCs/>
                <w:sz w:val="22"/>
                <w:szCs w:val="22"/>
                <w:lang w:val="ms-MY"/>
              </w:rPr>
              <w:t xml:space="preserve">MELALUI SEMAKAN DEEP DIVE </w:t>
            </w:r>
            <w:r>
              <w:rPr>
                <w:bCs/>
                <w:sz w:val="22"/>
                <w:szCs w:val="22"/>
                <w:lang w:val="ms-MY"/>
              </w:rPr>
              <w:t xml:space="preserve">BAGI </w:t>
            </w:r>
            <w:r w:rsidR="003E4F27">
              <w:rPr>
                <w:bCs/>
                <w:sz w:val="22"/>
                <w:szCs w:val="22"/>
                <w:lang w:val="ms-MY"/>
              </w:rPr>
              <w:t>29 PETUNJUK</w:t>
            </w:r>
            <w:r w:rsidR="00467E3B">
              <w:rPr>
                <w:bCs/>
                <w:sz w:val="22"/>
                <w:szCs w:val="22"/>
                <w:lang w:val="ms-MY"/>
              </w:rPr>
              <w:t xml:space="preserve"> </w:t>
            </w:r>
            <w:r w:rsidR="005C5120">
              <w:rPr>
                <w:bCs/>
                <w:sz w:val="22"/>
                <w:szCs w:val="22"/>
                <w:lang w:val="ms-MY"/>
              </w:rPr>
              <w:t xml:space="preserve">WCR UNTUK </w:t>
            </w:r>
            <w:r w:rsidRPr="00DD4709">
              <w:rPr>
                <w:bCs/>
                <w:sz w:val="22"/>
                <w:szCs w:val="22"/>
                <w:lang w:val="ms-MY"/>
              </w:rPr>
              <w:t>MENINGKATKAN PRESTASI DAYA SAING MALAYSIA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455DA1C6" w:rsidR="001635BA" w:rsidRPr="00DF3A1E" w:rsidRDefault="005C5120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</w:rPr>
              <w:t>MAC</w:t>
            </w:r>
            <w:r w:rsidR="00304C33">
              <w:rPr>
                <w:bCs/>
                <w:sz w:val="22"/>
                <w:szCs w:val="22"/>
              </w:rPr>
              <w:t xml:space="preserve"> 2024</w:t>
            </w:r>
            <w:r w:rsidR="00FC3ACB">
              <w:rPr>
                <w:bCs/>
                <w:sz w:val="22"/>
                <w:szCs w:val="22"/>
              </w:rPr>
              <w:t xml:space="preserve"> – JUN 2024</w:t>
            </w:r>
          </w:p>
        </w:tc>
      </w:tr>
      <w:tr w:rsidR="001635BA" w:rsidRPr="00EA0172" w14:paraId="2CDCE1EB" w14:textId="77777777" w:rsidTr="003A6252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85B" w14:textId="77777777" w:rsidR="00E05F76" w:rsidRPr="00E05F76" w:rsidRDefault="00E05F76" w:rsidP="00E05F76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E05F76">
              <w:rPr>
                <w:bCs/>
                <w:sz w:val="22"/>
                <w:szCs w:val="22"/>
                <w:lang w:val="sv-SE"/>
              </w:rPr>
              <w:t>Perbadanan Produktiviti Malaysia (MPC) merupakan Partner Institute kepada IMD yang bertanggungjawab merancang dan menyelaras urusan berkaitan WCR 2023 di peringkat nasional.</w:t>
            </w:r>
          </w:p>
          <w:p w14:paraId="011D32B3" w14:textId="77777777" w:rsidR="00E05F76" w:rsidRPr="00E05F76" w:rsidRDefault="00E05F76" w:rsidP="00E05F76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149E561D" w14:textId="3436987F" w:rsidR="0039418F" w:rsidRDefault="00E05F76" w:rsidP="00E05F76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E05F76">
              <w:rPr>
                <w:bCs/>
                <w:sz w:val="22"/>
                <w:szCs w:val="22"/>
                <w:lang w:val="sv-SE"/>
              </w:rPr>
              <w:t>Secara amnya, MPC berperanan sebagai agensi pemantau yang bertanggungjawab untuk memberikan penjelasan, khidmat nasihat dan pemudah cara kepada semua pembuat dasar dan pengawalselia berkaitan daya saing negara.</w:t>
            </w:r>
          </w:p>
          <w:p w14:paraId="6730F2C2" w14:textId="77777777" w:rsidR="00060706" w:rsidRDefault="00060706" w:rsidP="00E05F76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31DE0119" w14:textId="5B9347FE" w:rsidR="00BA7368" w:rsidRPr="00A330D8" w:rsidRDefault="00060706" w:rsidP="00A330D8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060706">
              <w:rPr>
                <w:bCs/>
                <w:sz w:val="22"/>
                <w:szCs w:val="22"/>
                <w:lang w:val="sv-SE"/>
              </w:rPr>
              <w:t>Tujuan inisiatif ini adalah untuk meningkatkan kedudukan daya saing global Malaysia ke kedudukan 12 teratas dunia sejajar dengan sasaran Rangkakerja Ekonomi MADANI.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7A92F349" w:rsidR="00882A97" w:rsidRPr="00232962" w:rsidRDefault="00060706" w:rsidP="00882A97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060706">
              <w:rPr>
                <w:bCs/>
                <w:sz w:val="22"/>
                <w:szCs w:val="22"/>
                <w:lang w:val="sv-SE"/>
              </w:rPr>
              <w:t xml:space="preserve">Sehubungan itu, MPC telah diberi tanggungjawab oleh MITI untuk melaksanakan inisiatif semakan </w:t>
            </w:r>
            <w:r w:rsidR="005C5120">
              <w:rPr>
                <w:bCs/>
                <w:sz w:val="22"/>
                <w:szCs w:val="22"/>
                <w:lang w:val="sv-SE"/>
              </w:rPr>
              <w:t>petunjuk</w:t>
            </w:r>
            <w:r w:rsidRPr="00060706">
              <w:rPr>
                <w:bCs/>
                <w:sz w:val="22"/>
                <w:szCs w:val="22"/>
                <w:lang w:val="sv-SE"/>
              </w:rPr>
              <w:t xml:space="preserve"> deep dive untuk memahami isu dan memberikan cadangan penambahbaikan kedudukan ranking </w:t>
            </w:r>
            <w:r w:rsidR="00360B8E">
              <w:rPr>
                <w:bCs/>
                <w:sz w:val="22"/>
                <w:szCs w:val="22"/>
                <w:lang w:val="sv-SE"/>
              </w:rPr>
              <w:t xml:space="preserve">dan membanggunkan 29 kertas strategik </w:t>
            </w:r>
            <w:r w:rsidR="00A856D4">
              <w:rPr>
                <w:bCs/>
                <w:sz w:val="22"/>
                <w:szCs w:val="22"/>
                <w:lang w:val="sv-SE"/>
              </w:rPr>
              <w:t xml:space="preserve">mengikut </w:t>
            </w:r>
            <w:r w:rsidR="00F517CD">
              <w:rPr>
                <w:bCs/>
                <w:sz w:val="22"/>
                <w:szCs w:val="22"/>
                <w:lang w:val="sv-SE"/>
              </w:rPr>
              <w:t xml:space="preserve">29 petunjuk daya saing yang terpilih. 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996" w14:textId="60846631" w:rsidR="00F004CA" w:rsidRPr="00F004CA" w:rsidRDefault="00F004CA" w:rsidP="00CE3E2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004CA">
              <w:rPr>
                <w:sz w:val="22"/>
                <w:szCs w:val="22"/>
                <w:lang w:val="ms-MY"/>
              </w:rPr>
              <w:t>Aktiviti yang akan dilaksanakan adalah seperti berikut:</w:t>
            </w:r>
          </w:p>
          <w:p w14:paraId="146A471A" w14:textId="496C25C6" w:rsidR="00CE3E2A" w:rsidRPr="00CE3E2A" w:rsidRDefault="00F004CA" w:rsidP="00CE3E2A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E3E2A">
              <w:rPr>
                <w:sz w:val="22"/>
                <w:szCs w:val="22"/>
                <w:lang w:val="ms-MY"/>
              </w:rPr>
              <w:t xml:space="preserve">Menyemak dan memilih </w:t>
            </w:r>
            <w:r w:rsidR="005C5120">
              <w:rPr>
                <w:sz w:val="22"/>
                <w:szCs w:val="22"/>
                <w:lang w:val="ms-MY"/>
              </w:rPr>
              <w:t>petunjuk</w:t>
            </w:r>
            <w:r w:rsidRPr="00CE3E2A">
              <w:rPr>
                <w:sz w:val="22"/>
                <w:szCs w:val="22"/>
                <w:lang w:val="ms-MY"/>
              </w:rPr>
              <w:t>.</w:t>
            </w:r>
          </w:p>
          <w:p w14:paraId="52417E3A" w14:textId="796D82AE" w:rsidR="00CE3E2A" w:rsidRDefault="00F004CA" w:rsidP="00CE3E2A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E3E2A">
              <w:rPr>
                <w:sz w:val="22"/>
                <w:szCs w:val="22"/>
                <w:lang w:val="ms-MY"/>
              </w:rPr>
              <w:t xml:space="preserve">Membuat baseline setiap </w:t>
            </w:r>
            <w:r w:rsidR="005C5120">
              <w:rPr>
                <w:sz w:val="22"/>
                <w:szCs w:val="22"/>
                <w:lang w:val="ms-MY"/>
              </w:rPr>
              <w:t>petunjuk</w:t>
            </w:r>
            <w:r w:rsidRPr="00CE3E2A">
              <w:rPr>
                <w:sz w:val="22"/>
                <w:szCs w:val="22"/>
                <w:lang w:val="ms-MY"/>
              </w:rPr>
              <w:t>.</w:t>
            </w:r>
          </w:p>
          <w:p w14:paraId="0843E9EC" w14:textId="723048A7" w:rsidR="00CE3E2A" w:rsidRPr="00CE3E2A" w:rsidRDefault="00F004CA" w:rsidP="00CE3E2A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D14C0">
              <w:rPr>
                <w:sz w:val="22"/>
                <w:szCs w:val="22"/>
                <w:lang w:val="ms-MY"/>
              </w:rPr>
              <w:t xml:space="preserve">Menyelaras </w:t>
            </w:r>
            <w:r w:rsidRPr="00CE3E2A">
              <w:rPr>
                <w:sz w:val="22"/>
                <w:szCs w:val="22"/>
                <w:lang w:val="ms-MY"/>
              </w:rPr>
              <w:t>sesi libat urus bersama pihak berkepentingan</w:t>
            </w:r>
            <w:r w:rsidR="006D1E82">
              <w:rPr>
                <w:sz w:val="22"/>
                <w:szCs w:val="22"/>
                <w:lang w:val="ms-MY"/>
              </w:rPr>
              <w:t>.</w:t>
            </w:r>
          </w:p>
          <w:p w14:paraId="278AC313" w14:textId="18F7B6E6" w:rsidR="00A261A1" w:rsidRPr="00B213BD" w:rsidRDefault="00F004CA" w:rsidP="00B213BD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E3E2A">
              <w:rPr>
                <w:sz w:val="22"/>
                <w:szCs w:val="22"/>
                <w:lang w:val="ms-MY"/>
              </w:rPr>
              <w:t xml:space="preserve">Menyediakan </w:t>
            </w:r>
            <w:r w:rsidR="00892382">
              <w:rPr>
                <w:sz w:val="22"/>
                <w:szCs w:val="22"/>
                <w:lang w:val="ms-MY"/>
              </w:rPr>
              <w:t>Kertas Strategik</w:t>
            </w:r>
            <w:r w:rsidR="006D1E82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8728" w14:textId="31631CD0" w:rsidR="00F766F7" w:rsidRDefault="00F766F7" w:rsidP="00F766F7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</w:pPr>
            <w:r>
              <w:t xml:space="preserve">Kementerian dan </w:t>
            </w:r>
            <w:proofErr w:type="spellStart"/>
            <w:r>
              <w:t>Agensi</w:t>
            </w:r>
            <w:proofErr w:type="spellEnd"/>
            <w:r>
              <w:t xml:space="preserve"> Persekutuan</w:t>
            </w:r>
            <w:r w:rsidR="001D4BB2">
              <w:t>.</w:t>
            </w:r>
            <w:r>
              <w:t xml:space="preserve"> </w:t>
            </w:r>
          </w:p>
          <w:p w14:paraId="73DB5019" w14:textId="42552557" w:rsidR="00F766F7" w:rsidRDefault="00F766F7" w:rsidP="00F766F7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</w:pPr>
            <w:r>
              <w:t xml:space="preserve">Kerajaan negeri dan </w:t>
            </w:r>
            <w:proofErr w:type="spellStart"/>
            <w:r>
              <w:t>tempatan</w:t>
            </w:r>
            <w:proofErr w:type="spellEnd"/>
            <w:r>
              <w:t xml:space="preserve"> dan </w:t>
            </w:r>
            <w:proofErr w:type="spellStart"/>
            <w:r>
              <w:t>agensi</w:t>
            </w:r>
            <w:proofErr w:type="spellEnd"/>
            <w:r>
              <w:t xml:space="preserve"> negeri</w:t>
            </w:r>
            <w:r w:rsidR="001D4BB2">
              <w:t>.</w:t>
            </w:r>
          </w:p>
          <w:p w14:paraId="309AD34C" w14:textId="5351CA92" w:rsidR="00FD638E" w:rsidRPr="00F766F7" w:rsidRDefault="00F766F7" w:rsidP="00F766F7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t>Industri</w:t>
            </w:r>
            <w:proofErr w:type="spellEnd"/>
            <w:r>
              <w:t xml:space="preserve"> dan </w:t>
            </w:r>
            <w:proofErr w:type="spellStart"/>
            <w:r w:rsidR="004852C0">
              <w:t>P</w:t>
            </w:r>
            <w:r>
              <w:t>ersatuan</w:t>
            </w:r>
            <w:proofErr w:type="spellEnd"/>
            <w:r>
              <w:t xml:space="preserve"> </w:t>
            </w:r>
            <w:r w:rsidR="001D4BB2">
              <w:t>Perniagaan.</w:t>
            </w:r>
          </w:p>
        </w:tc>
      </w:tr>
      <w:tr w:rsidR="001635BA" w:rsidRPr="00EA0172" w14:paraId="64096369" w14:textId="77777777" w:rsidTr="007D1A24">
        <w:trPr>
          <w:trHeight w:val="10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73ADE49D" w:rsidR="00A261A1" w:rsidRPr="00F46384" w:rsidRDefault="004852C0" w:rsidP="00F46384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>
              <w:rPr>
                <w:bCs/>
                <w:sz w:val="22"/>
                <w:szCs w:val="22"/>
                <w:lang w:val="sv-SE"/>
              </w:rPr>
              <w:t>Jangkaan hasil i</w:t>
            </w:r>
            <w:r w:rsidR="00060706" w:rsidRPr="00060706">
              <w:rPr>
                <w:bCs/>
                <w:sz w:val="22"/>
                <w:szCs w:val="22"/>
                <w:lang w:val="sv-SE"/>
              </w:rPr>
              <w:t>nisiatif ini adalah untuk meningkatkan produktiviti dan daya saing global Malaysia  dipacu di peringkat kebangsaan dan dilaksanakan secara bersepadu dengan kerjasama erat antara sektor awam dan swasta.</w:t>
            </w:r>
          </w:p>
        </w:tc>
      </w:tr>
      <w:tr w:rsidR="001635BA" w:rsidRPr="00EA0172" w14:paraId="6C1793A3" w14:textId="77777777" w:rsidTr="00A261A1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6986CB9D" w:rsidR="008221DD" w:rsidRPr="00743495" w:rsidRDefault="002D1369" w:rsidP="00743495">
            <w:pPr>
              <w:jc w:val="both"/>
              <w:rPr>
                <w:sz w:val="22"/>
                <w:szCs w:val="22"/>
                <w:lang w:val="ms-MY"/>
              </w:rPr>
            </w:pPr>
            <w:r>
              <w:t xml:space="preserve">29 </w:t>
            </w:r>
            <w:proofErr w:type="spellStart"/>
            <w:r w:rsidR="008221DD">
              <w:t>Kertas</w:t>
            </w:r>
            <w:proofErr w:type="spellEnd"/>
            <w:r w:rsidR="008221DD">
              <w:t xml:space="preserve"> Strategik </w:t>
            </w:r>
          </w:p>
        </w:tc>
      </w:tr>
      <w:tr w:rsidR="001635BA" w:rsidRPr="00EA0172" w14:paraId="5B41ED33" w14:textId="77777777" w:rsidTr="007D1A24">
        <w:trPr>
          <w:trHeight w:val="14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FBA6" w14:textId="2A7CF58F" w:rsidR="00A05DD5" w:rsidRDefault="00A05DD5" w:rsidP="00A05DD5">
            <w:pPr>
              <w:pStyle w:val="ListParagraph"/>
              <w:numPr>
                <w:ilvl w:val="0"/>
                <w:numId w:val="42"/>
              </w:numPr>
              <w:spacing w:before="120" w:after="120" w:line="276" w:lineRule="auto"/>
              <w:jc w:val="both"/>
            </w:pPr>
            <w:r>
              <w:t xml:space="preserve">Kementerian dan </w:t>
            </w:r>
            <w:proofErr w:type="spellStart"/>
            <w:r>
              <w:t>Agensi</w:t>
            </w:r>
            <w:proofErr w:type="spellEnd"/>
            <w:r>
              <w:t xml:space="preserve"> Persekutuan </w:t>
            </w:r>
          </w:p>
          <w:p w14:paraId="711893CF" w14:textId="77777777" w:rsidR="00A05DD5" w:rsidRDefault="00A05DD5" w:rsidP="00A05DD5">
            <w:pPr>
              <w:pStyle w:val="ListParagraph"/>
              <w:numPr>
                <w:ilvl w:val="0"/>
                <w:numId w:val="42"/>
              </w:numPr>
              <w:spacing w:before="120" w:after="120" w:line="276" w:lineRule="auto"/>
              <w:jc w:val="both"/>
            </w:pPr>
            <w:r>
              <w:t xml:space="preserve">Kerajaan negeri dan </w:t>
            </w:r>
            <w:proofErr w:type="spellStart"/>
            <w:r>
              <w:t>tempatan</w:t>
            </w:r>
            <w:proofErr w:type="spellEnd"/>
            <w:r>
              <w:t xml:space="preserve"> dan </w:t>
            </w:r>
            <w:proofErr w:type="spellStart"/>
            <w:r>
              <w:t>agensi</w:t>
            </w:r>
            <w:proofErr w:type="spellEnd"/>
            <w:r>
              <w:t xml:space="preserve"> negeri</w:t>
            </w:r>
          </w:p>
          <w:p w14:paraId="30F8FE56" w14:textId="2BAEEF21" w:rsidR="001635BA" w:rsidRPr="00A05DD5" w:rsidRDefault="00A05DD5" w:rsidP="00A05DD5">
            <w:pPr>
              <w:pStyle w:val="ListParagraph"/>
              <w:numPr>
                <w:ilvl w:val="0"/>
                <w:numId w:val="42"/>
              </w:numPr>
              <w:spacing w:before="120" w:after="120" w:line="276" w:lineRule="auto"/>
              <w:jc w:val="both"/>
            </w:pPr>
            <w:proofErr w:type="spellStart"/>
            <w:r>
              <w:t>Industri</w:t>
            </w:r>
            <w:proofErr w:type="spellEnd"/>
            <w:r>
              <w:t xml:space="preserve"> dan </w:t>
            </w:r>
            <w:proofErr w:type="spellStart"/>
            <w:r>
              <w:t>persatuan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</w:p>
        </w:tc>
      </w:tr>
      <w:tr w:rsidR="001635BA" w:rsidRPr="00EA0172" w14:paraId="06209E19" w14:textId="77777777" w:rsidTr="00304C33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37CD" w14:textId="42073AB8" w:rsidR="003702B5" w:rsidRPr="007D1A24" w:rsidRDefault="00F6502C" w:rsidP="00F6502C">
            <w:pPr>
              <w:spacing w:before="120" w:line="276" w:lineRule="auto"/>
              <w:rPr>
                <w:sz w:val="22"/>
                <w:szCs w:val="22"/>
                <w:lang w:val="ms-MY"/>
              </w:rPr>
            </w:pPr>
            <w:r w:rsidRPr="001B09CD">
              <w:rPr>
                <w:sz w:val="22"/>
                <w:szCs w:val="22"/>
                <w:lang w:val="ms-MY"/>
              </w:rPr>
              <w:t xml:space="preserve">Cadangan Bajet menggunakan Bajet </w:t>
            </w:r>
            <w:r w:rsidR="001F7194">
              <w:rPr>
                <w:sz w:val="22"/>
                <w:szCs w:val="22"/>
                <w:lang w:val="ms-MY"/>
              </w:rPr>
              <w:t xml:space="preserve">Pembanggunan FORE </w:t>
            </w:r>
            <w:r w:rsidRPr="001B09CD">
              <w:rPr>
                <w:sz w:val="22"/>
                <w:szCs w:val="22"/>
                <w:lang w:val="ms-MY"/>
              </w:rPr>
              <w:t xml:space="preserve">sebanyak </w:t>
            </w:r>
            <w:r w:rsidR="00B213BD" w:rsidRPr="00304C33">
              <w:rPr>
                <w:sz w:val="22"/>
                <w:szCs w:val="22"/>
                <w:lang w:val="ms-MY"/>
              </w:rPr>
              <w:t>RM</w:t>
            </w:r>
            <w:r w:rsidR="00D977AD" w:rsidRPr="00304C33">
              <w:rPr>
                <w:sz w:val="22"/>
                <w:szCs w:val="22"/>
                <w:lang w:val="ms-MY"/>
              </w:rPr>
              <w:t>725</w:t>
            </w:r>
            <w:r w:rsidR="00B213BD" w:rsidRPr="00304C33">
              <w:rPr>
                <w:sz w:val="22"/>
                <w:szCs w:val="22"/>
                <w:lang w:val="ms-MY"/>
              </w:rPr>
              <w:t>,000</w:t>
            </w:r>
            <w:r w:rsidR="00B213BD">
              <w:rPr>
                <w:sz w:val="22"/>
                <w:szCs w:val="22"/>
                <w:lang w:val="ms-MY"/>
              </w:rPr>
              <w:t xml:space="preserve"> </w:t>
            </w:r>
            <w:r w:rsidRPr="001B09CD">
              <w:rPr>
                <w:sz w:val="22"/>
                <w:szCs w:val="22"/>
                <w:lang w:val="ms-MY"/>
              </w:rPr>
              <w:t>bagi tahun 202</w:t>
            </w:r>
            <w:r w:rsidR="001F7194">
              <w:rPr>
                <w:sz w:val="22"/>
                <w:szCs w:val="22"/>
                <w:lang w:val="ms-MY"/>
              </w:rPr>
              <w:t>4</w:t>
            </w:r>
            <w:r w:rsidR="001221A9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5BCB9FDE" w14:textId="77777777" w:rsidTr="00304C33">
        <w:trPr>
          <w:trHeight w:val="8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304C33">
        <w:trPr>
          <w:trHeight w:val="10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83E7" w14:textId="2F8E4028" w:rsidR="006E54F5" w:rsidRPr="00EE51F3" w:rsidRDefault="00F46384" w:rsidP="007D650E">
            <w:pPr>
              <w:spacing w:before="120" w:after="120"/>
              <w:jc w:val="both"/>
            </w:pPr>
            <w:r w:rsidRPr="00F46384">
              <w:t xml:space="preserve">Ahli Lembaga </w:t>
            </w:r>
            <w:proofErr w:type="spellStart"/>
            <w:r w:rsidRPr="00F46384">
              <w:t>Pengurusan</w:t>
            </w:r>
            <w:proofErr w:type="spellEnd"/>
            <w:r w:rsidRPr="00F46384">
              <w:t xml:space="preserve"> </w:t>
            </w:r>
            <w:proofErr w:type="spellStart"/>
            <w:r w:rsidRPr="00F46384">
              <w:t>dipohon</w:t>
            </w:r>
            <w:proofErr w:type="spellEnd"/>
            <w:r w:rsidRPr="00F46384">
              <w:t xml:space="preserve"> </w:t>
            </w:r>
            <w:proofErr w:type="spellStart"/>
            <w:r w:rsidRPr="00F46384">
              <w:t>untuk</w:t>
            </w:r>
            <w:proofErr w:type="spellEnd"/>
            <w:r w:rsidRPr="00F46384">
              <w:t xml:space="preserve"> </w:t>
            </w:r>
            <w:proofErr w:type="spellStart"/>
            <w:r w:rsidRPr="00F46384">
              <w:t>mempertimbang</w:t>
            </w:r>
            <w:proofErr w:type="spellEnd"/>
            <w:r w:rsidRPr="00F46384">
              <w:t xml:space="preserve"> dan </w:t>
            </w:r>
            <w:proofErr w:type="spellStart"/>
            <w:r w:rsidRPr="00F46384">
              <w:t>meluluskan</w:t>
            </w:r>
            <w:proofErr w:type="spellEnd"/>
            <w:r w:rsidRPr="00F46384">
              <w:t xml:space="preserve"> </w:t>
            </w:r>
            <w:proofErr w:type="spellStart"/>
            <w:proofErr w:type="gramStart"/>
            <w:r w:rsidRPr="00F46384">
              <w:t>cadangan</w:t>
            </w:r>
            <w:proofErr w:type="spellEnd"/>
            <w:r w:rsidRPr="00F46384">
              <w:t xml:space="preserve">  </w:t>
            </w:r>
            <w:r w:rsidR="007D650E">
              <w:t>Program</w:t>
            </w:r>
            <w:proofErr w:type="gramEnd"/>
            <w:r w:rsidR="007D650E">
              <w:t xml:space="preserve"> </w:t>
            </w:r>
            <w:proofErr w:type="spellStart"/>
            <w:r w:rsidR="007D650E">
              <w:t>Penambahbaikan</w:t>
            </w:r>
            <w:proofErr w:type="spellEnd"/>
            <w:r w:rsidR="007D650E">
              <w:t xml:space="preserve"> Daya Saing: </w:t>
            </w:r>
            <w:proofErr w:type="spellStart"/>
            <w:r w:rsidR="007D650E">
              <w:t>Membangunkan</w:t>
            </w:r>
            <w:proofErr w:type="spellEnd"/>
            <w:r w:rsidR="007D650E">
              <w:t xml:space="preserve"> 29 </w:t>
            </w:r>
            <w:proofErr w:type="spellStart"/>
            <w:r w:rsidR="007D650E">
              <w:t>kertas</w:t>
            </w:r>
            <w:proofErr w:type="spellEnd"/>
            <w:r w:rsidR="007D650E">
              <w:t xml:space="preserve"> </w:t>
            </w:r>
            <w:proofErr w:type="spellStart"/>
            <w:r w:rsidR="007D650E">
              <w:t>strategik</w:t>
            </w:r>
            <w:proofErr w:type="spellEnd"/>
            <w:r w:rsidR="007D650E">
              <w:t xml:space="preserve"> </w:t>
            </w:r>
            <w:proofErr w:type="spellStart"/>
            <w:r w:rsidR="007D650E">
              <w:t>melalui</w:t>
            </w:r>
            <w:proofErr w:type="spellEnd"/>
            <w:r w:rsidR="007D650E">
              <w:t xml:space="preserve"> </w:t>
            </w:r>
            <w:proofErr w:type="spellStart"/>
            <w:r w:rsidR="007D650E">
              <w:t>semakan</w:t>
            </w:r>
            <w:proofErr w:type="spellEnd"/>
            <w:r w:rsidR="007D650E">
              <w:t xml:space="preserve"> deep dive </w:t>
            </w:r>
            <w:proofErr w:type="spellStart"/>
            <w:r w:rsidR="007D650E">
              <w:t>bagi</w:t>
            </w:r>
            <w:proofErr w:type="spellEnd"/>
            <w:r w:rsidR="007D650E">
              <w:t xml:space="preserve"> 29 </w:t>
            </w:r>
            <w:proofErr w:type="spellStart"/>
            <w:r w:rsidR="007D650E">
              <w:t>petunjuk</w:t>
            </w:r>
            <w:proofErr w:type="spellEnd"/>
            <w:r w:rsidR="007D650E">
              <w:t xml:space="preserve"> </w:t>
            </w:r>
            <w:r w:rsidR="003529AA">
              <w:t xml:space="preserve">WCR </w:t>
            </w:r>
            <w:proofErr w:type="spellStart"/>
            <w:r w:rsidR="007D650E">
              <w:t>untuk</w:t>
            </w:r>
            <w:proofErr w:type="spellEnd"/>
            <w:r w:rsidR="007D650E">
              <w:t xml:space="preserve"> </w:t>
            </w:r>
            <w:proofErr w:type="spellStart"/>
            <w:r w:rsidR="007D650E">
              <w:t>meningkatkan</w:t>
            </w:r>
            <w:proofErr w:type="spellEnd"/>
            <w:r w:rsidR="007D650E">
              <w:t xml:space="preserve"> </w:t>
            </w:r>
            <w:proofErr w:type="spellStart"/>
            <w:r w:rsidR="007D650E">
              <w:t>prestasi</w:t>
            </w:r>
            <w:proofErr w:type="spellEnd"/>
            <w:r w:rsidR="007D650E">
              <w:t xml:space="preserve"> </w:t>
            </w:r>
            <w:proofErr w:type="spellStart"/>
            <w:r w:rsidR="007D650E">
              <w:t>daya</w:t>
            </w:r>
            <w:proofErr w:type="spellEnd"/>
            <w:r w:rsidR="007D650E">
              <w:t xml:space="preserve"> </w:t>
            </w:r>
            <w:proofErr w:type="spellStart"/>
            <w:r w:rsidR="007D650E">
              <w:t>saing</w:t>
            </w:r>
            <w:proofErr w:type="spellEnd"/>
            <w:r w:rsidR="007D650E">
              <w:t xml:space="preserve"> </w:t>
            </w:r>
            <w:r w:rsidR="003529AA">
              <w:t>M</w:t>
            </w:r>
            <w:r w:rsidR="007D650E">
              <w:t>alaysia</w:t>
            </w:r>
            <w:r w:rsidR="007D650E" w:rsidRPr="00F46384">
              <w:t xml:space="preserve"> </w:t>
            </w:r>
            <w:r w:rsidR="007D650E">
              <w:t xml:space="preserve"> </w:t>
            </w:r>
            <w:proofErr w:type="spellStart"/>
            <w:r w:rsidRPr="00F46384">
              <w:t>menggunakan</w:t>
            </w:r>
            <w:proofErr w:type="spellEnd"/>
            <w:r w:rsidRPr="00F46384">
              <w:t xml:space="preserve"> </w:t>
            </w:r>
            <w:proofErr w:type="spellStart"/>
            <w:r w:rsidRPr="00F46384">
              <w:t>bajet</w:t>
            </w:r>
            <w:proofErr w:type="spellEnd"/>
            <w:r w:rsidRPr="00F46384">
              <w:t xml:space="preserve"> </w:t>
            </w:r>
            <w:r w:rsidR="00145F12">
              <w:t xml:space="preserve">Pembangunan FORE </w:t>
            </w:r>
            <w:proofErr w:type="spellStart"/>
            <w:r w:rsidRPr="00F46384">
              <w:t>berjumlah</w:t>
            </w:r>
            <w:proofErr w:type="spellEnd"/>
            <w:r w:rsidRPr="00F46384">
              <w:t xml:space="preserve"> </w:t>
            </w:r>
            <w:r w:rsidRPr="00304C33">
              <w:t>RM</w:t>
            </w:r>
            <w:r w:rsidR="00463B5F" w:rsidRPr="00304C33">
              <w:t>725</w:t>
            </w:r>
            <w:r w:rsidRPr="00304C33">
              <w:t>,000</w:t>
            </w:r>
          </w:p>
        </w:tc>
      </w:tr>
      <w:tr w:rsidR="001635BA" w:rsidRPr="00EA0172" w14:paraId="4E89AFFD" w14:textId="77777777" w:rsidTr="007D1A24">
        <w:trPr>
          <w:trHeight w:val="5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0B455EA6" w:rsidR="001635BA" w:rsidRPr="0066761C" w:rsidRDefault="00AC66E3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t>NCS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2B9E31F3" w14:textId="14104079" w:rsidR="008C7CBE" w:rsidRPr="00FA4E7D" w:rsidRDefault="008C7CBE" w:rsidP="00FA4E7D">
      <w:pPr>
        <w:spacing w:line="276" w:lineRule="auto"/>
        <w:ind w:left="-142"/>
        <w:rPr>
          <w:sz w:val="18"/>
          <w:szCs w:val="18"/>
        </w:rPr>
      </w:pPr>
      <w:r w:rsidRPr="00FA4E7D">
        <w:rPr>
          <w:sz w:val="18"/>
          <w:szCs w:val="18"/>
        </w:rPr>
        <w:t xml:space="preserve">**Sila </w:t>
      </w:r>
      <w:proofErr w:type="spellStart"/>
      <w:r w:rsidRPr="00FA4E7D">
        <w:rPr>
          <w:sz w:val="18"/>
          <w:szCs w:val="18"/>
        </w:rPr>
        <w:t>lampirkan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maklumat-maklumat</w:t>
      </w:r>
      <w:proofErr w:type="spellEnd"/>
      <w:r w:rsidRPr="00FA4E7D">
        <w:rPr>
          <w:sz w:val="18"/>
          <w:szCs w:val="18"/>
        </w:rPr>
        <w:t xml:space="preserve"> lain yang </w:t>
      </w:r>
      <w:proofErr w:type="spellStart"/>
      <w:r w:rsidRPr="00FA4E7D">
        <w:rPr>
          <w:sz w:val="18"/>
          <w:szCs w:val="18"/>
        </w:rPr>
        <w:t>berkaitan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sekiranya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perlu</w:t>
      </w:r>
      <w:proofErr w:type="spellEnd"/>
      <w:r w:rsidRPr="00FA4E7D">
        <w:rPr>
          <w:sz w:val="18"/>
          <w:szCs w:val="18"/>
        </w:rPr>
        <w:t>. (</w:t>
      </w:r>
      <w:proofErr w:type="spellStart"/>
      <w:r w:rsidRPr="00FA4E7D">
        <w:rPr>
          <w:sz w:val="18"/>
          <w:szCs w:val="18"/>
        </w:rPr>
        <w:t>Contoh</w:t>
      </w:r>
      <w:proofErr w:type="spellEnd"/>
      <w:r w:rsidRPr="00FA4E7D">
        <w:rPr>
          <w:sz w:val="18"/>
          <w:szCs w:val="18"/>
        </w:rPr>
        <w:t xml:space="preserve">: Agenda program, </w:t>
      </w:r>
      <w:proofErr w:type="spellStart"/>
      <w:r w:rsidRPr="00FA4E7D">
        <w:rPr>
          <w:sz w:val="18"/>
          <w:szCs w:val="18"/>
        </w:rPr>
        <w:t>perincian</w:t>
      </w:r>
      <w:proofErr w:type="spellEnd"/>
      <w:r w:rsidRPr="00FA4E7D">
        <w:rPr>
          <w:sz w:val="18"/>
          <w:szCs w:val="18"/>
        </w:rPr>
        <w:t xml:space="preserve"> kos, </w:t>
      </w:r>
      <w:proofErr w:type="spellStart"/>
      <w:r w:rsidRPr="00FA4E7D">
        <w:rPr>
          <w:sz w:val="18"/>
          <w:szCs w:val="18"/>
        </w:rPr>
        <w:t>pelan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risiko</w:t>
      </w:r>
      <w:proofErr w:type="spellEnd"/>
      <w:r w:rsidRPr="00FA4E7D">
        <w:rPr>
          <w:sz w:val="18"/>
          <w:szCs w:val="18"/>
        </w:rPr>
        <w:t xml:space="preserve">, </w:t>
      </w:r>
      <w:proofErr w:type="spellStart"/>
      <w:r w:rsidRPr="00FA4E7D">
        <w:rPr>
          <w:sz w:val="18"/>
          <w:szCs w:val="18"/>
        </w:rPr>
        <w:t>gambar</w:t>
      </w:r>
      <w:proofErr w:type="spellEnd"/>
      <w:r w:rsidRPr="00FA4E7D">
        <w:rPr>
          <w:sz w:val="18"/>
          <w:szCs w:val="18"/>
        </w:rPr>
        <w:t xml:space="preserve"> rajah, </w:t>
      </w:r>
      <w:proofErr w:type="spellStart"/>
      <w:r w:rsidRPr="00FA4E7D">
        <w:rPr>
          <w:sz w:val="18"/>
          <w:szCs w:val="18"/>
        </w:rPr>
        <w:t>lakaran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pelan</w:t>
      </w:r>
      <w:proofErr w:type="spellEnd"/>
      <w:r w:rsidRPr="00FA4E7D">
        <w:rPr>
          <w:sz w:val="18"/>
          <w:szCs w:val="18"/>
        </w:rPr>
        <w:t xml:space="preserve">, </w:t>
      </w:r>
      <w:proofErr w:type="spellStart"/>
      <w:r w:rsidRPr="00FA4E7D">
        <w:rPr>
          <w:sz w:val="18"/>
          <w:szCs w:val="18"/>
        </w:rPr>
        <w:t>senarai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nama</w:t>
      </w:r>
      <w:proofErr w:type="spellEnd"/>
      <w:r w:rsidRPr="00FA4E7D">
        <w:rPr>
          <w:sz w:val="18"/>
          <w:szCs w:val="18"/>
        </w:rPr>
        <w:t xml:space="preserve">, carta Gantt, </w:t>
      </w:r>
      <w:proofErr w:type="spellStart"/>
      <w:r w:rsidRPr="00FA4E7D">
        <w:rPr>
          <w:sz w:val="18"/>
          <w:szCs w:val="18"/>
        </w:rPr>
        <w:t>dll</w:t>
      </w:r>
      <w:proofErr w:type="spellEnd"/>
      <w:r w:rsidRPr="00FA4E7D">
        <w:rPr>
          <w:sz w:val="18"/>
          <w:szCs w:val="18"/>
        </w:rPr>
        <w:t>.</w:t>
      </w:r>
      <w:r w:rsidR="00A84887" w:rsidRPr="00FA4E7D">
        <w:rPr>
          <w:sz w:val="18"/>
          <w:szCs w:val="18"/>
        </w:rPr>
        <w:t>)</w:t>
      </w:r>
    </w:p>
    <w:p w14:paraId="31B30405" w14:textId="77777777" w:rsidR="009B2085" w:rsidRDefault="009B2085" w:rsidP="008C7CBE">
      <w:pPr>
        <w:spacing w:line="276" w:lineRule="auto"/>
        <w:rPr>
          <w:b/>
          <w:bCs/>
        </w:rPr>
      </w:pPr>
    </w:p>
    <w:p w14:paraId="60C6BEE1" w14:textId="77777777" w:rsidR="007D1A24" w:rsidRDefault="007D1A24" w:rsidP="008C7CBE">
      <w:pPr>
        <w:spacing w:line="276" w:lineRule="auto"/>
        <w:rPr>
          <w:b/>
          <w:bCs/>
        </w:rPr>
      </w:pPr>
    </w:p>
    <w:p w14:paraId="59C7E837" w14:textId="77777777" w:rsidR="007D1A24" w:rsidRDefault="007D1A24" w:rsidP="008C7CBE">
      <w:pPr>
        <w:spacing w:line="276" w:lineRule="auto"/>
        <w:rPr>
          <w:b/>
          <w:bCs/>
        </w:rPr>
      </w:pPr>
    </w:p>
    <w:p w14:paraId="273D00FE" w14:textId="77777777" w:rsidR="00A330D8" w:rsidRDefault="00A330D8" w:rsidP="008C7CBE">
      <w:pPr>
        <w:spacing w:line="276" w:lineRule="auto"/>
        <w:rPr>
          <w:b/>
          <w:bCs/>
        </w:rPr>
      </w:pPr>
    </w:p>
    <w:p w14:paraId="60542D2F" w14:textId="77777777" w:rsidR="00A330D8" w:rsidRDefault="00A330D8" w:rsidP="008C7CBE">
      <w:pPr>
        <w:spacing w:line="276" w:lineRule="auto"/>
        <w:rPr>
          <w:b/>
          <w:bCs/>
        </w:rPr>
      </w:pPr>
    </w:p>
    <w:p w14:paraId="41C29276" w14:textId="77777777" w:rsidR="00A330D8" w:rsidRDefault="00A330D8" w:rsidP="008C7CBE">
      <w:pPr>
        <w:spacing w:line="276" w:lineRule="auto"/>
        <w:rPr>
          <w:b/>
          <w:bCs/>
        </w:rPr>
      </w:pPr>
    </w:p>
    <w:p w14:paraId="333A58B6" w14:textId="77777777" w:rsidR="00A330D8" w:rsidRDefault="00A330D8" w:rsidP="008C7CBE">
      <w:pPr>
        <w:spacing w:line="276" w:lineRule="auto"/>
        <w:rPr>
          <w:b/>
          <w:bCs/>
        </w:rPr>
      </w:pPr>
    </w:p>
    <w:p w14:paraId="5F9C1564" w14:textId="77777777" w:rsidR="00A330D8" w:rsidRDefault="00A330D8" w:rsidP="008C7CBE">
      <w:pPr>
        <w:spacing w:line="276" w:lineRule="auto"/>
        <w:rPr>
          <w:b/>
          <w:bCs/>
        </w:rPr>
      </w:pPr>
    </w:p>
    <w:p w14:paraId="120F2F9C" w14:textId="77777777" w:rsidR="00A330D8" w:rsidRDefault="00A330D8" w:rsidP="008C7CBE">
      <w:pPr>
        <w:spacing w:line="276" w:lineRule="auto"/>
        <w:rPr>
          <w:b/>
          <w:bCs/>
        </w:rPr>
      </w:pPr>
    </w:p>
    <w:p w14:paraId="47F857A4" w14:textId="77777777" w:rsidR="00A330D8" w:rsidRDefault="00A330D8" w:rsidP="008C7CBE">
      <w:pPr>
        <w:spacing w:line="276" w:lineRule="auto"/>
        <w:rPr>
          <w:b/>
          <w:bCs/>
        </w:rPr>
      </w:pPr>
    </w:p>
    <w:p w14:paraId="3F8847EC" w14:textId="77777777" w:rsidR="00304C33" w:rsidRDefault="00304C33" w:rsidP="008C7CBE">
      <w:pPr>
        <w:spacing w:line="276" w:lineRule="auto"/>
        <w:rPr>
          <w:b/>
          <w:bCs/>
        </w:rPr>
      </w:pPr>
    </w:p>
    <w:p w14:paraId="0EAE5875" w14:textId="77777777" w:rsidR="00A330D8" w:rsidRDefault="00A330D8" w:rsidP="008C7CBE">
      <w:pPr>
        <w:spacing w:line="276" w:lineRule="auto"/>
        <w:rPr>
          <w:b/>
          <w:bCs/>
        </w:rPr>
      </w:pPr>
    </w:p>
    <w:p w14:paraId="344EF0C8" w14:textId="3159D990" w:rsidR="000F2411" w:rsidRDefault="000F2411" w:rsidP="008C7CBE">
      <w:pPr>
        <w:spacing w:line="276" w:lineRule="auto"/>
      </w:pPr>
      <w:r>
        <w:rPr>
          <w:b/>
          <w:bCs/>
        </w:rPr>
        <w:lastRenderedPageBreak/>
        <w:t xml:space="preserve">CADANGAN KOS </w:t>
      </w:r>
      <w:r w:rsidRPr="005E2649">
        <w:rPr>
          <w:b/>
          <w:bCs/>
        </w:rPr>
        <w:t xml:space="preserve"> </w:t>
      </w:r>
    </w:p>
    <w:p w14:paraId="3C82C5D2" w14:textId="5F003E0A" w:rsidR="00B31DBE" w:rsidRDefault="00B31DBE" w:rsidP="00BB5874">
      <w:pPr>
        <w:jc w:val="center"/>
        <w:rPr>
          <w:rFonts w:asciiTheme="minorHAnsi" w:eastAsiaTheme="minorHAnsi" w:hAnsiTheme="minorHAnsi" w:cstheme="minorBidi"/>
          <w:sz w:val="22"/>
          <w:szCs w:val="22"/>
          <w:lang w:val="en-MY"/>
        </w:rPr>
      </w:pPr>
      <w:r>
        <w:fldChar w:fldCharType="begin"/>
      </w:r>
      <w:r>
        <w:instrText xml:space="preserve"> LINK Excel.Sheet.12 "https://mpcgovmy-my.sharepoint.com/personal/shanthini_mpc_gov_my/Documents/Desktop/New%20Microsoft%20Excel%20Worksheet.xlsx" "BOM MAKLUMAN (2)!R1C1:R15C4" \a \f 4 \h  \* MERGEFORMAT </w:instrText>
      </w:r>
      <w:r>
        <w:fldChar w:fldCharType="separate"/>
      </w: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1984"/>
        <w:gridCol w:w="2693"/>
        <w:gridCol w:w="1418"/>
        <w:gridCol w:w="1701"/>
      </w:tblGrid>
      <w:tr w:rsidR="00B33434" w:rsidRPr="00BB5874" w14:paraId="645DA47D" w14:textId="52AD9D35" w:rsidTr="00B33434">
        <w:trPr>
          <w:trHeight w:val="255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3C9114B" w14:textId="0D882F14" w:rsidR="00B33434" w:rsidRPr="00BB5874" w:rsidRDefault="00B33434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PERKARA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3A945BD" w14:textId="77777777" w:rsidR="00B33434" w:rsidRPr="00BB5874" w:rsidRDefault="00B33434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PERUNTUKAN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FE50ED1" w14:textId="77777777" w:rsidR="00B33434" w:rsidRPr="00BB5874" w:rsidRDefault="00B33434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KOD KATEGORI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17659BD" w14:textId="77777777" w:rsidR="00B33434" w:rsidRPr="00BB5874" w:rsidRDefault="00B33434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NILAI DILULUSKAN (RM)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4E83F" w14:textId="13DED5B2" w:rsidR="00B33434" w:rsidRPr="00BB5874" w:rsidRDefault="00B33434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NILAI DILULUSKAN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BAGI 29 </w:t>
            </w:r>
            <w:r w:rsidR="00AB7FB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PETUNJUK 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(RM)</w:t>
            </w:r>
          </w:p>
        </w:tc>
      </w:tr>
      <w:tr w:rsidR="00AB7FBC" w:rsidRPr="00BB5874" w14:paraId="577FDC78" w14:textId="1220669E" w:rsidTr="00B33434">
        <w:trPr>
          <w:trHeight w:val="18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CE2F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PENULISAN</w:t>
            </w:r>
          </w:p>
          <w:p w14:paraId="61DACFE3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KERTAS STRATEGIK </w:t>
            </w:r>
          </w:p>
          <w:p w14:paraId="42229E74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</w:p>
          <w:p w14:paraId="4635A5DB" w14:textId="5EF178DF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(RM 1000 X 10 HARI)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491C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(PEMBANGUNAN) </w:t>
            </w:r>
          </w:p>
          <w:p w14:paraId="1328A94A" w14:textId="3CD363FB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FORE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307C" w14:textId="77777777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P29112- PERKHIDMATAN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PENTERJEMAHAN DAN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PENAFSIRAN/PENULISAN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CC28" w14:textId="7B37BC4B" w:rsidR="00AB7FBC" w:rsidRPr="00BB5874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10,000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D6CA1" w14:textId="6621A68C" w:rsidR="00AB7FBC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AB7FB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  290,000.00 </w:t>
            </w:r>
          </w:p>
        </w:tc>
      </w:tr>
      <w:tr w:rsidR="00AB7FBC" w:rsidRPr="00BB5874" w14:paraId="566B95CC" w14:textId="54BE0D87" w:rsidTr="00B33434">
        <w:trPr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9CAE" w14:textId="288ECED4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ADVOCACY</w:t>
            </w:r>
          </w:p>
          <w:p w14:paraId="4323C385" w14:textId="4C9E71F2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FEE SME BAGI SESI PERKONGSIAN </w:t>
            </w:r>
          </w:p>
          <w:p w14:paraId="6F1B2EAD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</w:p>
          <w:p w14:paraId="7172310B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PAKAR RUJUK </w:t>
            </w:r>
          </w:p>
          <w:p w14:paraId="5F39BB70" w14:textId="18543FC6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(</w:t>
            </w:r>
            <w:r w:rsidRPr="00C0201F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RM400 x 10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JAM)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10404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(PEMBANGUNAN) </w:t>
            </w:r>
          </w:p>
          <w:p w14:paraId="44D89B58" w14:textId="6CE3EA83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FORE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48C6" w14:textId="3D30C171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P29105- PERKHIDMATAN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PAKAR RUNDING PERNIAGAAN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DAN PENGURUSAN -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FASILITATOR, COORDINATOR, MODERATOR, SPEAKER, PERUNDING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AA8B" w14:textId="425C6724" w:rsidR="00AB7FBC" w:rsidRPr="00BB5874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4</w:t>
            </w:r>
            <w:r w:rsidR="00622BE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9DEF8" w14:textId="33FF4039" w:rsidR="00AB7FBC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AB7FB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  116,000.00 </w:t>
            </w:r>
          </w:p>
        </w:tc>
      </w:tr>
      <w:tr w:rsidR="00AB7FBC" w:rsidRPr="00BB5874" w14:paraId="543493E3" w14:textId="3AC43F52" w:rsidTr="00B33434">
        <w:trPr>
          <w:trHeight w:val="135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F196" w14:textId="77777777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ADVOCACY</w:t>
            </w:r>
          </w:p>
          <w:p w14:paraId="23B4041A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FEE SME, FACILITATOR AND SPEAKER BAGI FEE SESI PERKONGSIAN </w:t>
            </w:r>
          </w:p>
          <w:p w14:paraId="4C0E0F8B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</w:p>
          <w:p w14:paraId="05E7547F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FASILITATOR </w:t>
            </w:r>
          </w:p>
          <w:p w14:paraId="7FB8B9D8" w14:textId="44139C92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(</w:t>
            </w:r>
            <w:r w:rsidRPr="00C0201F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RM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1800 x 2 HARI)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D34E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(PEMBANGUNAN) </w:t>
            </w:r>
          </w:p>
          <w:p w14:paraId="6CBE982A" w14:textId="7A7D4148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FORE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7778" w14:textId="1E2A1084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P29105- PERKHIDMATAN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PAKAR RUNDING PERNIAGAAN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DAN PENGURUSAN -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FASILITATOR, COORDINATOR, MODERATOR, SPEAKER, PERUNDING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42C4E" w14:textId="6DEDAB6A" w:rsidR="00AB7FBC" w:rsidRPr="00BB5874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3</w:t>
            </w:r>
            <w:r w:rsidR="00622BE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0236" w14:textId="624F9735" w:rsidR="00AB7FBC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AB7FB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  104,400.00 </w:t>
            </w:r>
          </w:p>
        </w:tc>
      </w:tr>
      <w:tr w:rsidR="00AB7FBC" w:rsidRPr="00BB5874" w14:paraId="224E8F44" w14:textId="782DA8C7" w:rsidTr="00B33434">
        <w:trPr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E473" w14:textId="21FA914C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COORDINATION: ENGAGEMENTS WITH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MINISTRIES &amp; STAKEHOLDERS (RM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180 x 2 HARI x 15 PESERTA)</w:t>
            </w:r>
          </w:p>
          <w:p w14:paraId="5141D987" w14:textId="47566935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D0F5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(PEMBANGUNAN) </w:t>
            </w:r>
          </w:p>
          <w:p w14:paraId="6642F0A0" w14:textId="0AA40858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FORE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0923" w14:textId="6CF1EE3E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 P29401 - BENGKEL, SEMINAR DAN MESYUARAT (MAKAN MINUM TANPA PENGINAPAN) BUKAN KAKITANGAN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437B" w14:textId="51D5EB75" w:rsidR="00AB7FBC" w:rsidRPr="00BB5874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5</w:t>
            </w:r>
            <w:r w:rsidR="00622BE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0DC5F" w14:textId="2268B78E" w:rsidR="00AB7FBC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AB7FB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  156,600.00 </w:t>
            </w:r>
          </w:p>
        </w:tc>
      </w:tr>
      <w:tr w:rsidR="00AB7FBC" w:rsidRPr="00BB5874" w14:paraId="57994095" w14:textId="13758D27" w:rsidTr="00B33434">
        <w:trPr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EAA9" w14:textId="3489B53C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COORDINATION: ENGAGEMENTS WITH</w:t>
            </w: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br/>
              <w:t>MINISTRIES &amp; STAKEHOLDERS (RM3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3 x 10 PESERTA x 5 KALI)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20E9C" w14:textId="77777777" w:rsidR="00AB7FBC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(PEMBANGUNAN) </w:t>
            </w:r>
          </w:p>
          <w:p w14:paraId="06B3500E" w14:textId="45175B27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FORE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E9D3" w14:textId="2A654FE9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P29408 - MAKAN DAN MINUMAN MESYUARAT DALAMAN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11B17" w14:textId="16B6BB5A" w:rsidR="00AB7FBC" w:rsidRPr="00BB5874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1</w:t>
            </w:r>
            <w:r w:rsidR="00622BE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4D19C" w14:textId="26567A42" w:rsidR="00AB7FBC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AB7FB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    47,850.00 </w:t>
            </w:r>
          </w:p>
        </w:tc>
      </w:tr>
      <w:tr w:rsidR="00AB7FBC" w:rsidRPr="00AB7FBC" w14:paraId="24096E20" w14:textId="38E72E0D" w:rsidTr="00B33434">
        <w:trPr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0574" w14:textId="31828657" w:rsidR="00AB7FBC" w:rsidRPr="00BB5874" w:rsidRDefault="00AB7FBC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5D29D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TUNTUTAN PERJALANAN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7BE89" w14:textId="77777777" w:rsidR="00AB7FBC" w:rsidRDefault="005855E8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(OPERASI)</w:t>
            </w:r>
          </w:p>
          <w:p w14:paraId="782BFEE4" w14:textId="29C8A8B0" w:rsidR="00F66DBE" w:rsidRPr="00BB5874" w:rsidRDefault="0042512A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MENGURUS PCD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632B" w14:textId="288DCD97" w:rsidR="00AB7FBC" w:rsidRPr="00BB5874" w:rsidRDefault="0042512A" w:rsidP="00AB7FBC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P21199 - LAIN-LAIN</w:t>
            </w:r>
            <w:r w:rsidR="00D541DB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 PERBELANJAAN PERJALANAN - KAKITANGGAN </w:t>
            </w:r>
            <w:r w:rsidR="004E712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DALAM NEGERI SAHAJA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F49A7" w14:textId="786A7428" w:rsidR="00AB7FBC" w:rsidRPr="00BB5874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E86FC" w14:textId="5E9D0E3E" w:rsidR="00AB7FBC" w:rsidRDefault="00AB7FBC" w:rsidP="00AB7F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00AB7FBC"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  <w:t xml:space="preserve">    10,150.00 </w:t>
            </w:r>
          </w:p>
        </w:tc>
      </w:tr>
      <w:tr w:rsidR="00B33434" w:rsidRPr="00B31DBE" w14:paraId="383A79EA" w14:textId="42CCC460" w:rsidTr="00B33434">
        <w:trPr>
          <w:trHeight w:val="389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DF20" w14:textId="25943D4D" w:rsidR="00B33434" w:rsidRPr="00BB5874" w:rsidRDefault="00B33434" w:rsidP="00E202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 JUMLAH PERUNTUKAN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7D01" w14:textId="4103F2E0" w:rsidR="00B33434" w:rsidRPr="00AE7A25" w:rsidRDefault="00B33434" w:rsidP="00E202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BB58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  <w:t>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  <w:t>25,000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6791B" w14:textId="128A0983" w:rsidR="00B33434" w:rsidRPr="00BB5874" w:rsidRDefault="00AB7FBC" w:rsidP="00E202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  <w:t>RM725,000</w:t>
            </w:r>
          </w:p>
        </w:tc>
      </w:tr>
    </w:tbl>
    <w:p w14:paraId="779D79CF" w14:textId="6B2BA61E" w:rsidR="001B15AC" w:rsidRDefault="00B31DBE" w:rsidP="008C7CBE">
      <w:pPr>
        <w:spacing w:line="276" w:lineRule="auto"/>
      </w:pPr>
      <w:r>
        <w:fldChar w:fldCharType="end"/>
      </w:r>
    </w:p>
    <w:p w14:paraId="6401762B" w14:textId="77777777" w:rsidR="001219AC" w:rsidRDefault="001219AC" w:rsidP="008C7CBE">
      <w:pPr>
        <w:spacing w:line="276" w:lineRule="auto"/>
      </w:pPr>
    </w:p>
    <w:p w14:paraId="432F941F" w14:textId="77777777" w:rsidR="00F34428" w:rsidRDefault="00F34428" w:rsidP="008C7CBE">
      <w:pPr>
        <w:spacing w:line="276" w:lineRule="auto"/>
      </w:pPr>
    </w:p>
    <w:p w14:paraId="54809E27" w14:textId="77777777" w:rsidR="00F34428" w:rsidRDefault="00F34428" w:rsidP="008C7CBE">
      <w:pPr>
        <w:spacing w:line="276" w:lineRule="auto"/>
      </w:pPr>
    </w:p>
    <w:p w14:paraId="5BD5A2A1" w14:textId="77777777" w:rsidR="00F34428" w:rsidRDefault="00F34428" w:rsidP="008C7CBE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lastRenderedPageBreak/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3CA3E8B9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24A9A90B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3C4A3A3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60"/>
        <w:gridCol w:w="2977"/>
      </w:tblGrid>
      <w:tr w:rsidR="001635BA" w:rsidRPr="00EA0172" w14:paraId="3020B58F" w14:textId="77777777" w:rsidTr="001219AC">
        <w:trPr>
          <w:trHeight w:val="1228"/>
        </w:trPr>
        <w:tc>
          <w:tcPr>
            <w:tcW w:w="1715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17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9A6D406" w14:textId="7A82CE4E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tidak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1219AC">
        <w:trPr>
          <w:trHeight w:val="2403"/>
        </w:trPr>
        <w:tc>
          <w:tcPr>
            <w:tcW w:w="1715" w:type="pct"/>
            <w:tcBorders>
              <w:bottom w:val="single" w:sz="4" w:space="0" w:color="auto"/>
            </w:tcBorders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27C8265F" w14:textId="71EC22A0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9A2D9E4" w14:textId="00CAF12F" w:rsidR="002253A3" w:rsidRDefault="001219A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4933FCA" wp14:editId="2EC17336">
                  <wp:extent cx="569344" cy="569344"/>
                  <wp:effectExtent l="0" t="0" r="2540" b="2540"/>
                  <wp:docPr id="1567290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29091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42" cy="57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147B7" w14:textId="3D690E06" w:rsidR="002253A3" w:rsidRDefault="002253A3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27B28FCC" w:rsidR="0078226F" w:rsidRPr="00EA0172" w:rsidRDefault="00677EF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4B36C1C5" w14:textId="35CC9FD9" w:rsidR="00CE0E44" w:rsidRPr="00EA0172" w:rsidRDefault="00677EFC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72437359" w:rsidR="00CE0E44" w:rsidRPr="00CE0E44" w:rsidRDefault="00467E3B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  <w:r w:rsidR="00CE0E44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Mac </w:t>
            </w:r>
            <w:r w:rsidR="00CE0E44">
              <w:rPr>
                <w:rFonts w:eastAsia="MS Mincho"/>
              </w:rPr>
              <w:t>202</w:t>
            </w:r>
            <w:r w:rsidR="008F70FF">
              <w:rPr>
                <w:rFonts w:eastAsia="MS Mincho"/>
              </w:rPr>
              <w:t>4</w:t>
            </w:r>
          </w:p>
        </w:tc>
        <w:tc>
          <w:tcPr>
            <w:tcW w:w="1717" w:type="pct"/>
            <w:tcBorders>
              <w:bottom w:val="single" w:sz="4" w:space="0" w:color="auto"/>
            </w:tcBorders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061D2B1E" w:rsidR="00C53B0C" w:rsidRPr="00C42833" w:rsidRDefault="00C53B0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115B62D" w14:textId="42AC8C2B" w:rsidR="00E242DC" w:rsidRPr="00C42833" w:rsidRDefault="00677EFC" w:rsidP="00C4283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E83F07" wp14:editId="29C6B035">
                  <wp:extent cx="1314450" cy="562275"/>
                  <wp:effectExtent l="0" t="0" r="0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25" cy="56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59360" w14:textId="77777777" w:rsidR="00C246D1" w:rsidRPr="00EA0172" w:rsidRDefault="00C246D1" w:rsidP="00C246D1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2862D45E" w14:textId="358309AB" w:rsidR="005D76A6" w:rsidRPr="00C42833" w:rsidRDefault="00C246D1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Timbalan </w:t>
            </w:r>
            <w:r w:rsidR="00677EFC">
              <w:rPr>
                <w:rFonts w:eastAsia="MS Mincho"/>
              </w:rPr>
              <w:t>Pengarah</w:t>
            </w:r>
          </w:p>
          <w:p w14:paraId="5F0A39EE" w14:textId="6F68E1D9" w:rsidR="00CE0E44" w:rsidRPr="00CE0E44" w:rsidRDefault="008F70FF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1 </w:t>
            </w:r>
            <w:r w:rsidR="00467E3B">
              <w:rPr>
                <w:rFonts w:eastAsia="MS Mincho"/>
              </w:rPr>
              <w:t>Mac</w:t>
            </w:r>
            <w:r>
              <w:rPr>
                <w:rFonts w:eastAsia="MS Mincho"/>
              </w:rPr>
              <w:t xml:space="preserve"> 2024</w:t>
            </w:r>
          </w:p>
        </w:tc>
        <w:tc>
          <w:tcPr>
            <w:tcW w:w="1568" w:type="pct"/>
            <w:tcBorders>
              <w:bottom w:val="single" w:sz="4" w:space="0" w:color="auto"/>
            </w:tcBorders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2E5FFD6" w14:textId="77777777" w:rsidR="002253A3" w:rsidRDefault="002253A3" w:rsidP="00C4283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47C1208" w14:textId="63F9BB75" w:rsidR="00CE0E44" w:rsidRPr="00C42833" w:rsidRDefault="001219AC" w:rsidP="00C4283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  <w:b/>
                <w:bCs/>
              </w:rPr>
              <w:t>MOHAMMED ALAMIN REHAN</w:t>
            </w:r>
          </w:p>
          <w:p w14:paraId="36CC9A58" w14:textId="77777777" w:rsidR="00CE0E44" w:rsidRPr="00C42833" w:rsidRDefault="00CE0E44" w:rsidP="00C42833">
            <w:pPr>
              <w:spacing w:line="276" w:lineRule="auto"/>
              <w:rPr>
                <w:rFonts w:eastAsia="MS Mincho"/>
              </w:rPr>
            </w:pPr>
            <w:r w:rsidRPr="00C42833">
              <w:rPr>
                <w:rFonts w:eastAsia="MS Mincho"/>
              </w:rPr>
              <w:t>Pengarah</w:t>
            </w:r>
          </w:p>
          <w:p w14:paraId="362348A7" w14:textId="04A05991" w:rsidR="00CE0E44" w:rsidRPr="00CE0E44" w:rsidRDefault="008F70FF" w:rsidP="00C4283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</w:t>
            </w:r>
            <w:r w:rsidR="00467E3B">
              <w:rPr>
                <w:rFonts w:eastAsia="MS Mincho"/>
              </w:rPr>
              <w:t xml:space="preserve"> Mac </w:t>
            </w:r>
            <w:r>
              <w:rPr>
                <w:rFonts w:eastAsia="MS Mincho"/>
              </w:rPr>
              <w:t>2024</w:t>
            </w:r>
          </w:p>
        </w:tc>
      </w:tr>
      <w:tr w:rsidR="001219AC" w:rsidRPr="00EA0172" w14:paraId="5FDAB3B2" w14:textId="77777777" w:rsidTr="001219AC">
        <w:trPr>
          <w:trHeight w:val="2403"/>
        </w:trPr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DED046" w14:textId="77777777" w:rsidR="001219AC" w:rsidRPr="00EA0172" w:rsidRDefault="001219A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8D3A4" w14:textId="77777777" w:rsidR="001219AC" w:rsidRPr="00EA0172" w:rsidRDefault="001219A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BF59F" w14:textId="77777777" w:rsidR="001219AC" w:rsidRPr="00EA0172" w:rsidRDefault="001219A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1"/>
    </w:tbl>
    <w:p w14:paraId="6D22443D" w14:textId="5B1B08DB" w:rsidR="00EC0724" w:rsidRDefault="00EC0724" w:rsidP="00CE0E44"/>
    <w:p w14:paraId="70D8F94A" w14:textId="2112E61F" w:rsidR="00EC0724" w:rsidRDefault="00EC0724" w:rsidP="00CE0E44"/>
    <w:p w14:paraId="6D12E490" w14:textId="372FAEBF" w:rsidR="000848E4" w:rsidRDefault="000848E4" w:rsidP="00CE0E44"/>
    <w:p w14:paraId="472573D9" w14:textId="02DA1BB6" w:rsidR="00357AAE" w:rsidRDefault="00357AAE" w:rsidP="00CE0E44"/>
    <w:p w14:paraId="0465BA5C" w14:textId="4DAB1977" w:rsidR="00357AAE" w:rsidRDefault="00357AAE" w:rsidP="00CE0E44"/>
    <w:p w14:paraId="37FCC3FC" w14:textId="76F77C53" w:rsidR="00357AAE" w:rsidRDefault="00357AAE" w:rsidP="00CE0E44"/>
    <w:p w14:paraId="0F697DEE" w14:textId="5D10DE03" w:rsidR="00357AAE" w:rsidRDefault="00357AAE" w:rsidP="00CE0E44"/>
    <w:p w14:paraId="6B220F06" w14:textId="14A755A3" w:rsidR="00357AAE" w:rsidRDefault="00357AAE" w:rsidP="00CE0E44"/>
    <w:p w14:paraId="728D1CD0" w14:textId="2A974629" w:rsidR="00357AAE" w:rsidRDefault="00357AAE" w:rsidP="00CE0E44"/>
    <w:p w14:paraId="086B4A45" w14:textId="170CF576" w:rsidR="00357AAE" w:rsidRDefault="00357AAE" w:rsidP="00CE0E44"/>
    <w:p w14:paraId="673172C7" w14:textId="7B80900C" w:rsidR="00357AAE" w:rsidRDefault="00357AAE" w:rsidP="00CE0E44"/>
    <w:p w14:paraId="032909B3" w14:textId="6A27A5AC" w:rsidR="00E726B9" w:rsidRDefault="00E726B9" w:rsidP="00CE0E44"/>
    <w:p w14:paraId="2B142BF0" w14:textId="0669F042" w:rsidR="00357AAE" w:rsidRDefault="001C3235" w:rsidP="00D478B0">
      <w:pPr>
        <w:jc w:val="right"/>
      </w:pPr>
      <w:r>
        <w:lastRenderedPageBreak/>
        <w:t>LAMPIRAN 1</w:t>
      </w:r>
    </w:p>
    <w:p w14:paraId="1BFAE03D" w14:textId="77777777" w:rsidR="001C3235" w:rsidRDefault="001C3235" w:rsidP="00CE0E44"/>
    <w:p w14:paraId="4D2B9AFA" w14:textId="60A8BE27" w:rsidR="00AD3213" w:rsidRPr="00AD3213" w:rsidRDefault="005C5120" w:rsidP="00AD3213">
      <w:pPr>
        <w:rPr>
          <w:lang w:val="en-MY"/>
        </w:rPr>
      </w:pPr>
      <w:r>
        <w:rPr>
          <w:b/>
          <w:bCs/>
          <w:lang w:val="it-IT"/>
        </w:rPr>
        <w:t>PETUNJUK</w:t>
      </w:r>
      <w:r w:rsidR="00AD3213" w:rsidRPr="00AD3213">
        <w:rPr>
          <w:b/>
          <w:bCs/>
          <w:lang w:val="it-IT"/>
        </w:rPr>
        <w:t xml:space="preserve"> WCR BAGI PENAMBAHBAIKAN PADA TAHUN 2024</w:t>
      </w:r>
    </w:p>
    <w:p w14:paraId="00524EA4" w14:textId="17EC90E6" w:rsidR="001C3235" w:rsidRDefault="00D478B0" w:rsidP="00CE0E44">
      <w:r>
        <w:rPr>
          <w:noProof/>
        </w:rPr>
        <w:drawing>
          <wp:anchor distT="0" distB="0" distL="114300" distR="114300" simplePos="0" relativeHeight="251658240" behindDoc="0" locked="0" layoutInCell="1" allowOverlap="1" wp14:anchorId="528491A8" wp14:editId="08016DBC">
            <wp:simplePos x="0" y="0"/>
            <wp:positionH relativeFrom="column">
              <wp:posOffset>-372794</wp:posOffset>
            </wp:positionH>
            <wp:positionV relativeFrom="paragraph">
              <wp:posOffset>184199</wp:posOffset>
            </wp:positionV>
            <wp:extent cx="6557157" cy="3528280"/>
            <wp:effectExtent l="0" t="0" r="0" b="0"/>
            <wp:wrapThrough wrapText="bothSides">
              <wp:wrapPolygon edited="0">
                <wp:start x="0" y="0"/>
                <wp:lineTo x="0" y="21460"/>
                <wp:lineTo x="21525" y="21460"/>
                <wp:lineTo x="21525" y="0"/>
                <wp:lineTo x="0" y="0"/>
              </wp:wrapPolygon>
            </wp:wrapThrough>
            <wp:docPr id="1100401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157" cy="352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E1F7F" w14:textId="233BCC9F" w:rsidR="00AD3213" w:rsidRPr="00EA4662" w:rsidRDefault="00D361AF" w:rsidP="00CE0E44">
      <w:pPr>
        <w:rPr>
          <w:sz w:val="20"/>
          <w:szCs w:val="20"/>
        </w:rPr>
      </w:pPr>
      <w:proofErr w:type="spellStart"/>
      <w:r w:rsidRPr="00EA4662">
        <w:rPr>
          <w:sz w:val="20"/>
          <w:szCs w:val="20"/>
        </w:rPr>
        <w:t>Nota</w:t>
      </w:r>
      <w:proofErr w:type="spellEnd"/>
      <w:r w:rsidRPr="00EA4662">
        <w:rPr>
          <w:sz w:val="20"/>
          <w:szCs w:val="20"/>
        </w:rPr>
        <w:t xml:space="preserve">: </w:t>
      </w:r>
      <w:proofErr w:type="spellStart"/>
      <w:r w:rsidRPr="00EA4662">
        <w:rPr>
          <w:sz w:val="20"/>
          <w:szCs w:val="20"/>
        </w:rPr>
        <w:t>Petunjuk</w:t>
      </w:r>
      <w:proofErr w:type="spellEnd"/>
      <w:r w:rsidRPr="00EA4662">
        <w:rPr>
          <w:sz w:val="20"/>
          <w:szCs w:val="20"/>
        </w:rPr>
        <w:t xml:space="preserve"> WCR </w:t>
      </w:r>
      <w:r w:rsidR="00EA4662" w:rsidRPr="00EA4662">
        <w:rPr>
          <w:sz w:val="20"/>
          <w:szCs w:val="20"/>
        </w:rPr>
        <w:t>t</w:t>
      </w:r>
      <w:r w:rsidR="00EA4662" w:rsidRPr="00EA4662">
        <w:rPr>
          <w:sz w:val="20"/>
          <w:szCs w:val="20"/>
        </w:rPr>
        <w:t xml:space="preserve">ertakluk </w:t>
      </w:r>
      <w:proofErr w:type="spellStart"/>
      <w:r w:rsidR="00EA4662" w:rsidRPr="00EA4662">
        <w:rPr>
          <w:sz w:val="20"/>
          <w:szCs w:val="20"/>
        </w:rPr>
        <w:t>kepada</w:t>
      </w:r>
      <w:proofErr w:type="spellEnd"/>
      <w:r w:rsidR="00EA4662" w:rsidRPr="00EA4662">
        <w:rPr>
          <w:sz w:val="20"/>
          <w:szCs w:val="20"/>
        </w:rPr>
        <w:t xml:space="preserve"> </w:t>
      </w:r>
      <w:proofErr w:type="spellStart"/>
      <w:r w:rsidR="00EA4662" w:rsidRPr="00EA4662">
        <w:rPr>
          <w:sz w:val="20"/>
          <w:szCs w:val="20"/>
        </w:rPr>
        <w:t>perubahan</w:t>
      </w:r>
      <w:proofErr w:type="spellEnd"/>
      <w:r w:rsidR="00EA4662" w:rsidRPr="00EA4662">
        <w:rPr>
          <w:sz w:val="20"/>
          <w:szCs w:val="20"/>
        </w:rPr>
        <w:t xml:space="preserve"> </w:t>
      </w:r>
      <w:proofErr w:type="spellStart"/>
      <w:r w:rsidR="00EA4662" w:rsidRPr="00EA4662">
        <w:rPr>
          <w:sz w:val="20"/>
          <w:szCs w:val="20"/>
        </w:rPr>
        <w:t>dengan</w:t>
      </w:r>
      <w:proofErr w:type="spellEnd"/>
      <w:r w:rsidR="00EA4662" w:rsidRPr="00EA4662">
        <w:rPr>
          <w:sz w:val="20"/>
          <w:szCs w:val="20"/>
        </w:rPr>
        <w:t xml:space="preserve"> </w:t>
      </w:r>
      <w:proofErr w:type="spellStart"/>
      <w:r w:rsidR="00EA4662" w:rsidRPr="00EA4662">
        <w:rPr>
          <w:sz w:val="20"/>
          <w:szCs w:val="20"/>
        </w:rPr>
        <w:t>keputusan</w:t>
      </w:r>
      <w:proofErr w:type="spellEnd"/>
      <w:r w:rsidR="00EA4662" w:rsidRPr="00EA4662">
        <w:rPr>
          <w:sz w:val="20"/>
          <w:szCs w:val="20"/>
        </w:rPr>
        <w:t xml:space="preserve"> pengurusan atasan</w:t>
      </w:r>
      <w:r w:rsidR="00EA4662" w:rsidRPr="00EA4662">
        <w:rPr>
          <w:sz w:val="20"/>
          <w:szCs w:val="20"/>
        </w:rPr>
        <w:t xml:space="preserve"> </w:t>
      </w:r>
    </w:p>
    <w:p w14:paraId="02F215EC" w14:textId="1C3FB0F0" w:rsidR="00357AAE" w:rsidRDefault="00357AAE" w:rsidP="00CE0E44"/>
    <w:p w14:paraId="5273B57D" w14:textId="0E23269B" w:rsidR="00357AAE" w:rsidRDefault="00357AAE" w:rsidP="00CE0E44"/>
    <w:p w14:paraId="47A155D6" w14:textId="758CC0BA" w:rsidR="00357AAE" w:rsidRDefault="00357AAE" w:rsidP="00CE0E44"/>
    <w:p w14:paraId="61540175" w14:textId="77777777" w:rsidR="00D977AD" w:rsidRDefault="00D977AD" w:rsidP="00CE0E44"/>
    <w:p w14:paraId="27783819" w14:textId="77777777" w:rsidR="00D977AD" w:rsidRDefault="00D977AD" w:rsidP="00CE0E44"/>
    <w:p w14:paraId="6B0AFBDB" w14:textId="77777777" w:rsidR="00D977AD" w:rsidRDefault="00D977AD" w:rsidP="00CE0E44"/>
    <w:p w14:paraId="319563AD" w14:textId="77777777" w:rsidR="00D977AD" w:rsidRDefault="00D977AD" w:rsidP="00CE0E44"/>
    <w:p w14:paraId="4F1139F6" w14:textId="77777777" w:rsidR="00D977AD" w:rsidRDefault="00D977AD" w:rsidP="00CE0E44"/>
    <w:p w14:paraId="3281010D" w14:textId="77777777" w:rsidR="00D977AD" w:rsidRDefault="00D977AD" w:rsidP="00CE0E44"/>
    <w:p w14:paraId="46D11F79" w14:textId="77777777" w:rsidR="00D977AD" w:rsidRDefault="00D977AD" w:rsidP="00CE0E44"/>
    <w:p w14:paraId="30386D76" w14:textId="77777777" w:rsidR="00D977AD" w:rsidRDefault="00D977AD" w:rsidP="00CE0E44"/>
    <w:p w14:paraId="521F71FD" w14:textId="77777777" w:rsidR="00D977AD" w:rsidRDefault="00D977AD" w:rsidP="00CE0E44"/>
    <w:p w14:paraId="08B70440" w14:textId="77777777" w:rsidR="00D977AD" w:rsidRDefault="00D977AD" w:rsidP="00CE0E44"/>
    <w:p w14:paraId="31908681" w14:textId="77777777" w:rsidR="00D977AD" w:rsidRDefault="00D977AD" w:rsidP="00CE0E44"/>
    <w:p w14:paraId="52254D4E" w14:textId="77777777" w:rsidR="00D977AD" w:rsidRDefault="00D977AD" w:rsidP="00CE0E44"/>
    <w:p w14:paraId="1648483E" w14:textId="77777777" w:rsidR="00D977AD" w:rsidRDefault="00D977AD" w:rsidP="00CE0E44"/>
    <w:p w14:paraId="4C1383BD" w14:textId="77777777" w:rsidR="00D977AD" w:rsidRDefault="00D977AD" w:rsidP="00CE0E44"/>
    <w:p w14:paraId="746F6523" w14:textId="77777777" w:rsidR="00D977AD" w:rsidRDefault="00D977AD" w:rsidP="00CE0E44"/>
    <w:p w14:paraId="27B03747" w14:textId="77777777" w:rsidR="00D977AD" w:rsidRDefault="00D977AD" w:rsidP="00CE0E44"/>
    <w:p w14:paraId="38A5025F" w14:textId="77777777" w:rsidR="00D977AD" w:rsidRDefault="00D977AD" w:rsidP="00CE0E44"/>
    <w:p w14:paraId="4229EAC8" w14:textId="77777777" w:rsidR="00D977AD" w:rsidRDefault="00D977AD" w:rsidP="00CE0E44"/>
    <w:sectPr w:rsidR="00D977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B48C" w14:textId="77777777" w:rsidR="005966E4" w:rsidRDefault="005966E4" w:rsidP="00965EDD">
      <w:r>
        <w:separator/>
      </w:r>
    </w:p>
  </w:endnote>
  <w:endnote w:type="continuationSeparator" w:id="0">
    <w:p w14:paraId="2CB690EF" w14:textId="77777777" w:rsidR="005966E4" w:rsidRDefault="005966E4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D06C" w14:textId="77777777" w:rsidR="005966E4" w:rsidRDefault="005966E4" w:rsidP="00965EDD">
      <w:r>
        <w:separator/>
      </w:r>
    </w:p>
  </w:footnote>
  <w:footnote w:type="continuationSeparator" w:id="0">
    <w:p w14:paraId="6FDF4EFA" w14:textId="77777777" w:rsidR="005966E4" w:rsidRDefault="005966E4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3877C0F"/>
    <w:multiLevelType w:val="hybridMultilevel"/>
    <w:tmpl w:val="62026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93E85"/>
    <w:multiLevelType w:val="hybridMultilevel"/>
    <w:tmpl w:val="62026448"/>
    <w:lvl w:ilvl="0" w:tplc="D1A6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658A5"/>
    <w:multiLevelType w:val="hybridMultilevel"/>
    <w:tmpl w:val="14183BFC"/>
    <w:lvl w:ilvl="0" w:tplc="D1A6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6F124A0"/>
    <w:multiLevelType w:val="hybridMultilevel"/>
    <w:tmpl w:val="951E21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AF420D6"/>
    <w:multiLevelType w:val="hybridMultilevel"/>
    <w:tmpl w:val="A1B2BBD0"/>
    <w:lvl w:ilvl="0" w:tplc="8D36D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507E2"/>
    <w:multiLevelType w:val="hybridMultilevel"/>
    <w:tmpl w:val="14183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5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D56C73"/>
    <w:multiLevelType w:val="hybridMultilevel"/>
    <w:tmpl w:val="3E386F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4" w15:restartNumberingAfterBreak="0">
    <w:nsid w:val="6E9E7C15"/>
    <w:multiLevelType w:val="hybridMultilevel"/>
    <w:tmpl w:val="80305420"/>
    <w:lvl w:ilvl="0" w:tplc="D1A6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7A4D2654"/>
    <w:multiLevelType w:val="hybridMultilevel"/>
    <w:tmpl w:val="59AA2370"/>
    <w:lvl w:ilvl="0" w:tplc="D1A6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259">
    <w:abstractNumId w:val="3"/>
  </w:num>
  <w:num w:numId="2" w16cid:durableId="731656053">
    <w:abstractNumId w:val="41"/>
  </w:num>
  <w:num w:numId="3" w16cid:durableId="1020282930">
    <w:abstractNumId w:val="30"/>
  </w:num>
  <w:num w:numId="4" w16cid:durableId="567568454">
    <w:abstractNumId w:val="32"/>
  </w:num>
  <w:num w:numId="5" w16cid:durableId="1384521720">
    <w:abstractNumId w:val="27"/>
  </w:num>
  <w:num w:numId="6" w16cid:durableId="785343650">
    <w:abstractNumId w:val="37"/>
  </w:num>
  <w:num w:numId="7" w16cid:durableId="1000308450">
    <w:abstractNumId w:val="12"/>
  </w:num>
  <w:num w:numId="8" w16cid:durableId="536551244">
    <w:abstractNumId w:val="9"/>
  </w:num>
  <w:num w:numId="9" w16cid:durableId="1620264375">
    <w:abstractNumId w:val="33"/>
  </w:num>
  <w:num w:numId="10" w16cid:durableId="464743167">
    <w:abstractNumId w:val="10"/>
  </w:num>
  <w:num w:numId="11" w16cid:durableId="1324701524">
    <w:abstractNumId w:val="22"/>
  </w:num>
  <w:num w:numId="12" w16cid:durableId="634600683">
    <w:abstractNumId w:val="35"/>
  </w:num>
  <w:num w:numId="13" w16cid:durableId="1231766516">
    <w:abstractNumId w:val="39"/>
  </w:num>
  <w:num w:numId="14" w16cid:durableId="1964340659">
    <w:abstractNumId w:val="1"/>
  </w:num>
  <w:num w:numId="15" w16cid:durableId="1858499728">
    <w:abstractNumId w:val="31"/>
  </w:num>
  <w:num w:numId="16" w16cid:durableId="610816488">
    <w:abstractNumId w:val="24"/>
  </w:num>
  <w:num w:numId="17" w16cid:durableId="402685723">
    <w:abstractNumId w:val="17"/>
  </w:num>
  <w:num w:numId="18" w16cid:durableId="1014768780">
    <w:abstractNumId w:val="20"/>
  </w:num>
  <w:num w:numId="19" w16cid:durableId="1047267596">
    <w:abstractNumId w:val="29"/>
  </w:num>
  <w:num w:numId="20" w16cid:durableId="88158393">
    <w:abstractNumId w:val="16"/>
  </w:num>
  <w:num w:numId="21" w16cid:durableId="428500484">
    <w:abstractNumId w:val="25"/>
  </w:num>
  <w:num w:numId="22" w16cid:durableId="1063793354">
    <w:abstractNumId w:val="23"/>
  </w:num>
  <w:num w:numId="23" w16cid:durableId="347872440">
    <w:abstractNumId w:val="21"/>
  </w:num>
  <w:num w:numId="24" w16cid:durableId="830751803">
    <w:abstractNumId w:val="11"/>
  </w:num>
  <w:num w:numId="25" w16cid:durableId="1737823191">
    <w:abstractNumId w:val="38"/>
  </w:num>
  <w:num w:numId="26" w16cid:durableId="1982154480">
    <w:abstractNumId w:val="14"/>
  </w:num>
  <w:num w:numId="27" w16cid:durableId="1198664405">
    <w:abstractNumId w:val="18"/>
  </w:num>
  <w:num w:numId="28" w16cid:durableId="1081634354">
    <w:abstractNumId w:val="36"/>
  </w:num>
  <w:num w:numId="29" w16cid:durableId="1628854794">
    <w:abstractNumId w:val="0"/>
  </w:num>
  <w:num w:numId="30" w16cid:durableId="517811507">
    <w:abstractNumId w:val="28"/>
  </w:num>
  <w:num w:numId="31" w16cid:durableId="712926917">
    <w:abstractNumId w:val="26"/>
  </w:num>
  <w:num w:numId="32" w16cid:durableId="720442351">
    <w:abstractNumId w:val="4"/>
  </w:num>
  <w:num w:numId="33" w16cid:durableId="1486120980">
    <w:abstractNumId w:val="6"/>
  </w:num>
  <w:num w:numId="34" w16cid:durableId="1365785000">
    <w:abstractNumId w:val="5"/>
  </w:num>
  <w:num w:numId="35" w16cid:durableId="535771742">
    <w:abstractNumId w:val="34"/>
  </w:num>
  <w:num w:numId="36" w16cid:durableId="370611898">
    <w:abstractNumId w:val="7"/>
  </w:num>
  <w:num w:numId="37" w16cid:durableId="1387023195">
    <w:abstractNumId w:val="8"/>
  </w:num>
  <w:num w:numId="38" w16cid:durableId="2025278228">
    <w:abstractNumId w:val="40"/>
  </w:num>
  <w:num w:numId="39" w16cid:durableId="1020937719">
    <w:abstractNumId w:val="15"/>
  </w:num>
  <w:num w:numId="40" w16cid:durableId="365757864">
    <w:abstractNumId w:val="2"/>
  </w:num>
  <w:num w:numId="41" w16cid:durableId="305673303">
    <w:abstractNumId w:val="13"/>
  </w:num>
  <w:num w:numId="42" w16cid:durableId="6546510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073"/>
    <w:rsid w:val="000054F6"/>
    <w:rsid w:val="00013BC3"/>
    <w:rsid w:val="00013E0F"/>
    <w:rsid w:val="00015FD3"/>
    <w:rsid w:val="00024DF1"/>
    <w:rsid w:val="0002674C"/>
    <w:rsid w:val="00030327"/>
    <w:rsid w:val="00041B4C"/>
    <w:rsid w:val="0004540A"/>
    <w:rsid w:val="000465CD"/>
    <w:rsid w:val="00046FDF"/>
    <w:rsid w:val="0005405C"/>
    <w:rsid w:val="000540B5"/>
    <w:rsid w:val="000540F4"/>
    <w:rsid w:val="000553F4"/>
    <w:rsid w:val="00060340"/>
    <w:rsid w:val="00060706"/>
    <w:rsid w:val="0006282E"/>
    <w:rsid w:val="00070F3D"/>
    <w:rsid w:val="00076063"/>
    <w:rsid w:val="00077ED4"/>
    <w:rsid w:val="00080AE9"/>
    <w:rsid w:val="0008183E"/>
    <w:rsid w:val="000848E4"/>
    <w:rsid w:val="000A383B"/>
    <w:rsid w:val="000A4496"/>
    <w:rsid w:val="000B1CCD"/>
    <w:rsid w:val="000B42EC"/>
    <w:rsid w:val="000B6DD5"/>
    <w:rsid w:val="000C2D40"/>
    <w:rsid w:val="000C5830"/>
    <w:rsid w:val="000D0273"/>
    <w:rsid w:val="000E7621"/>
    <w:rsid w:val="000E7EFE"/>
    <w:rsid w:val="000F2411"/>
    <w:rsid w:val="000F5144"/>
    <w:rsid w:val="000F6043"/>
    <w:rsid w:val="000F686C"/>
    <w:rsid w:val="0010321B"/>
    <w:rsid w:val="001046A8"/>
    <w:rsid w:val="00104DDD"/>
    <w:rsid w:val="001219AC"/>
    <w:rsid w:val="001221A9"/>
    <w:rsid w:val="00131781"/>
    <w:rsid w:val="00134165"/>
    <w:rsid w:val="001403DF"/>
    <w:rsid w:val="00141084"/>
    <w:rsid w:val="001427C7"/>
    <w:rsid w:val="00143995"/>
    <w:rsid w:val="00145F12"/>
    <w:rsid w:val="00146310"/>
    <w:rsid w:val="0014739E"/>
    <w:rsid w:val="00150002"/>
    <w:rsid w:val="001500EB"/>
    <w:rsid w:val="0015145B"/>
    <w:rsid w:val="001532E0"/>
    <w:rsid w:val="00161BDF"/>
    <w:rsid w:val="001635BA"/>
    <w:rsid w:val="0016460F"/>
    <w:rsid w:val="00165368"/>
    <w:rsid w:val="00170B67"/>
    <w:rsid w:val="001739A9"/>
    <w:rsid w:val="00175663"/>
    <w:rsid w:val="001813BB"/>
    <w:rsid w:val="00181E39"/>
    <w:rsid w:val="00182923"/>
    <w:rsid w:val="00184134"/>
    <w:rsid w:val="0019234F"/>
    <w:rsid w:val="001A019E"/>
    <w:rsid w:val="001A3EC1"/>
    <w:rsid w:val="001A428B"/>
    <w:rsid w:val="001A650C"/>
    <w:rsid w:val="001A7CEA"/>
    <w:rsid w:val="001B09CD"/>
    <w:rsid w:val="001B15AC"/>
    <w:rsid w:val="001B5699"/>
    <w:rsid w:val="001C3235"/>
    <w:rsid w:val="001C68B0"/>
    <w:rsid w:val="001D007F"/>
    <w:rsid w:val="001D3F53"/>
    <w:rsid w:val="001D4BB2"/>
    <w:rsid w:val="001E06EA"/>
    <w:rsid w:val="001E3CEA"/>
    <w:rsid w:val="001E4EB6"/>
    <w:rsid w:val="001E7BAE"/>
    <w:rsid w:val="001F191E"/>
    <w:rsid w:val="001F27B3"/>
    <w:rsid w:val="001F5A50"/>
    <w:rsid w:val="001F7194"/>
    <w:rsid w:val="001F7FF8"/>
    <w:rsid w:val="0020265F"/>
    <w:rsid w:val="002154E9"/>
    <w:rsid w:val="00220A93"/>
    <w:rsid w:val="00224157"/>
    <w:rsid w:val="002253A3"/>
    <w:rsid w:val="00226DAF"/>
    <w:rsid w:val="00232962"/>
    <w:rsid w:val="00240EBC"/>
    <w:rsid w:val="00250A3C"/>
    <w:rsid w:val="00250A73"/>
    <w:rsid w:val="00251E87"/>
    <w:rsid w:val="002543C6"/>
    <w:rsid w:val="002554B8"/>
    <w:rsid w:val="00255F0F"/>
    <w:rsid w:val="00271F40"/>
    <w:rsid w:val="0027447C"/>
    <w:rsid w:val="00277878"/>
    <w:rsid w:val="00285F48"/>
    <w:rsid w:val="002912B2"/>
    <w:rsid w:val="002922C0"/>
    <w:rsid w:val="002A41F6"/>
    <w:rsid w:val="002B2F9F"/>
    <w:rsid w:val="002B70A8"/>
    <w:rsid w:val="002B7407"/>
    <w:rsid w:val="002C0288"/>
    <w:rsid w:val="002C070B"/>
    <w:rsid w:val="002C4BDB"/>
    <w:rsid w:val="002D1369"/>
    <w:rsid w:val="002D3E13"/>
    <w:rsid w:val="002D58D8"/>
    <w:rsid w:val="002D6CA1"/>
    <w:rsid w:val="002D744D"/>
    <w:rsid w:val="002E1447"/>
    <w:rsid w:val="002E2819"/>
    <w:rsid w:val="002E49F4"/>
    <w:rsid w:val="002F0D9B"/>
    <w:rsid w:val="002F3331"/>
    <w:rsid w:val="002F3AFE"/>
    <w:rsid w:val="002F5513"/>
    <w:rsid w:val="002F71CF"/>
    <w:rsid w:val="00301EA6"/>
    <w:rsid w:val="00304C33"/>
    <w:rsid w:val="0030634F"/>
    <w:rsid w:val="00306D96"/>
    <w:rsid w:val="00313B5F"/>
    <w:rsid w:val="0031633D"/>
    <w:rsid w:val="003179F8"/>
    <w:rsid w:val="00317F7D"/>
    <w:rsid w:val="00324B5E"/>
    <w:rsid w:val="00337254"/>
    <w:rsid w:val="003415DC"/>
    <w:rsid w:val="00342089"/>
    <w:rsid w:val="003423EC"/>
    <w:rsid w:val="003429CD"/>
    <w:rsid w:val="00343F0A"/>
    <w:rsid w:val="00344CB4"/>
    <w:rsid w:val="003529AA"/>
    <w:rsid w:val="00357AAE"/>
    <w:rsid w:val="00360B8E"/>
    <w:rsid w:val="00362D4F"/>
    <w:rsid w:val="0036378C"/>
    <w:rsid w:val="003702B5"/>
    <w:rsid w:val="003737DD"/>
    <w:rsid w:val="0037513F"/>
    <w:rsid w:val="003809EC"/>
    <w:rsid w:val="0038268B"/>
    <w:rsid w:val="00383464"/>
    <w:rsid w:val="0038601F"/>
    <w:rsid w:val="0039418F"/>
    <w:rsid w:val="003978FA"/>
    <w:rsid w:val="00397A41"/>
    <w:rsid w:val="00397EF3"/>
    <w:rsid w:val="003A1D9A"/>
    <w:rsid w:val="003A233A"/>
    <w:rsid w:val="003A4B14"/>
    <w:rsid w:val="003A6252"/>
    <w:rsid w:val="003B0CA8"/>
    <w:rsid w:val="003B0CF2"/>
    <w:rsid w:val="003D48CD"/>
    <w:rsid w:val="003D4A79"/>
    <w:rsid w:val="003E4F27"/>
    <w:rsid w:val="003E5526"/>
    <w:rsid w:val="003E7EE2"/>
    <w:rsid w:val="003F19E2"/>
    <w:rsid w:val="003F3679"/>
    <w:rsid w:val="003F60BC"/>
    <w:rsid w:val="00400180"/>
    <w:rsid w:val="00402456"/>
    <w:rsid w:val="00412603"/>
    <w:rsid w:val="00414F55"/>
    <w:rsid w:val="0042080A"/>
    <w:rsid w:val="00423D97"/>
    <w:rsid w:val="0042512A"/>
    <w:rsid w:val="0042530B"/>
    <w:rsid w:val="00433410"/>
    <w:rsid w:val="00434A0A"/>
    <w:rsid w:val="00435E86"/>
    <w:rsid w:val="0043724E"/>
    <w:rsid w:val="0044642F"/>
    <w:rsid w:val="0045153B"/>
    <w:rsid w:val="00452B04"/>
    <w:rsid w:val="004634C7"/>
    <w:rsid w:val="00463B5F"/>
    <w:rsid w:val="00467E3B"/>
    <w:rsid w:val="004703D1"/>
    <w:rsid w:val="004728ED"/>
    <w:rsid w:val="00474AEB"/>
    <w:rsid w:val="0047598A"/>
    <w:rsid w:val="00482280"/>
    <w:rsid w:val="00483761"/>
    <w:rsid w:val="004852C0"/>
    <w:rsid w:val="004877DF"/>
    <w:rsid w:val="00496715"/>
    <w:rsid w:val="004A106D"/>
    <w:rsid w:val="004A2256"/>
    <w:rsid w:val="004A3E34"/>
    <w:rsid w:val="004A5E6C"/>
    <w:rsid w:val="004B19B8"/>
    <w:rsid w:val="004B497F"/>
    <w:rsid w:val="004C6DEF"/>
    <w:rsid w:val="004C72ED"/>
    <w:rsid w:val="004E712C"/>
    <w:rsid w:val="004F3B99"/>
    <w:rsid w:val="00501DD9"/>
    <w:rsid w:val="00503597"/>
    <w:rsid w:val="005140E5"/>
    <w:rsid w:val="0051644E"/>
    <w:rsid w:val="0052737B"/>
    <w:rsid w:val="005302AF"/>
    <w:rsid w:val="005363F0"/>
    <w:rsid w:val="00537209"/>
    <w:rsid w:val="0054418E"/>
    <w:rsid w:val="0054466C"/>
    <w:rsid w:val="005471C7"/>
    <w:rsid w:val="00552161"/>
    <w:rsid w:val="005544DD"/>
    <w:rsid w:val="00554E3B"/>
    <w:rsid w:val="0057513D"/>
    <w:rsid w:val="0057591E"/>
    <w:rsid w:val="0057654C"/>
    <w:rsid w:val="0057666C"/>
    <w:rsid w:val="00582617"/>
    <w:rsid w:val="00584848"/>
    <w:rsid w:val="005855E8"/>
    <w:rsid w:val="005964DC"/>
    <w:rsid w:val="005966E4"/>
    <w:rsid w:val="005A61EE"/>
    <w:rsid w:val="005A71DE"/>
    <w:rsid w:val="005A7A46"/>
    <w:rsid w:val="005B0A60"/>
    <w:rsid w:val="005B1125"/>
    <w:rsid w:val="005B1777"/>
    <w:rsid w:val="005B20C7"/>
    <w:rsid w:val="005B483F"/>
    <w:rsid w:val="005B5AC4"/>
    <w:rsid w:val="005C1EC3"/>
    <w:rsid w:val="005C5120"/>
    <w:rsid w:val="005C6F87"/>
    <w:rsid w:val="005D29DC"/>
    <w:rsid w:val="005D317B"/>
    <w:rsid w:val="005D53C0"/>
    <w:rsid w:val="005D5DA6"/>
    <w:rsid w:val="005D76A6"/>
    <w:rsid w:val="005E1273"/>
    <w:rsid w:val="005E2649"/>
    <w:rsid w:val="005E5FB9"/>
    <w:rsid w:val="005E7BC1"/>
    <w:rsid w:val="005F5F54"/>
    <w:rsid w:val="00601AAE"/>
    <w:rsid w:val="006067E4"/>
    <w:rsid w:val="00610518"/>
    <w:rsid w:val="00613E60"/>
    <w:rsid w:val="00614C52"/>
    <w:rsid w:val="00615E5D"/>
    <w:rsid w:val="0061780D"/>
    <w:rsid w:val="00622169"/>
    <w:rsid w:val="00622BEC"/>
    <w:rsid w:val="006239F0"/>
    <w:rsid w:val="006322EF"/>
    <w:rsid w:val="00632797"/>
    <w:rsid w:val="0063620F"/>
    <w:rsid w:val="00637B74"/>
    <w:rsid w:val="00640745"/>
    <w:rsid w:val="006412B7"/>
    <w:rsid w:val="00641E8E"/>
    <w:rsid w:val="00644069"/>
    <w:rsid w:val="00645F2D"/>
    <w:rsid w:val="00656AE5"/>
    <w:rsid w:val="0065760C"/>
    <w:rsid w:val="006610B3"/>
    <w:rsid w:val="00662C37"/>
    <w:rsid w:val="0066761C"/>
    <w:rsid w:val="00671154"/>
    <w:rsid w:val="00674149"/>
    <w:rsid w:val="00677EFC"/>
    <w:rsid w:val="006809D7"/>
    <w:rsid w:val="00681F0B"/>
    <w:rsid w:val="00686843"/>
    <w:rsid w:val="006922DD"/>
    <w:rsid w:val="006969F7"/>
    <w:rsid w:val="00696B7D"/>
    <w:rsid w:val="00697C0B"/>
    <w:rsid w:val="006A23D6"/>
    <w:rsid w:val="006B107A"/>
    <w:rsid w:val="006C1430"/>
    <w:rsid w:val="006C2F1E"/>
    <w:rsid w:val="006C5E8D"/>
    <w:rsid w:val="006D14C0"/>
    <w:rsid w:val="006D1E82"/>
    <w:rsid w:val="006D318D"/>
    <w:rsid w:val="006D3F03"/>
    <w:rsid w:val="006D457B"/>
    <w:rsid w:val="006E0745"/>
    <w:rsid w:val="006E1482"/>
    <w:rsid w:val="006E2CE1"/>
    <w:rsid w:val="006E54F5"/>
    <w:rsid w:val="006E5B69"/>
    <w:rsid w:val="006E6AE9"/>
    <w:rsid w:val="006E7647"/>
    <w:rsid w:val="006F1263"/>
    <w:rsid w:val="006F4417"/>
    <w:rsid w:val="006F4836"/>
    <w:rsid w:val="006F57CE"/>
    <w:rsid w:val="006F6DD6"/>
    <w:rsid w:val="006F73FF"/>
    <w:rsid w:val="006F74F7"/>
    <w:rsid w:val="006F7655"/>
    <w:rsid w:val="00706D4F"/>
    <w:rsid w:val="00711BF8"/>
    <w:rsid w:val="00717239"/>
    <w:rsid w:val="007239ED"/>
    <w:rsid w:val="00724003"/>
    <w:rsid w:val="0072504C"/>
    <w:rsid w:val="00726400"/>
    <w:rsid w:val="00726A8C"/>
    <w:rsid w:val="007276DD"/>
    <w:rsid w:val="007375FC"/>
    <w:rsid w:val="00743495"/>
    <w:rsid w:val="00754AE3"/>
    <w:rsid w:val="0075572A"/>
    <w:rsid w:val="007625BA"/>
    <w:rsid w:val="00764CA3"/>
    <w:rsid w:val="00766C25"/>
    <w:rsid w:val="00771FBA"/>
    <w:rsid w:val="00773B4B"/>
    <w:rsid w:val="00774061"/>
    <w:rsid w:val="00775C73"/>
    <w:rsid w:val="00780C1B"/>
    <w:rsid w:val="0078226F"/>
    <w:rsid w:val="007861B6"/>
    <w:rsid w:val="007928BE"/>
    <w:rsid w:val="0079576F"/>
    <w:rsid w:val="00797AF3"/>
    <w:rsid w:val="007A3352"/>
    <w:rsid w:val="007A7226"/>
    <w:rsid w:val="007B1650"/>
    <w:rsid w:val="007B5E01"/>
    <w:rsid w:val="007C0358"/>
    <w:rsid w:val="007C29C5"/>
    <w:rsid w:val="007C51D7"/>
    <w:rsid w:val="007C5DF8"/>
    <w:rsid w:val="007D126F"/>
    <w:rsid w:val="007D1A24"/>
    <w:rsid w:val="007D4979"/>
    <w:rsid w:val="007D6403"/>
    <w:rsid w:val="007D650E"/>
    <w:rsid w:val="007D669F"/>
    <w:rsid w:val="007D7F53"/>
    <w:rsid w:val="007E2BAE"/>
    <w:rsid w:val="007E3720"/>
    <w:rsid w:val="007E5927"/>
    <w:rsid w:val="007E5C70"/>
    <w:rsid w:val="007F2466"/>
    <w:rsid w:val="007F3B25"/>
    <w:rsid w:val="007F65DA"/>
    <w:rsid w:val="007F74B5"/>
    <w:rsid w:val="00803CFC"/>
    <w:rsid w:val="00804306"/>
    <w:rsid w:val="00805387"/>
    <w:rsid w:val="00806E37"/>
    <w:rsid w:val="0081513D"/>
    <w:rsid w:val="00816085"/>
    <w:rsid w:val="008221DD"/>
    <w:rsid w:val="00830EA7"/>
    <w:rsid w:val="00841F1C"/>
    <w:rsid w:val="008432BD"/>
    <w:rsid w:val="008457F2"/>
    <w:rsid w:val="0085037D"/>
    <w:rsid w:val="008510D4"/>
    <w:rsid w:val="00852A66"/>
    <w:rsid w:val="00853312"/>
    <w:rsid w:val="008538CA"/>
    <w:rsid w:val="00855F62"/>
    <w:rsid w:val="00856EB6"/>
    <w:rsid w:val="00857461"/>
    <w:rsid w:val="00865FD1"/>
    <w:rsid w:val="008702FD"/>
    <w:rsid w:val="00873032"/>
    <w:rsid w:val="00882A97"/>
    <w:rsid w:val="00892382"/>
    <w:rsid w:val="008931DE"/>
    <w:rsid w:val="00894802"/>
    <w:rsid w:val="0089651D"/>
    <w:rsid w:val="008978A6"/>
    <w:rsid w:val="008A0143"/>
    <w:rsid w:val="008A1C19"/>
    <w:rsid w:val="008A2D77"/>
    <w:rsid w:val="008A55DD"/>
    <w:rsid w:val="008B0C75"/>
    <w:rsid w:val="008B689A"/>
    <w:rsid w:val="008B7956"/>
    <w:rsid w:val="008C4C84"/>
    <w:rsid w:val="008C53E6"/>
    <w:rsid w:val="008C7CBE"/>
    <w:rsid w:val="008D4E97"/>
    <w:rsid w:val="008D7538"/>
    <w:rsid w:val="008E0C07"/>
    <w:rsid w:val="008F00BA"/>
    <w:rsid w:val="008F044E"/>
    <w:rsid w:val="008F70FF"/>
    <w:rsid w:val="008F7E32"/>
    <w:rsid w:val="00900F5B"/>
    <w:rsid w:val="00901E34"/>
    <w:rsid w:val="0090357C"/>
    <w:rsid w:val="009052E0"/>
    <w:rsid w:val="009075CD"/>
    <w:rsid w:val="00907A32"/>
    <w:rsid w:val="00911A3C"/>
    <w:rsid w:val="00913EEB"/>
    <w:rsid w:val="009212CC"/>
    <w:rsid w:val="00924165"/>
    <w:rsid w:val="00926867"/>
    <w:rsid w:val="00926DFC"/>
    <w:rsid w:val="009332F6"/>
    <w:rsid w:val="00934B8E"/>
    <w:rsid w:val="0093743C"/>
    <w:rsid w:val="00937F1D"/>
    <w:rsid w:val="00941A75"/>
    <w:rsid w:val="00951E04"/>
    <w:rsid w:val="009575B7"/>
    <w:rsid w:val="00965D74"/>
    <w:rsid w:val="00965EDD"/>
    <w:rsid w:val="009719DE"/>
    <w:rsid w:val="009723AD"/>
    <w:rsid w:val="00972DF4"/>
    <w:rsid w:val="00974805"/>
    <w:rsid w:val="0097799D"/>
    <w:rsid w:val="00977CB6"/>
    <w:rsid w:val="0098659C"/>
    <w:rsid w:val="0099529F"/>
    <w:rsid w:val="009A54DE"/>
    <w:rsid w:val="009A7755"/>
    <w:rsid w:val="009B1A68"/>
    <w:rsid w:val="009B2085"/>
    <w:rsid w:val="009B6993"/>
    <w:rsid w:val="009C2827"/>
    <w:rsid w:val="009C7250"/>
    <w:rsid w:val="009C79FC"/>
    <w:rsid w:val="009D26DF"/>
    <w:rsid w:val="009D68A9"/>
    <w:rsid w:val="009E0260"/>
    <w:rsid w:val="009E3DFB"/>
    <w:rsid w:val="009E42A2"/>
    <w:rsid w:val="009F7741"/>
    <w:rsid w:val="00A0039B"/>
    <w:rsid w:val="00A042BF"/>
    <w:rsid w:val="00A04754"/>
    <w:rsid w:val="00A05DD5"/>
    <w:rsid w:val="00A13804"/>
    <w:rsid w:val="00A1724F"/>
    <w:rsid w:val="00A20D1E"/>
    <w:rsid w:val="00A236AF"/>
    <w:rsid w:val="00A24825"/>
    <w:rsid w:val="00A261A1"/>
    <w:rsid w:val="00A27FDF"/>
    <w:rsid w:val="00A330D8"/>
    <w:rsid w:val="00A34E3C"/>
    <w:rsid w:val="00A362DE"/>
    <w:rsid w:val="00A43DE6"/>
    <w:rsid w:val="00A44565"/>
    <w:rsid w:val="00A459D3"/>
    <w:rsid w:val="00A56F1C"/>
    <w:rsid w:val="00A572BC"/>
    <w:rsid w:val="00A57548"/>
    <w:rsid w:val="00A576AE"/>
    <w:rsid w:val="00A67318"/>
    <w:rsid w:val="00A673DF"/>
    <w:rsid w:val="00A67F0D"/>
    <w:rsid w:val="00A74DC4"/>
    <w:rsid w:val="00A80341"/>
    <w:rsid w:val="00A81DB0"/>
    <w:rsid w:val="00A84887"/>
    <w:rsid w:val="00A856D4"/>
    <w:rsid w:val="00A87342"/>
    <w:rsid w:val="00A90167"/>
    <w:rsid w:val="00A92863"/>
    <w:rsid w:val="00A92AF5"/>
    <w:rsid w:val="00A92EC6"/>
    <w:rsid w:val="00A97A09"/>
    <w:rsid w:val="00AA2D99"/>
    <w:rsid w:val="00AB003A"/>
    <w:rsid w:val="00AB19EA"/>
    <w:rsid w:val="00AB4B29"/>
    <w:rsid w:val="00AB5B9F"/>
    <w:rsid w:val="00AB6063"/>
    <w:rsid w:val="00AB71E9"/>
    <w:rsid w:val="00AB7FBC"/>
    <w:rsid w:val="00AC5969"/>
    <w:rsid w:val="00AC5AD9"/>
    <w:rsid w:val="00AC5D94"/>
    <w:rsid w:val="00AC5FDB"/>
    <w:rsid w:val="00AC66E3"/>
    <w:rsid w:val="00AD3213"/>
    <w:rsid w:val="00AE10C7"/>
    <w:rsid w:val="00AE1A44"/>
    <w:rsid w:val="00AE39FA"/>
    <w:rsid w:val="00AE7A25"/>
    <w:rsid w:val="00AF286E"/>
    <w:rsid w:val="00AF7EC1"/>
    <w:rsid w:val="00B028A1"/>
    <w:rsid w:val="00B0604D"/>
    <w:rsid w:val="00B06494"/>
    <w:rsid w:val="00B06568"/>
    <w:rsid w:val="00B115EA"/>
    <w:rsid w:val="00B14C0D"/>
    <w:rsid w:val="00B1705A"/>
    <w:rsid w:val="00B213BD"/>
    <w:rsid w:val="00B31A6C"/>
    <w:rsid w:val="00B31DBE"/>
    <w:rsid w:val="00B325B0"/>
    <w:rsid w:val="00B33434"/>
    <w:rsid w:val="00B3674F"/>
    <w:rsid w:val="00B378DA"/>
    <w:rsid w:val="00B43237"/>
    <w:rsid w:val="00B441CD"/>
    <w:rsid w:val="00B51929"/>
    <w:rsid w:val="00B5501D"/>
    <w:rsid w:val="00B619BF"/>
    <w:rsid w:val="00B6226E"/>
    <w:rsid w:val="00B62A96"/>
    <w:rsid w:val="00B65141"/>
    <w:rsid w:val="00B6655F"/>
    <w:rsid w:val="00B72A08"/>
    <w:rsid w:val="00B747A3"/>
    <w:rsid w:val="00B765DA"/>
    <w:rsid w:val="00B82EB4"/>
    <w:rsid w:val="00B87BDC"/>
    <w:rsid w:val="00B87F65"/>
    <w:rsid w:val="00B90073"/>
    <w:rsid w:val="00B91140"/>
    <w:rsid w:val="00B9147A"/>
    <w:rsid w:val="00B914D7"/>
    <w:rsid w:val="00B92654"/>
    <w:rsid w:val="00BA132F"/>
    <w:rsid w:val="00BA7368"/>
    <w:rsid w:val="00BB5874"/>
    <w:rsid w:val="00BC0266"/>
    <w:rsid w:val="00BC664E"/>
    <w:rsid w:val="00BC75F1"/>
    <w:rsid w:val="00BD3CD5"/>
    <w:rsid w:val="00BD4DE5"/>
    <w:rsid w:val="00BD6F83"/>
    <w:rsid w:val="00BE194B"/>
    <w:rsid w:val="00BE5FFB"/>
    <w:rsid w:val="00BF5A75"/>
    <w:rsid w:val="00C01CA8"/>
    <w:rsid w:val="00C0201F"/>
    <w:rsid w:val="00C15681"/>
    <w:rsid w:val="00C246D1"/>
    <w:rsid w:val="00C248F9"/>
    <w:rsid w:val="00C25A58"/>
    <w:rsid w:val="00C339B4"/>
    <w:rsid w:val="00C4040B"/>
    <w:rsid w:val="00C42833"/>
    <w:rsid w:val="00C43DD8"/>
    <w:rsid w:val="00C46465"/>
    <w:rsid w:val="00C50B24"/>
    <w:rsid w:val="00C53B0C"/>
    <w:rsid w:val="00C54F59"/>
    <w:rsid w:val="00C63B51"/>
    <w:rsid w:val="00C73234"/>
    <w:rsid w:val="00C811C8"/>
    <w:rsid w:val="00C81C34"/>
    <w:rsid w:val="00C81E1B"/>
    <w:rsid w:val="00C8515C"/>
    <w:rsid w:val="00C878E8"/>
    <w:rsid w:val="00C95F67"/>
    <w:rsid w:val="00CA0C8B"/>
    <w:rsid w:val="00CB554F"/>
    <w:rsid w:val="00CB5A58"/>
    <w:rsid w:val="00CB5FAA"/>
    <w:rsid w:val="00CB6F06"/>
    <w:rsid w:val="00CB749B"/>
    <w:rsid w:val="00CC0C9A"/>
    <w:rsid w:val="00CC12D5"/>
    <w:rsid w:val="00CC2259"/>
    <w:rsid w:val="00CC365C"/>
    <w:rsid w:val="00CC3990"/>
    <w:rsid w:val="00CC59A4"/>
    <w:rsid w:val="00CD172D"/>
    <w:rsid w:val="00CD1E8C"/>
    <w:rsid w:val="00CD4F75"/>
    <w:rsid w:val="00CD55B4"/>
    <w:rsid w:val="00CD7373"/>
    <w:rsid w:val="00CD7C62"/>
    <w:rsid w:val="00CE060F"/>
    <w:rsid w:val="00CE0E44"/>
    <w:rsid w:val="00CE2C26"/>
    <w:rsid w:val="00CE3E2A"/>
    <w:rsid w:val="00CE4795"/>
    <w:rsid w:val="00CF4A83"/>
    <w:rsid w:val="00D01154"/>
    <w:rsid w:val="00D0294F"/>
    <w:rsid w:val="00D03BB9"/>
    <w:rsid w:val="00D0780C"/>
    <w:rsid w:val="00D07C48"/>
    <w:rsid w:val="00D07FC3"/>
    <w:rsid w:val="00D16C8B"/>
    <w:rsid w:val="00D16DFB"/>
    <w:rsid w:val="00D2714A"/>
    <w:rsid w:val="00D30BFD"/>
    <w:rsid w:val="00D33BB0"/>
    <w:rsid w:val="00D361AF"/>
    <w:rsid w:val="00D36E89"/>
    <w:rsid w:val="00D434BF"/>
    <w:rsid w:val="00D47786"/>
    <w:rsid w:val="00D478B0"/>
    <w:rsid w:val="00D504AE"/>
    <w:rsid w:val="00D541DB"/>
    <w:rsid w:val="00D5553E"/>
    <w:rsid w:val="00D60908"/>
    <w:rsid w:val="00D61147"/>
    <w:rsid w:val="00D705B1"/>
    <w:rsid w:val="00D72585"/>
    <w:rsid w:val="00D727A5"/>
    <w:rsid w:val="00D729EA"/>
    <w:rsid w:val="00D85503"/>
    <w:rsid w:val="00D874A7"/>
    <w:rsid w:val="00D92C0E"/>
    <w:rsid w:val="00D95AE1"/>
    <w:rsid w:val="00D977AD"/>
    <w:rsid w:val="00D97845"/>
    <w:rsid w:val="00DA09BA"/>
    <w:rsid w:val="00DA6499"/>
    <w:rsid w:val="00DB0151"/>
    <w:rsid w:val="00DB22F9"/>
    <w:rsid w:val="00DB295B"/>
    <w:rsid w:val="00DB3DBB"/>
    <w:rsid w:val="00DB7CAE"/>
    <w:rsid w:val="00DC1B66"/>
    <w:rsid w:val="00DC24F2"/>
    <w:rsid w:val="00DC6067"/>
    <w:rsid w:val="00DC6CEC"/>
    <w:rsid w:val="00DD0254"/>
    <w:rsid w:val="00DD4709"/>
    <w:rsid w:val="00DD4826"/>
    <w:rsid w:val="00DD64ED"/>
    <w:rsid w:val="00DD7AA2"/>
    <w:rsid w:val="00DF3A1E"/>
    <w:rsid w:val="00E00C8B"/>
    <w:rsid w:val="00E05F76"/>
    <w:rsid w:val="00E078F4"/>
    <w:rsid w:val="00E11F89"/>
    <w:rsid w:val="00E122DA"/>
    <w:rsid w:val="00E14737"/>
    <w:rsid w:val="00E15CDA"/>
    <w:rsid w:val="00E20246"/>
    <w:rsid w:val="00E22ED5"/>
    <w:rsid w:val="00E242DC"/>
    <w:rsid w:val="00E26CE2"/>
    <w:rsid w:val="00E271E3"/>
    <w:rsid w:val="00E30DAD"/>
    <w:rsid w:val="00E3551A"/>
    <w:rsid w:val="00E42F9F"/>
    <w:rsid w:val="00E43967"/>
    <w:rsid w:val="00E547B2"/>
    <w:rsid w:val="00E55A3E"/>
    <w:rsid w:val="00E6112F"/>
    <w:rsid w:val="00E6416F"/>
    <w:rsid w:val="00E6680A"/>
    <w:rsid w:val="00E717FE"/>
    <w:rsid w:val="00E726B9"/>
    <w:rsid w:val="00E7663E"/>
    <w:rsid w:val="00E816AB"/>
    <w:rsid w:val="00E82D31"/>
    <w:rsid w:val="00E944FA"/>
    <w:rsid w:val="00EA3CB1"/>
    <w:rsid w:val="00EA4641"/>
    <w:rsid w:val="00EA4662"/>
    <w:rsid w:val="00EA712F"/>
    <w:rsid w:val="00EA7224"/>
    <w:rsid w:val="00EB14C9"/>
    <w:rsid w:val="00EB52D4"/>
    <w:rsid w:val="00EB7718"/>
    <w:rsid w:val="00EC0724"/>
    <w:rsid w:val="00EC376A"/>
    <w:rsid w:val="00ED16B5"/>
    <w:rsid w:val="00ED32C5"/>
    <w:rsid w:val="00ED4525"/>
    <w:rsid w:val="00ED4D49"/>
    <w:rsid w:val="00EE24A8"/>
    <w:rsid w:val="00EE51F3"/>
    <w:rsid w:val="00EF1FA6"/>
    <w:rsid w:val="00EF6740"/>
    <w:rsid w:val="00F004CA"/>
    <w:rsid w:val="00F004EC"/>
    <w:rsid w:val="00F00EC2"/>
    <w:rsid w:val="00F00F99"/>
    <w:rsid w:val="00F024C9"/>
    <w:rsid w:val="00F03A94"/>
    <w:rsid w:val="00F10B4F"/>
    <w:rsid w:val="00F11A58"/>
    <w:rsid w:val="00F14010"/>
    <w:rsid w:val="00F15738"/>
    <w:rsid w:val="00F27DB1"/>
    <w:rsid w:val="00F31BB2"/>
    <w:rsid w:val="00F34428"/>
    <w:rsid w:val="00F40036"/>
    <w:rsid w:val="00F43A8E"/>
    <w:rsid w:val="00F46384"/>
    <w:rsid w:val="00F47D75"/>
    <w:rsid w:val="00F50850"/>
    <w:rsid w:val="00F516FD"/>
    <w:rsid w:val="00F517CD"/>
    <w:rsid w:val="00F5311E"/>
    <w:rsid w:val="00F54969"/>
    <w:rsid w:val="00F55393"/>
    <w:rsid w:val="00F604BD"/>
    <w:rsid w:val="00F622EC"/>
    <w:rsid w:val="00F63071"/>
    <w:rsid w:val="00F6502C"/>
    <w:rsid w:val="00F65F0C"/>
    <w:rsid w:val="00F66DBE"/>
    <w:rsid w:val="00F70157"/>
    <w:rsid w:val="00F72F09"/>
    <w:rsid w:val="00F766F7"/>
    <w:rsid w:val="00F81663"/>
    <w:rsid w:val="00F95735"/>
    <w:rsid w:val="00FA281F"/>
    <w:rsid w:val="00FA4E7D"/>
    <w:rsid w:val="00FA5884"/>
    <w:rsid w:val="00FB4A2F"/>
    <w:rsid w:val="00FC3ACB"/>
    <w:rsid w:val="00FD638E"/>
    <w:rsid w:val="00FD6AEE"/>
    <w:rsid w:val="00FD7897"/>
    <w:rsid w:val="00FD7A61"/>
    <w:rsid w:val="00FE3A2D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5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7783-C9FC-4A9F-A01D-C6C496A1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97</cp:revision>
  <dcterms:created xsi:type="dcterms:W3CDTF">2024-02-27T07:14:00Z</dcterms:created>
  <dcterms:modified xsi:type="dcterms:W3CDTF">2024-03-01T04:18:00Z</dcterms:modified>
</cp:coreProperties>
</file>