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533F" w14:textId="77777777" w:rsidR="005563FC" w:rsidRPr="005563FC" w:rsidRDefault="005563FC" w:rsidP="005563FC">
      <w:pPr>
        <w:spacing w:line="276" w:lineRule="auto"/>
        <w:jc w:val="center"/>
        <w:rPr>
          <w:b/>
          <w:bCs/>
          <w:sz w:val="18"/>
          <w:szCs w:val="18"/>
          <w:lang w:val="ms-MY"/>
        </w:rPr>
      </w:pPr>
      <w:bookmarkStart w:id="0" w:name="_Hlk88474350"/>
      <w:bookmarkEnd w:id="0"/>
      <w:r w:rsidRPr="005563FC">
        <w:rPr>
          <w:b/>
          <w:bCs/>
          <w:sz w:val="18"/>
          <w:szCs w:val="18"/>
          <w:lang w:val="ms-MY"/>
        </w:rPr>
        <w:t>KERTAS CADANGAN UNTUK PERTIMBANGAN</w:t>
      </w:r>
    </w:p>
    <w:p w14:paraId="799773AC" w14:textId="77777777" w:rsidR="005563FC" w:rsidRPr="005563FC" w:rsidRDefault="005563FC" w:rsidP="005563FC">
      <w:pPr>
        <w:spacing w:line="276" w:lineRule="auto"/>
        <w:jc w:val="center"/>
        <w:rPr>
          <w:b/>
          <w:bCs/>
          <w:sz w:val="18"/>
          <w:szCs w:val="18"/>
          <w:lang w:val="ms-MY"/>
        </w:rPr>
      </w:pPr>
      <w:r w:rsidRPr="005563FC">
        <w:rPr>
          <w:b/>
          <w:bCs/>
          <w:sz w:val="18"/>
          <w:szCs w:val="18"/>
          <w:lang w:val="ms-MY"/>
        </w:rPr>
        <w:t>LEMBAGA PENGURUSAN MPC (BOM)</w:t>
      </w:r>
    </w:p>
    <w:p w14:paraId="423D7AE1" w14:textId="77777777" w:rsidR="005563FC" w:rsidRPr="005563FC" w:rsidRDefault="005563FC" w:rsidP="005563FC">
      <w:pPr>
        <w:spacing w:line="276" w:lineRule="auto"/>
        <w:jc w:val="center"/>
        <w:rPr>
          <w:b/>
          <w:bCs/>
          <w:sz w:val="18"/>
          <w:szCs w:val="18"/>
          <w:lang w:val="ms-MY"/>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789"/>
      </w:tblGrid>
      <w:tr w:rsidR="005563FC" w:rsidRPr="005563FC" w14:paraId="745B8848" w14:textId="77777777" w:rsidTr="00025166">
        <w:trPr>
          <w:trHeight w:val="1125"/>
        </w:trPr>
        <w:tc>
          <w:tcPr>
            <w:tcW w:w="2410" w:type="dxa"/>
            <w:tcBorders>
              <w:top w:val="single" w:sz="4" w:space="0" w:color="auto"/>
              <w:left w:val="single" w:sz="4" w:space="0" w:color="auto"/>
              <w:bottom w:val="single" w:sz="4" w:space="0" w:color="auto"/>
              <w:right w:val="single" w:sz="4" w:space="0" w:color="auto"/>
            </w:tcBorders>
            <w:vAlign w:val="center"/>
            <w:hideMark/>
          </w:tcPr>
          <w:p w14:paraId="4B9FEB12" w14:textId="77777777" w:rsidR="005563FC" w:rsidRPr="005563FC" w:rsidRDefault="005563FC" w:rsidP="00135BCA">
            <w:pPr>
              <w:spacing w:before="120" w:after="120"/>
              <w:rPr>
                <w:b/>
                <w:sz w:val="18"/>
                <w:szCs w:val="18"/>
                <w:lang w:val="ms-MY"/>
              </w:rPr>
            </w:pPr>
            <w:r w:rsidRPr="005563FC">
              <w:rPr>
                <w:b/>
                <w:sz w:val="18"/>
                <w:szCs w:val="18"/>
                <w:lang w:val="ms-MY"/>
              </w:rPr>
              <w:t xml:space="preserve">TAJUK    </w:t>
            </w:r>
          </w:p>
          <w:p w14:paraId="5109E981" w14:textId="77777777" w:rsidR="005563FC" w:rsidRPr="005563FC" w:rsidRDefault="005563FC" w:rsidP="00135BCA">
            <w:pPr>
              <w:spacing w:before="120" w:after="120"/>
              <w:jc w:val="both"/>
              <w:rPr>
                <w:sz w:val="18"/>
                <w:szCs w:val="18"/>
                <w:lang w:val="ms-MY"/>
              </w:rPr>
            </w:pPr>
            <w:r w:rsidRPr="005563FC">
              <w:rPr>
                <w:color w:val="2F5496" w:themeColor="accent1" w:themeShade="BF"/>
                <w:sz w:val="18"/>
                <w:szCs w:val="18"/>
                <w:lang w:val="ms-MY"/>
              </w:rPr>
              <w:t>Keterangan:Tajuk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044FDD26" w14:textId="77777777" w:rsidR="005563FC" w:rsidRPr="005563FC" w:rsidRDefault="005563FC" w:rsidP="00135BCA">
            <w:pPr>
              <w:spacing w:before="120" w:after="120"/>
              <w:rPr>
                <w:b/>
                <w:bCs/>
                <w:sz w:val="18"/>
                <w:szCs w:val="18"/>
                <w:lang w:val="ms-MY"/>
              </w:rPr>
            </w:pPr>
            <w:r w:rsidRPr="005563FC">
              <w:rPr>
                <w:b/>
                <w:bCs/>
                <w:sz w:val="18"/>
                <w:szCs w:val="18"/>
                <w:lang w:val="ms-MY"/>
              </w:rPr>
              <w:t>PERMOHONAN UNTUK:</w:t>
            </w:r>
          </w:p>
          <w:p w14:paraId="356810DC" w14:textId="1A20D936" w:rsidR="005563FC" w:rsidRPr="005563FC" w:rsidRDefault="005563FC" w:rsidP="005563FC">
            <w:pPr>
              <w:pStyle w:val="ListParagraph"/>
              <w:numPr>
                <w:ilvl w:val="0"/>
                <w:numId w:val="1"/>
              </w:numPr>
              <w:spacing w:before="120" w:after="120" w:line="276" w:lineRule="auto"/>
              <w:rPr>
                <w:sz w:val="18"/>
                <w:szCs w:val="18"/>
                <w:lang w:val="ms-MY"/>
              </w:rPr>
            </w:pPr>
            <w:r w:rsidRPr="005563FC">
              <w:rPr>
                <w:sz w:val="18"/>
                <w:szCs w:val="18"/>
                <w:lang w:val="ms-MY"/>
              </w:rPr>
              <w:t xml:space="preserve">Mencairkan simpanan </w:t>
            </w:r>
            <w:r w:rsidRPr="005563FC">
              <w:rPr>
                <w:sz w:val="18"/>
                <w:szCs w:val="18"/>
                <w:lang w:val="ms-MY"/>
              </w:rPr>
              <w:t xml:space="preserve">tetap mengurus dan pembangunan </w:t>
            </w:r>
            <w:r w:rsidRPr="005563FC">
              <w:rPr>
                <w:sz w:val="18"/>
                <w:szCs w:val="18"/>
                <w:lang w:val="ms-MY"/>
              </w:rPr>
              <w:t>di Bank Islam Malaysia Berhad (BIMB) sebanyak RM</w:t>
            </w:r>
            <w:r w:rsidRPr="005563FC">
              <w:rPr>
                <w:sz w:val="18"/>
                <w:szCs w:val="18"/>
                <w:lang w:val="ms-MY"/>
              </w:rPr>
              <w:t>6,176,720.18 dan RM</w:t>
            </w:r>
            <w:r w:rsidRPr="005563FC">
              <w:rPr>
                <w:sz w:val="18"/>
                <w:szCs w:val="18"/>
                <w:lang w:val="sv-SE"/>
              </w:rPr>
              <w:t>2,059,293.</w:t>
            </w:r>
            <w:r w:rsidRPr="008D4732">
              <w:rPr>
                <w:sz w:val="18"/>
                <w:szCs w:val="18"/>
                <w:lang w:val="sv-SE"/>
              </w:rPr>
              <w:t>98</w:t>
            </w:r>
            <w:r w:rsidR="008D4732" w:rsidRPr="008D4732">
              <w:rPr>
                <w:sz w:val="18"/>
                <w:szCs w:val="18"/>
                <w:lang w:val="sv-SE"/>
              </w:rPr>
              <w:t xml:space="preserve"> masing-masing </w:t>
            </w:r>
            <w:r w:rsidRPr="008D4732">
              <w:rPr>
                <w:sz w:val="18"/>
                <w:szCs w:val="18"/>
                <w:lang w:val="ms-MY"/>
              </w:rPr>
              <w:t>yang</w:t>
            </w:r>
            <w:r w:rsidRPr="005563FC">
              <w:rPr>
                <w:sz w:val="18"/>
                <w:szCs w:val="18"/>
                <w:lang w:val="ms-MY"/>
              </w:rPr>
              <w:t xml:space="preserve"> matang pada </w:t>
            </w:r>
            <w:r w:rsidRPr="005563FC">
              <w:rPr>
                <w:sz w:val="18"/>
                <w:szCs w:val="18"/>
                <w:lang w:val="ms-MY"/>
              </w:rPr>
              <w:t>5 Februari</w:t>
            </w:r>
            <w:r w:rsidRPr="005563FC">
              <w:rPr>
                <w:sz w:val="18"/>
                <w:szCs w:val="18"/>
                <w:lang w:val="ms-MY"/>
              </w:rPr>
              <w:t xml:space="preserve"> 202</w:t>
            </w:r>
            <w:r w:rsidRPr="005563FC">
              <w:rPr>
                <w:sz w:val="18"/>
                <w:szCs w:val="18"/>
                <w:lang w:val="ms-MY"/>
              </w:rPr>
              <w:t>4.</w:t>
            </w:r>
          </w:p>
        </w:tc>
      </w:tr>
      <w:tr w:rsidR="005563FC" w:rsidRPr="005563FC" w14:paraId="6E0A7E17" w14:textId="77777777" w:rsidTr="00025166">
        <w:trPr>
          <w:trHeight w:val="971"/>
        </w:trPr>
        <w:tc>
          <w:tcPr>
            <w:tcW w:w="2410" w:type="dxa"/>
            <w:tcBorders>
              <w:top w:val="single" w:sz="4" w:space="0" w:color="auto"/>
              <w:left w:val="single" w:sz="4" w:space="0" w:color="auto"/>
              <w:bottom w:val="single" w:sz="4" w:space="0" w:color="auto"/>
              <w:right w:val="single" w:sz="4" w:space="0" w:color="auto"/>
            </w:tcBorders>
            <w:vAlign w:val="center"/>
          </w:tcPr>
          <w:p w14:paraId="7688337B" w14:textId="77777777" w:rsidR="005563FC" w:rsidRPr="005563FC" w:rsidRDefault="005563FC" w:rsidP="00135BCA">
            <w:pPr>
              <w:spacing w:before="120" w:after="120"/>
              <w:rPr>
                <w:b/>
                <w:sz w:val="18"/>
                <w:szCs w:val="18"/>
                <w:lang w:val="ms-MY"/>
              </w:rPr>
            </w:pPr>
            <w:r w:rsidRPr="005563FC">
              <w:rPr>
                <w:b/>
                <w:sz w:val="18"/>
                <w:szCs w:val="18"/>
                <w:lang w:val="ms-MY"/>
              </w:rPr>
              <w:t>TARIKH/ GARIS MASA</w:t>
            </w:r>
          </w:p>
          <w:p w14:paraId="622BE34D" w14:textId="77777777" w:rsidR="005563FC" w:rsidRPr="005563FC" w:rsidRDefault="005563FC" w:rsidP="00135BCA">
            <w:pPr>
              <w:spacing w:before="120" w:after="120"/>
              <w:rPr>
                <w:b/>
                <w:sz w:val="18"/>
                <w:szCs w:val="18"/>
                <w:lang w:val="ms-MY"/>
              </w:rPr>
            </w:pPr>
            <w:r w:rsidRPr="005563FC">
              <w:rPr>
                <w:color w:val="2F5496" w:themeColor="accent1" w:themeShade="BF"/>
                <w:sz w:val="18"/>
                <w:szCs w:val="18"/>
                <w:shd w:val="clear" w:color="auto" w:fill="FFFFFF"/>
                <w:lang w:val="sv-SE"/>
              </w:rPr>
              <w:t xml:space="preserve">Keterangan: Jadual mula dan akhir pelaksanaan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48BBF749" w14:textId="58FBC285" w:rsidR="005563FC" w:rsidRPr="005563FC" w:rsidRDefault="005563FC" w:rsidP="00135BCA">
            <w:pPr>
              <w:spacing w:before="120" w:after="120"/>
              <w:rPr>
                <w:sz w:val="18"/>
                <w:szCs w:val="18"/>
                <w:lang w:val="ms-MY"/>
              </w:rPr>
            </w:pPr>
            <w:r w:rsidRPr="005563FC">
              <w:rPr>
                <w:sz w:val="18"/>
                <w:szCs w:val="18"/>
                <w:lang w:val="ms-MY"/>
              </w:rPr>
              <w:t xml:space="preserve">Februari </w:t>
            </w:r>
            <w:r w:rsidRPr="005563FC">
              <w:rPr>
                <w:sz w:val="18"/>
                <w:szCs w:val="18"/>
                <w:lang w:val="ms-MY"/>
              </w:rPr>
              <w:t>2024</w:t>
            </w:r>
          </w:p>
        </w:tc>
      </w:tr>
      <w:tr w:rsidR="005563FC" w:rsidRPr="008D4732" w14:paraId="0C1DF175" w14:textId="77777777" w:rsidTr="00025166">
        <w:trPr>
          <w:trHeight w:val="1059"/>
        </w:trPr>
        <w:tc>
          <w:tcPr>
            <w:tcW w:w="2410" w:type="dxa"/>
            <w:tcBorders>
              <w:top w:val="single" w:sz="4" w:space="0" w:color="auto"/>
              <w:left w:val="single" w:sz="4" w:space="0" w:color="auto"/>
              <w:bottom w:val="single" w:sz="4" w:space="0" w:color="auto"/>
              <w:right w:val="single" w:sz="4" w:space="0" w:color="auto"/>
            </w:tcBorders>
            <w:vAlign w:val="center"/>
          </w:tcPr>
          <w:p w14:paraId="239418A4" w14:textId="77777777" w:rsidR="005563FC" w:rsidRPr="005563FC" w:rsidRDefault="005563FC" w:rsidP="00135BCA">
            <w:pPr>
              <w:spacing w:before="120" w:after="120"/>
              <w:rPr>
                <w:b/>
                <w:sz w:val="18"/>
                <w:szCs w:val="18"/>
                <w:lang w:val="ms-MY"/>
              </w:rPr>
            </w:pPr>
            <w:r w:rsidRPr="005563FC">
              <w:rPr>
                <w:b/>
                <w:sz w:val="18"/>
                <w:szCs w:val="18"/>
                <w:lang w:val="ms-MY"/>
              </w:rPr>
              <w:t>TUJUAN &amp; LATAR BELAKANG</w:t>
            </w:r>
          </w:p>
          <w:p w14:paraId="03820ECB" w14:textId="77777777" w:rsidR="005563FC" w:rsidRPr="005563FC" w:rsidRDefault="005563FC" w:rsidP="00135BCA">
            <w:pPr>
              <w:spacing w:before="120" w:after="120"/>
              <w:rPr>
                <w:bCs/>
                <w:sz w:val="18"/>
                <w:szCs w:val="18"/>
                <w:lang w:val="ms-MY"/>
              </w:rPr>
            </w:pPr>
            <w:r w:rsidRPr="005563FC">
              <w:rPr>
                <w:bCs/>
                <w:color w:val="2F5496" w:themeColor="accent1" w:themeShade="BF"/>
                <w:sz w:val="18"/>
                <w:szCs w:val="18"/>
                <w:lang w:val="ms-MY"/>
              </w:rPr>
              <w:t>Keterangan: Tujuan dan penerangan ringkas mengenai projek</w:t>
            </w:r>
          </w:p>
        </w:tc>
        <w:tc>
          <w:tcPr>
            <w:tcW w:w="8789" w:type="dxa"/>
            <w:tcBorders>
              <w:top w:val="single" w:sz="4" w:space="0" w:color="auto"/>
              <w:left w:val="single" w:sz="4" w:space="0" w:color="auto"/>
              <w:bottom w:val="single" w:sz="4" w:space="0" w:color="auto"/>
              <w:right w:val="single" w:sz="4" w:space="0" w:color="auto"/>
            </w:tcBorders>
            <w:vAlign w:val="center"/>
          </w:tcPr>
          <w:p w14:paraId="231F44F3" w14:textId="77777777" w:rsidR="008D4732" w:rsidRDefault="005563FC" w:rsidP="008D4732">
            <w:pPr>
              <w:tabs>
                <w:tab w:val="left" w:pos="319"/>
                <w:tab w:val="left" w:pos="779"/>
              </w:tabs>
              <w:jc w:val="both"/>
              <w:rPr>
                <w:sz w:val="18"/>
                <w:szCs w:val="18"/>
                <w:lang w:val="ms-MY"/>
              </w:rPr>
            </w:pPr>
            <w:r w:rsidRPr="005563FC">
              <w:rPr>
                <w:sz w:val="18"/>
                <w:szCs w:val="18"/>
                <w:lang w:val="ms-MY"/>
              </w:rPr>
              <w:t xml:space="preserve">   Kedudukan baki wang </w:t>
            </w:r>
            <w:r w:rsidRPr="005563FC">
              <w:rPr>
                <w:color w:val="000000" w:themeColor="text1"/>
                <w:sz w:val="18"/>
                <w:szCs w:val="18"/>
                <w:lang w:val="ms-MY"/>
              </w:rPr>
              <w:t>mengurus</w:t>
            </w:r>
            <w:r w:rsidRPr="005563FC">
              <w:rPr>
                <w:sz w:val="18"/>
                <w:szCs w:val="18"/>
                <w:lang w:val="ms-MY"/>
              </w:rPr>
              <w:t xml:space="preserve"> MPC di Maybank Islamic pada </w:t>
            </w:r>
            <w:r w:rsidRPr="005563FC">
              <w:rPr>
                <w:sz w:val="18"/>
                <w:szCs w:val="18"/>
                <w:lang w:val="ms-MY"/>
              </w:rPr>
              <w:t>31</w:t>
            </w:r>
            <w:r w:rsidRPr="005563FC">
              <w:rPr>
                <w:sz w:val="18"/>
                <w:szCs w:val="18"/>
                <w:lang w:val="ms-MY"/>
              </w:rPr>
              <w:t xml:space="preserve"> Januari 2024</w:t>
            </w:r>
            <w:r w:rsidR="008D4732">
              <w:rPr>
                <w:sz w:val="18"/>
                <w:szCs w:val="18"/>
                <w:lang w:val="ms-MY"/>
              </w:rPr>
              <w:t xml:space="preserve"> </w:t>
            </w:r>
            <w:r w:rsidRPr="005563FC">
              <w:rPr>
                <w:sz w:val="18"/>
                <w:szCs w:val="18"/>
                <w:lang w:val="ms-MY"/>
              </w:rPr>
              <w:t>berjumlah</w:t>
            </w:r>
            <w:r w:rsidR="008D4732">
              <w:rPr>
                <w:sz w:val="18"/>
                <w:szCs w:val="18"/>
                <w:lang w:val="ms-MY"/>
              </w:rPr>
              <w:t xml:space="preserve">     </w:t>
            </w:r>
          </w:p>
          <w:p w14:paraId="176801E8" w14:textId="73448DF4" w:rsidR="005563FC" w:rsidRPr="005563FC" w:rsidRDefault="008D4732" w:rsidP="008D4732">
            <w:pPr>
              <w:tabs>
                <w:tab w:val="left" w:pos="319"/>
                <w:tab w:val="left" w:pos="779"/>
              </w:tabs>
              <w:jc w:val="both"/>
              <w:rPr>
                <w:sz w:val="18"/>
                <w:szCs w:val="18"/>
                <w:lang w:val="ms-MY"/>
              </w:rPr>
            </w:pPr>
            <w:r>
              <w:rPr>
                <w:sz w:val="18"/>
                <w:szCs w:val="18"/>
                <w:lang w:val="ms-MY"/>
              </w:rPr>
              <w:t xml:space="preserve">   </w:t>
            </w:r>
            <w:r w:rsidR="005563FC" w:rsidRPr="005563FC">
              <w:rPr>
                <w:color w:val="000000" w:themeColor="text1"/>
                <w:sz w:val="18"/>
                <w:szCs w:val="18"/>
                <w:lang w:val="ms-MY"/>
              </w:rPr>
              <w:t>RM</w:t>
            </w:r>
            <w:r w:rsidR="005563FC" w:rsidRPr="005563FC">
              <w:rPr>
                <w:color w:val="000000" w:themeColor="text1"/>
                <w:sz w:val="18"/>
                <w:szCs w:val="18"/>
                <w:lang w:val="ms-MY"/>
              </w:rPr>
              <w:t>3,348,208.83</w:t>
            </w:r>
            <w:r>
              <w:rPr>
                <w:color w:val="000000" w:themeColor="text1"/>
                <w:sz w:val="18"/>
                <w:szCs w:val="18"/>
                <w:lang w:val="ms-MY"/>
              </w:rPr>
              <w:t xml:space="preserve"> dan baki wang pembangunan berjumlah RM5,492,160.91.</w:t>
            </w:r>
          </w:p>
        </w:tc>
      </w:tr>
      <w:tr w:rsidR="005563FC" w:rsidRPr="005563FC" w14:paraId="43200A04" w14:textId="77777777" w:rsidTr="00025166">
        <w:trPr>
          <w:trHeight w:val="6448"/>
        </w:trPr>
        <w:tc>
          <w:tcPr>
            <w:tcW w:w="2410" w:type="dxa"/>
            <w:tcBorders>
              <w:top w:val="single" w:sz="4" w:space="0" w:color="auto"/>
              <w:left w:val="single" w:sz="4" w:space="0" w:color="auto"/>
              <w:bottom w:val="single" w:sz="4" w:space="0" w:color="auto"/>
              <w:right w:val="single" w:sz="4" w:space="0" w:color="auto"/>
            </w:tcBorders>
            <w:vAlign w:val="center"/>
          </w:tcPr>
          <w:p w14:paraId="73C4D69D" w14:textId="77777777" w:rsidR="005563FC" w:rsidRPr="005563FC" w:rsidRDefault="005563FC" w:rsidP="00135BCA">
            <w:pPr>
              <w:spacing w:before="120" w:after="120"/>
              <w:rPr>
                <w:b/>
                <w:sz w:val="18"/>
                <w:szCs w:val="18"/>
                <w:lang w:val="ms-MY"/>
              </w:rPr>
            </w:pPr>
            <w:r w:rsidRPr="005563FC">
              <w:rPr>
                <w:b/>
                <w:sz w:val="18"/>
                <w:szCs w:val="18"/>
                <w:lang w:val="ms-MY"/>
              </w:rPr>
              <w:t>JUSTIFIKASI</w:t>
            </w:r>
          </w:p>
          <w:p w14:paraId="616A3F51" w14:textId="77777777" w:rsidR="005563FC" w:rsidRPr="005563FC" w:rsidRDefault="005563FC" w:rsidP="00135BCA">
            <w:pPr>
              <w:spacing w:before="120" w:after="120"/>
              <w:rPr>
                <w:b/>
                <w:sz w:val="18"/>
                <w:szCs w:val="18"/>
                <w:lang w:val="ms-MY"/>
              </w:rPr>
            </w:pPr>
            <w:r w:rsidRPr="005563FC">
              <w:rPr>
                <w:bCs/>
                <w:color w:val="2F5496" w:themeColor="accent1" w:themeShade="BF"/>
                <w:sz w:val="18"/>
                <w:szCs w:val="18"/>
                <w:lang w:val="ms-MY"/>
              </w:rPr>
              <w:t>Keterangan: Penjelasan yang menyokong kepada pelaksanaan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440BF10C" w14:textId="1F036D1F" w:rsidR="005563FC" w:rsidRPr="005563FC" w:rsidRDefault="005563FC" w:rsidP="00135BCA">
            <w:pPr>
              <w:spacing w:line="360" w:lineRule="auto"/>
              <w:ind w:left="720" w:hanging="720"/>
              <w:jc w:val="both"/>
              <w:rPr>
                <w:sz w:val="18"/>
                <w:szCs w:val="18"/>
                <w:lang w:val="sv-SE"/>
              </w:rPr>
            </w:pPr>
            <w:r w:rsidRPr="005563FC">
              <w:rPr>
                <w:sz w:val="18"/>
                <w:szCs w:val="18"/>
                <w:lang w:val="sv-SE"/>
              </w:rPr>
              <w:t xml:space="preserve">Anggaran perbelanjaan mengurus untuk </w:t>
            </w:r>
            <w:r w:rsidR="00025166">
              <w:rPr>
                <w:sz w:val="18"/>
                <w:szCs w:val="18"/>
                <w:lang w:val="sv-SE"/>
              </w:rPr>
              <w:t xml:space="preserve">Februari </w:t>
            </w:r>
            <w:r w:rsidRPr="005563FC">
              <w:rPr>
                <w:sz w:val="18"/>
                <w:szCs w:val="18"/>
                <w:lang w:val="sv-SE"/>
              </w:rPr>
              <w:t>2024 adalah seperti berikut:</w:t>
            </w:r>
          </w:p>
          <w:tbl>
            <w:tblPr>
              <w:tblW w:w="5670"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1984"/>
            </w:tblGrid>
            <w:tr w:rsidR="005563FC" w:rsidRPr="005563FC" w14:paraId="5C6FEA59" w14:textId="77777777" w:rsidTr="00135BCA">
              <w:trPr>
                <w:trHeight w:val="234"/>
              </w:trPr>
              <w:tc>
                <w:tcPr>
                  <w:tcW w:w="3686" w:type="dxa"/>
                  <w:shd w:val="clear" w:color="auto" w:fill="auto"/>
                  <w:noWrap/>
                </w:tcPr>
                <w:p w14:paraId="192B4569" w14:textId="77777777" w:rsidR="005563FC" w:rsidRPr="005563FC" w:rsidRDefault="005563FC" w:rsidP="00135BCA">
                  <w:pPr>
                    <w:spacing w:before="40" w:after="40"/>
                    <w:ind w:left="394"/>
                    <w:jc w:val="center"/>
                    <w:rPr>
                      <w:rFonts w:eastAsia="Arial Unicode MS"/>
                      <w:b/>
                      <w:bCs/>
                      <w:sz w:val="18"/>
                      <w:szCs w:val="18"/>
                      <w:lang w:val="sv-SE"/>
                    </w:rPr>
                  </w:pPr>
                  <w:r w:rsidRPr="005563FC">
                    <w:rPr>
                      <w:b/>
                      <w:bCs/>
                      <w:sz w:val="18"/>
                      <w:szCs w:val="18"/>
                      <w:lang w:val="sv-SE"/>
                    </w:rPr>
                    <w:t>Jenis Perbelanjaan</w:t>
                  </w:r>
                </w:p>
              </w:tc>
              <w:tc>
                <w:tcPr>
                  <w:tcW w:w="1984" w:type="dxa"/>
                </w:tcPr>
                <w:p w14:paraId="2C127DC6" w14:textId="463C5098" w:rsidR="005563FC" w:rsidRPr="005563FC" w:rsidRDefault="00025166" w:rsidP="00135BCA">
                  <w:pPr>
                    <w:spacing w:before="40" w:after="40"/>
                    <w:jc w:val="center"/>
                    <w:rPr>
                      <w:rFonts w:eastAsia="Arial Unicode MS"/>
                      <w:b/>
                      <w:bCs/>
                      <w:sz w:val="18"/>
                      <w:szCs w:val="18"/>
                      <w:lang w:val="sv-SE"/>
                    </w:rPr>
                  </w:pPr>
                  <w:r>
                    <w:rPr>
                      <w:rFonts w:eastAsia="Arial Unicode MS"/>
                      <w:b/>
                      <w:bCs/>
                      <w:sz w:val="18"/>
                      <w:szCs w:val="18"/>
                      <w:lang w:val="sv-SE"/>
                    </w:rPr>
                    <w:t>Februari 2024</w:t>
                  </w:r>
                </w:p>
              </w:tc>
            </w:tr>
            <w:tr w:rsidR="005563FC" w:rsidRPr="005563FC" w14:paraId="5CAF517C" w14:textId="77777777" w:rsidTr="00135BCA">
              <w:trPr>
                <w:trHeight w:val="322"/>
              </w:trPr>
              <w:tc>
                <w:tcPr>
                  <w:tcW w:w="3686" w:type="dxa"/>
                  <w:shd w:val="clear" w:color="auto" w:fill="auto"/>
                  <w:noWrap/>
                </w:tcPr>
                <w:p w14:paraId="4C7E34DE" w14:textId="77777777" w:rsidR="005563FC" w:rsidRPr="005563FC" w:rsidRDefault="005563FC" w:rsidP="00135BCA">
                  <w:pPr>
                    <w:spacing w:before="40" w:after="40"/>
                    <w:rPr>
                      <w:sz w:val="18"/>
                      <w:szCs w:val="18"/>
                      <w:lang w:val="sv-SE"/>
                    </w:rPr>
                  </w:pPr>
                  <w:r w:rsidRPr="005563FC">
                    <w:rPr>
                      <w:sz w:val="18"/>
                      <w:szCs w:val="18"/>
                      <w:lang w:val="sv-SE"/>
                    </w:rPr>
                    <w:t>Bekalan &amp; Perkhidmatan</w:t>
                  </w:r>
                </w:p>
              </w:tc>
              <w:tc>
                <w:tcPr>
                  <w:tcW w:w="1984" w:type="dxa"/>
                </w:tcPr>
                <w:p w14:paraId="20BF0F01" w14:textId="77777777" w:rsidR="005563FC" w:rsidRPr="005563FC" w:rsidRDefault="005563FC" w:rsidP="00135BCA">
                  <w:pPr>
                    <w:spacing w:before="40" w:after="40"/>
                    <w:jc w:val="right"/>
                    <w:rPr>
                      <w:sz w:val="18"/>
                      <w:szCs w:val="18"/>
                      <w:lang w:val="sv-SE"/>
                    </w:rPr>
                  </w:pPr>
                  <w:r w:rsidRPr="005563FC">
                    <w:rPr>
                      <w:sz w:val="18"/>
                      <w:szCs w:val="18"/>
                      <w:lang w:val="sv-SE"/>
                    </w:rPr>
                    <w:t>6,000,000.00</w:t>
                  </w:r>
                </w:p>
              </w:tc>
            </w:tr>
            <w:tr w:rsidR="005563FC" w:rsidRPr="005563FC" w14:paraId="4F52205F" w14:textId="77777777" w:rsidTr="00135BCA">
              <w:trPr>
                <w:trHeight w:val="63"/>
              </w:trPr>
              <w:tc>
                <w:tcPr>
                  <w:tcW w:w="3686" w:type="dxa"/>
                  <w:shd w:val="clear" w:color="auto" w:fill="auto"/>
                  <w:noWrap/>
                </w:tcPr>
                <w:p w14:paraId="4CD5DDC2" w14:textId="77777777" w:rsidR="005563FC" w:rsidRPr="005563FC" w:rsidRDefault="005563FC" w:rsidP="00135BCA">
                  <w:pPr>
                    <w:spacing w:before="40" w:after="40"/>
                    <w:jc w:val="right"/>
                    <w:rPr>
                      <w:rFonts w:eastAsia="Arial Unicode MS"/>
                      <w:b/>
                      <w:bCs/>
                      <w:sz w:val="18"/>
                      <w:szCs w:val="18"/>
                      <w:lang w:val="sv-SE"/>
                    </w:rPr>
                  </w:pPr>
                  <w:r w:rsidRPr="005563FC">
                    <w:rPr>
                      <w:b/>
                      <w:bCs/>
                      <w:sz w:val="18"/>
                      <w:szCs w:val="18"/>
                      <w:lang w:val="sv-SE"/>
                    </w:rPr>
                    <w:t xml:space="preserve">Jumlah </w:t>
                  </w:r>
                </w:p>
              </w:tc>
              <w:tc>
                <w:tcPr>
                  <w:tcW w:w="1984" w:type="dxa"/>
                </w:tcPr>
                <w:p w14:paraId="43A941E7" w14:textId="77777777" w:rsidR="005563FC" w:rsidRPr="005563FC" w:rsidRDefault="005563FC" w:rsidP="00135BCA">
                  <w:pPr>
                    <w:spacing w:before="40" w:after="40"/>
                    <w:jc w:val="right"/>
                    <w:rPr>
                      <w:b/>
                      <w:bCs/>
                      <w:sz w:val="18"/>
                      <w:szCs w:val="18"/>
                      <w:lang w:val="sv-SE"/>
                    </w:rPr>
                  </w:pPr>
                  <w:r w:rsidRPr="005563FC">
                    <w:rPr>
                      <w:b/>
                      <w:bCs/>
                      <w:sz w:val="18"/>
                      <w:szCs w:val="18"/>
                      <w:lang w:val="sv-SE"/>
                    </w:rPr>
                    <w:t>6,000,000.00</w:t>
                  </w:r>
                </w:p>
              </w:tc>
            </w:tr>
          </w:tbl>
          <w:p w14:paraId="1CB0B41B" w14:textId="77777777" w:rsidR="005563FC" w:rsidRPr="005563FC" w:rsidRDefault="005563FC" w:rsidP="00135BCA">
            <w:pPr>
              <w:jc w:val="both"/>
              <w:rPr>
                <w:sz w:val="18"/>
                <w:szCs w:val="18"/>
                <w:lang w:val="sv-SE"/>
              </w:rPr>
            </w:pPr>
          </w:p>
          <w:p w14:paraId="41FA303F" w14:textId="317FA411" w:rsidR="005563FC" w:rsidRPr="005563FC" w:rsidRDefault="005563FC" w:rsidP="00135BCA">
            <w:pPr>
              <w:jc w:val="both"/>
              <w:rPr>
                <w:sz w:val="18"/>
                <w:szCs w:val="18"/>
                <w:lang w:val="sv-SE"/>
              </w:rPr>
            </w:pPr>
            <w:r w:rsidRPr="005563FC">
              <w:rPr>
                <w:sz w:val="18"/>
                <w:szCs w:val="18"/>
                <w:lang w:val="sv-SE"/>
              </w:rPr>
              <w:t xml:space="preserve">Cadangan pelaburan simpanan tetap mengurus bulan </w:t>
            </w:r>
            <w:r>
              <w:rPr>
                <w:sz w:val="18"/>
                <w:szCs w:val="18"/>
                <w:lang w:val="sv-SE"/>
              </w:rPr>
              <w:t>Februari</w:t>
            </w:r>
            <w:r w:rsidRPr="005563FC">
              <w:rPr>
                <w:sz w:val="18"/>
                <w:szCs w:val="18"/>
                <w:lang w:val="sv-SE"/>
              </w:rPr>
              <w:t xml:space="preserve"> 2024 adalah seperti berikut : </w:t>
            </w:r>
          </w:p>
          <w:p w14:paraId="3619C2D2" w14:textId="77777777" w:rsidR="005563FC" w:rsidRPr="005563FC" w:rsidRDefault="005563FC" w:rsidP="00135BCA">
            <w:pPr>
              <w:jc w:val="both"/>
              <w:rPr>
                <w:sz w:val="18"/>
                <w:szCs w:val="18"/>
                <w:lang w:val="sv-SE"/>
              </w:rPr>
            </w:pPr>
          </w:p>
          <w:tbl>
            <w:tblPr>
              <w:tblW w:w="8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1721"/>
              <w:gridCol w:w="1276"/>
              <w:gridCol w:w="1134"/>
              <w:gridCol w:w="2976"/>
            </w:tblGrid>
            <w:tr w:rsidR="005563FC" w:rsidRPr="00025166" w14:paraId="0FBB50A9" w14:textId="77777777" w:rsidTr="00135BCA">
              <w:trPr>
                <w:trHeight w:val="103"/>
              </w:trPr>
              <w:tc>
                <w:tcPr>
                  <w:tcW w:w="567" w:type="dxa"/>
                  <w:shd w:val="clear" w:color="auto" w:fill="F2F2F2" w:themeFill="background1" w:themeFillShade="F2"/>
                  <w:vAlign w:val="center"/>
                </w:tcPr>
                <w:p w14:paraId="1553B547" w14:textId="77777777" w:rsidR="005563FC" w:rsidRPr="005563FC" w:rsidRDefault="005563FC" w:rsidP="00135BCA">
                  <w:pPr>
                    <w:spacing w:before="60" w:after="60"/>
                    <w:jc w:val="center"/>
                    <w:rPr>
                      <w:b/>
                      <w:sz w:val="18"/>
                      <w:szCs w:val="18"/>
                      <w:lang w:val="sv-SE"/>
                    </w:rPr>
                  </w:pPr>
                  <w:r w:rsidRPr="005563FC">
                    <w:rPr>
                      <w:b/>
                      <w:sz w:val="18"/>
                      <w:szCs w:val="18"/>
                      <w:lang w:val="sv-SE"/>
                    </w:rPr>
                    <w:t>Bil</w:t>
                  </w:r>
                </w:p>
              </w:tc>
              <w:tc>
                <w:tcPr>
                  <w:tcW w:w="851" w:type="dxa"/>
                  <w:shd w:val="clear" w:color="auto" w:fill="F2F2F2" w:themeFill="background1" w:themeFillShade="F2"/>
                  <w:vAlign w:val="center"/>
                </w:tcPr>
                <w:p w14:paraId="475E271B" w14:textId="77777777" w:rsidR="005563FC" w:rsidRPr="005563FC" w:rsidRDefault="005563FC" w:rsidP="00135BCA">
                  <w:pPr>
                    <w:spacing w:before="60" w:after="60"/>
                    <w:jc w:val="center"/>
                    <w:rPr>
                      <w:b/>
                      <w:sz w:val="18"/>
                      <w:szCs w:val="18"/>
                      <w:lang w:val="sv-SE"/>
                    </w:rPr>
                  </w:pPr>
                  <w:r w:rsidRPr="005563FC">
                    <w:rPr>
                      <w:b/>
                      <w:sz w:val="18"/>
                      <w:szCs w:val="18"/>
                      <w:lang w:val="sv-SE"/>
                    </w:rPr>
                    <w:t>Bank</w:t>
                  </w:r>
                </w:p>
              </w:tc>
              <w:tc>
                <w:tcPr>
                  <w:tcW w:w="1721" w:type="dxa"/>
                  <w:shd w:val="clear" w:color="auto" w:fill="F2F2F2" w:themeFill="background1" w:themeFillShade="F2"/>
                  <w:vAlign w:val="center"/>
                </w:tcPr>
                <w:p w14:paraId="020F0723" w14:textId="77777777" w:rsidR="005563FC" w:rsidRPr="005563FC" w:rsidRDefault="005563FC" w:rsidP="00135BCA">
                  <w:pPr>
                    <w:spacing w:before="60" w:after="60"/>
                    <w:jc w:val="center"/>
                    <w:rPr>
                      <w:b/>
                      <w:sz w:val="18"/>
                      <w:szCs w:val="18"/>
                      <w:lang w:val="sv-SE"/>
                    </w:rPr>
                  </w:pPr>
                  <w:r w:rsidRPr="005563FC">
                    <w:rPr>
                      <w:b/>
                      <w:sz w:val="18"/>
                      <w:szCs w:val="18"/>
                      <w:lang w:val="sv-SE"/>
                    </w:rPr>
                    <w:t>No. Sijil</w:t>
                  </w:r>
                </w:p>
              </w:tc>
              <w:tc>
                <w:tcPr>
                  <w:tcW w:w="1276" w:type="dxa"/>
                  <w:shd w:val="clear" w:color="auto" w:fill="F2F2F2" w:themeFill="background1" w:themeFillShade="F2"/>
                  <w:vAlign w:val="center"/>
                </w:tcPr>
                <w:p w14:paraId="15917267" w14:textId="77777777" w:rsidR="005563FC" w:rsidRPr="005563FC" w:rsidRDefault="005563FC" w:rsidP="00135BCA">
                  <w:pPr>
                    <w:spacing w:before="60" w:after="60"/>
                    <w:jc w:val="center"/>
                    <w:rPr>
                      <w:b/>
                      <w:sz w:val="18"/>
                      <w:szCs w:val="18"/>
                      <w:lang w:val="sv-SE"/>
                    </w:rPr>
                  </w:pPr>
                  <w:r w:rsidRPr="005563FC">
                    <w:rPr>
                      <w:b/>
                      <w:sz w:val="18"/>
                      <w:szCs w:val="18"/>
                      <w:lang w:val="sv-SE"/>
                    </w:rPr>
                    <w:t>Amaun (RM)</w:t>
                  </w:r>
                </w:p>
              </w:tc>
              <w:tc>
                <w:tcPr>
                  <w:tcW w:w="1134" w:type="dxa"/>
                  <w:shd w:val="clear" w:color="auto" w:fill="F2F2F2" w:themeFill="background1" w:themeFillShade="F2"/>
                  <w:vAlign w:val="center"/>
                </w:tcPr>
                <w:p w14:paraId="07DEA51A" w14:textId="77777777" w:rsidR="005563FC" w:rsidRPr="005563FC" w:rsidRDefault="005563FC" w:rsidP="00135BCA">
                  <w:pPr>
                    <w:spacing w:before="60" w:after="60"/>
                    <w:jc w:val="center"/>
                    <w:rPr>
                      <w:b/>
                      <w:sz w:val="18"/>
                      <w:szCs w:val="18"/>
                      <w:lang w:val="sv-SE"/>
                    </w:rPr>
                  </w:pPr>
                  <w:r w:rsidRPr="005563FC">
                    <w:rPr>
                      <w:b/>
                      <w:sz w:val="18"/>
                      <w:szCs w:val="18"/>
                      <w:lang w:val="sv-SE"/>
                    </w:rPr>
                    <w:t>Tarikh Matang</w:t>
                  </w:r>
                </w:p>
              </w:tc>
              <w:tc>
                <w:tcPr>
                  <w:tcW w:w="2976" w:type="dxa"/>
                  <w:shd w:val="clear" w:color="auto" w:fill="F2F2F2" w:themeFill="background1" w:themeFillShade="F2"/>
                  <w:vAlign w:val="center"/>
                </w:tcPr>
                <w:p w14:paraId="03708C19" w14:textId="77777777" w:rsidR="005563FC" w:rsidRPr="005563FC" w:rsidRDefault="005563FC" w:rsidP="00135BCA">
                  <w:pPr>
                    <w:spacing w:before="60" w:after="60"/>
                    <w:ind w:right="174"/>
                    <w:jc w:val="center"/>
                    <w:rPr>
                      <w:b/>
                      <w:sz w:val="18"/>
                      <w:szCs w:val="18"/>
                      <w:lang w:val="sv-SE"/>
                    </w:rPr>
                  </w:pPr>
                  <w:r w:rsidRPr="005563FC">
                    <w:rPr>
                      <w:b/>
                      <w:sz w:val="18"/>
                      <w:szCs w:val="18"/>
                      <w:lang w:val="sv-SE"/>
                    </w:rPr>
                    <w:t>Cadangan</w:t>
                  </w:r>
                </w:p>
              </w:tc>
            </w:tr>
            <w:tr w:rsidR="005563FC" w:rsidRPr="005563FC" w14:paraId="55C2A9FB" w14:textId="77777777" w:rsidTr="005563FC">
              <w:trPr>
                <w:trHeight w:val="103"/>
              </w:trPr>
              <w:tc>
                <w:tcPr>
                  <w:tcW w:w="567" w:type="dxa"/>
                  <w:shd w:val="clear" w:color="auto" w:fill="auto"/>
                  <w:vAlign w:val="center"/>
                </w:tcPr>
                <w:p w14:paraId="20121201" w14:textId="77777777" w:rsidR="005563FC" w:rsidRPr="005563FC" w:rsidRDefault="005563FC" w:rsidP="005563FC">
                  <w:pPr>
                    <w:spacing w:before="60" w:after="60"/>
                    <w:jc w:val="center"/>
                    <w:rPr>
                      <w:bCs/>
                      <w:sz w:val="18"/>
                      <w:szCs w:val="18"/>
                      <w:lang w:val="sv-SE"/>
                    </w:rPr>
                  </w:pPr>
                  <w:r w:rsidRPr="005563FC">
                    <w:rPr>
                      <w:bCs/>
                      <w:sz w:val="18"/>
                      <w:szCs w:val="18"/>
                      <w:lang w:val="sv-SE"/>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496316" w14:textId="77777777" w:rsidR="005563FC" w:rsidRPr="005563FC" w:rsidRDefault="005563FC" w:rsidP="005563FC">
                  <w:pPr>
                    <w:spacing w:before="60" w:after="60"/>
                    <w:jc w:val="center"/>
                    <w:rPr>
                      <w:bCs/>
                      <w:sz w:val="18"/>
                      <w:szCs w:val="18"/>
                      <w:lang w:val="sv-SE"/>
                    </w:rPr>
                  </w:pPr>
                  <w:r w:rsidRPr="005563FC">
                    <w:rPr>
                      <w:bCs/>
                      <w:sz w:val="18"/>
                      <w:szCs w:val="18"/>
                      <w:lang w:val="sv-SE"/>
                    </w:rPr>
                    <w:t>BIMB</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A6B4212" w14:textId="03AC0FAA" w:rsidR="005563FC" w:rsidRPr="005563FC" w:rsidRDefault="005563FC" w:rsidP="005563FC">
                  <w:pPr>
                    <w:spacing w:before="60" w:after="60"/>
                    <w:jc w:val="center"/>
                    <w:rPr>
                      <w:bCs/>
                      <w:sz w:val="18"/>
                      <w:szCs w:val="18"/>
                      <w:lang w:val="sv-SE"/>
                    </w:rPr>
                  </w:pPr>
                  <w:r w:rsidRPr="00025166">
                    <w:rPr>
                      <w:color w:val="000000"/>
                      <w:sz w:val="18"/>
                      <w:szCs w:val="18"/>
                      <w:lang w:val="sv-SE"/>
                    </w:rPr>
                    <w:t>518691-20231103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288C7" w14:textId="1991D6C3" w:rsidR="005563FC" w:rsidRPr="005563FC" w:rsidRDefault="005563FC" w:rsidP="005563FC">
                  <w:pPr>
                    <w:spacing w:before="60" w:after="60"/>
                    <w:jc w:val="center"/>
                    <w:rPr>
                      <w:sz w:val="18"/>
                      <w:szCs w:val="18"/>
                      <w:lang w:val="sv-SE"/>
                    </w:rPr>
                  </w:pPr>
                  <w:r w:rsidRPr="00025166">
                    <w:rPr>
                      <w:b/>
                      <w:bCs/>
                      <w:sz w:val="18"/>
                      <w:szCs w:val="18"/>
                      <w:lang w:val="sv-SE"/>
                    </w:rPr>
                    <w:t xml:space="preserve">2,059,293.98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604C6" w14:textId="3081709D" w:rsidR="005563FC" w:rsidRPr="005563FC" w:rsidRDefault="005563FC" w:rsidP="005563FC">
                  <w:pPr>
                    <w:spacing w:before="60" w:after="60"/>
                    <w:jc w:val="center"/>
                    <w:rPr>
                      <w:bCs/>
                      <w:sz w:val="18"/>
                      <w:szCs w:val="18"/>
                      <w:lang w:val="sv-SE"/>
                    </w:rPr>
                  </w:pPr>
                  <w:r w:rsidRPr="005563FC">
                    <w:rPr>
                      <w:bCs/>
                      <w:sz w:val="18"/>
                      <w:szCs w:val="18"/>
                      <w:lang w:val="sv-SE"/>
                    </w:rPr>
                    <w:t>5/2/2024</w:t>
                  </w:r>
                </w:p>
              </w:tc>
              <w:tc>
                <w:tcPr>
                  <w:tcW w:w="2976" w:type="dxa"/>
                  <w:shd w:val="clear" w:color="auto" w:fill="auto"/>
                </w:tcPr>
                <w:p w14:paraId="1F81E88A" w14:textId="66FF2548" w:rsidR="005563FC" w:rsidRPr="005563FC" w:rsidRDefault="005563FC" w:rsidP="005563FC">
                  <w:pPr>
                    <w:spacing w:before="60" w:after="60"/>
                    <w:ind w:right="174"/>
                    <w:rPr>
                      <w:sz w:val="18"/>
                      <w:szCs w:val="18"/>
                      <w:lang w:val="sv-SE"/>
                    </w:rPr>
                  </w:pPr>
                  <w:r w:rsidRPr="005563FC">
                    <w:rPr>
                      <w:bCs/>
                      <w:sz w:val="18"/>
                      <w:szCs w:val="18"/>
                      <w:lang w:val="sv-SE"/>
                    </w:rPr>
                    <w:t xml:space="preserve">Mencairkan simpanan tetap </w:t>
                  </w:r>
                </w:p>
              </w:tc>
            </w:tr>
            <w:tr w:rsidR="005563FC" w:rsidRPr="005563FC" w14:paraId="368D9BD2" w14:textId="77777777" w:rsidTr="005563FC">
              <w:trPr>
                <w:trHeight w:val="103"/>
              </w:trPr>
              <w:tc>
                <w:tcPr>
                  <w:tcW w:w="567" w:type="dxa"/>
                  <w:shd w:val="clear" w:color="auto" w:fill="auto"/>
                  <w:vAlign w:val="center"/>
                </w:tcPr>
                <w:p w14:paraId="27FFF6B3" w14:textId="77777777" w:rsidR="005563FC" w:rsidRPr="005563FC" w:rsidRDefault="005563FC" w:rsidP="005563FC">
                  <w:pPr>
                    <w:spacing w:before="60" w:after="60"/>
                    <w:jc w:val="center"/>
                    <w:rPr>
                      <w:bCs/>
                      <w:sz w:val="18"/>
                      <w:szCs w:val="18"/>
                      <w:lang w:val="sv-SE"/>
                    </w:rPr>
                  </w:pPr>
                  <w:r w:rsidRPr="005563FC">
                    <w:rPr>
                      <w:bCs/>
                      <w:sz w:val="18"/>
                      <w:szCs w:val="18"/>
                      <w:lang w:val="sv-SE"/>
                    </w:rPr>
                    <w:t>2.</w:t>
                  </w:r>
                </w:p>
              </w:tc>
              <w:tc>
                <w:tcPr>
                  <w:tcW w:w="851" w:type="dxa"/>
                  <w:tcBorders>
                    <w:top w:val="nil"/>
                    <w:left w:val="single" w:sz="4" w:space="0" w:color="auto"/>
                    <w:bottom w:val="single" w:sz="4" w:space="0" w:color="auto"/>
                    <w:right w:val="single" w:sz="4" w:space="0" w:color="auto"/>
                  </w:tcBorders>
                  <w:shd w:val="clear" w:color="auto" w:fill="auto"/>
                  <w:vAlign w:val="center"/>
                </w:tcPr>
                <w:p w14:paraId="21A7F5D0" w14:textId="77777777" w:rsidR="005563FC" w:rsidRPr="005563FC" w:rsidRDefault="005563FC" w:rsidP="005563FC">
                  <w:pPr>
                    <w:spacing w:before="60" w:after="60"/>
                    <w:jc w:val="center"/>
                    <w:rPr>
                      <w:bCs/>
                      <w:sz w:val="18"/>
                      <w:szCs w:val="18"/>
                      <w:lang w:val="sv-SE"/>
                    </w:rPr>
                  </w:pPr>
                  <w:r w:rsidRPr="005563FC">
                    <w:rPr>
                      <w:bCs/>
                      <w:sz w:val="18"/>
                      <w:szCs w:val="18"/>
                      <w:lang w:val="sv-SE"/>
                    </w:rPr>
                    <w:t>BIMB</w:t>
                  </w:r>
                </w:p>
              </w:tc>
              <w:tc>
                <w:tcPr>
                  <w:tcW w:w="1721" w:type="dxa"/>
                  <w:tcBorders>
                    <w:top w:val="nil"/>
                    <w:left w:val="single" w:sz="4" w:space="0" w:color="auto"/>
                    <w:bottom w:val="single" w:sz="4" w:space="0" w:color="auto"/>
                    <w:right w:val="single" w:sz="4" w:space="0" w:color="auto"/>
                  </w:tcBorders>
                  <w:shd w:val="clear" w:color="auto" w:fill="auto"/>
                  <w:vAlign w:val="center"/>
                </w:tcPr>
                <w:p w14:paraId="438DFCA9" w14:textId="3B62BFC4" w:rsidR="005563FC" w:rsidRPr="005563FC" w:rsidRDefault="005563FC" w:rsidP="005563FC">
                  <w:pPr>
                    <w:spacing w:before="60" w:after="60"/>
                    <w:jc w:val="center"/>
                    <w:rPr>
                      <w:bCs/>
                      <w:sz w:val="18"/>
                      <w:szCs w:val="18"/>
                      <w:lang w:val="sv-SE"/>
                    </w:rPr>
                  </w:pPr>
                  <w:r w:rsidRPr="00025166">
                    <w:rPr>
                      <w:color w:val="000000"/>
                      <w:sz w:val="18"/>
                      <w:szCs w:val="18"/>
                      <w:lang w:val="sv-SE"/>
                    </w:rPr>
                    <w:t>518693-20231103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22BFE7" w14:textId="6FB16FD5" w:rsidR="005563FC" w:rsidRPr="005563FC" w:rsidRDefault="005563FC" w:rsidP="005563FC">
                  <w:pPr>
                    <w:spacing w:before="60" w:after="60"/>
                    <w:rPr>
                      <w:sz w:val="18"/>
                      <w:szCs w:val="18"/>
                      <w:lang w:val="sv-SE"/>
                    </w:rPr>
                  </w:pPr>
                  <w:r w:rsidRPr="00025166">
                    <w:rPr>
                      <w:b/>
                      <w:bCs/>
                      <w:sz w:val="18"/>
                      <w:szCs w:val="18"/>
                      <w:lang w:val="sv-SE"/>
                    </w:rPr>
                    <w:t xml:space="preserve">4,117,426.20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28D8F6" w14:textId="372B6112" w:rsidR="005563FC" w:rsidRPr="005563FC" w:rsidRDefault="005563FC" w:rsidP="005563FC">
                  <w:pPr>
                    <w:spacing w:before="60" w:after="60"/>
                    <w:jc w:val="center"/>
                    <w:rPr>
                      <w:bCs/>
                      <w:sz w:val="18"/>
                      <w:szCs w:val="18"/>
                      <w:lang w:val="sv-SE"/>
                    </w:rPr>
                  </w:pPr>
                  <w:r w:rsidRPr="005563FC">
                    <w:rPr>
                      <w:bCs/>
                      <w:sz w:val="18"/>
                      <w:szCs w:val="18"/>
                      <w:lang w:val="sv-SE"/>
                    </w:rPr>
                    <w:t>5/2/2024</w:t>
                  </w:r>
                </w:p>
              </w:tc>
              <w:tc>
                <w:tcPr>
                  <w:tcW w:w="2976" w:type="dxa"/>
                  <w:shd w:val="clear" w:color="auto" w:fill="auto"/>
                </w:tcPr>
                <w:p w14:paraId="0B181941" w14:textId="1BFC2DAF" w:rsidR="005563FC" w:rsidRPr="005563FC" w:rsidRDefault="005563FC" w:rsidP="005563FC">
                  <w:pPr>
                    <w:spacing w:before="60" w:after="60"/>
                    <w:ind w:right="174"/>
                    <w:rPr>
                      <w:bCs/>
                      <w:sz w:val="18"/>
                      <w:szCs w:val="18"/>
                      <w:lang w:val="sv-SE"/>
                    </w:rPr>
                  </w:pPr>
                  <w:r w:rsidRPr="005563FC">
                    <w:rPr>
                      <w:bCs/>
                      <w:sz w:val="18"/>
                      <w:szCs w:val="18"/>
                      <w:lang w:val="sv-SE"/>
                    </w:rPr>
                    <w:t>Mencairkan simpanan tetap</w:t>
                  </w:r>
                </w:p>
              </w:tc>
            </w:tr>
          </w:tbl>
          <w:p w14:paraId="6ED1153D" w14:textId="77777777" w:rsidR="005563FC" w:rsidRPr="005563FC" w:rsidRDefault="005563FC" w:rsidP="00135BCA">
            <w:pPr>
              <w:jc w:val="both"/>
              <w:rPr>
                <w:sz w:val="18"/>
                <w:szCs w:val="18"/>
                <w:lang w:val="sv-SE"/>
              </w:rPr>
            </w:pPr>
          </w:p>
          <w:p w14:paraId="53378F02" w14:textId="01D59FEA" w:rsidR="00025166" w:rsidRPr="005563FC" w:rsidRDefault="00025166" w:rsidP="00025166">
            <w:pPr>
              <w:spacing w:line="360" w:lineRule="auto"/>
              <w:ind w:left="720" w:hanging="720"/>
              <w:jc w:val="both"/>
              <w:rPr>
                <w:sz w:val="18"/>
                <w:szCs w:val="18"/>
                <w:lang w:val="sv-SE"/>
              </w:rPr>
            </w:pPr>
            <w:r w:rsidRPr="005563FC">
              <w:rPr>
                <w:sz w:val="18"/>
                <w:szCs w:val="18"/>
                <w:lang w:val="sv-SE"/>
              </w:rPr>
              <w:t xml:space="preserve">Anggaran perbelanjaan </w:t>
            </w:r>
            <w:r>
              <w:rPr>
                <w:sz w:val="18"/>
                <w:szCs w:val="18"/>
                <w:lang w:val="sv-SE"/>
              </w:rPr>
              <w:t xml:space="preserve">pembangunan </w:t>
            </w:r>
            <w:r w:rsidRPr="005563FC">
              <w:rPr>
                <w:sz w:val="18"/>
                <w:szCs w:val="18"/>
                <w:lang w:val="sv-SE"/>
              </w:rPr>
              <w:t xml:space="preserve"> untuk </w:t>
            </w:r>
            <w:r>
              <w:rPr>
                <w:sz w:val="18"/>
                <w:szCs w:val="18"/>
                <w:lang w:val="sv-SE"/>
              </w:rPr>
              <w:t>Februari</w:t>
            </w:r>
            <w:r w:rsidRPr="005563FC">
              <w:rPr>
                <w:sz w:val="18"/>
                <w:szCs w:val="18"/>
                <w:lang w:val="sv-SE"/>
              </w:rPr>
              <w:t xml:space="preserve"> 2024 adalah seperti berikut:</w:t>
            </w:r>
          </w:p>
          <w:tbl>
            <w:tblPr>
              <w:tblW w:w="5670"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1984"/>
            </w:tblGrid>
            <w:tr w:rsidR="00025166" w:rsidRPr="005563FC" w14:paraId="18E75C60" w14:textId="77777777" w:rsidTr="00135BCA">
              <w:trPr>
                <w:trHeight w:val="234"/>
              </w:trPr>
              <w:tc>
                <w:tcPr>
                  <w:tcW w:w="3686" w:type="dxa"/>
                  <w:shd w:val="clear" w:color="auto" w:fill="auto"/>
                  <w:noWrap/>
                </w:tcPr>
                <w:p w14:paraId="15762BA0" w14:textId="77777777" w:rsidR="00025166" w:rsidRPr="005563FC" w:rsidRDefault="00025166" w:rsidP="00025166">
                  <w:pPr>
                    <w:spacing w:before="40" w:after="40"/>
                    <w:ind w:left="394"/>
                    <w:jc w:val="center"/>
                    <w:rPr>
                      <w:rFonts w:eastAsia="Arial Unicode MS"/>
                      <w:b/>
                      <w:bCs/>
                      <w:sz w:val="18"/>
                      <w:szCs w:val="18"/>
                      <w:lang w:val="sv-SE"/>
                    </w:rPr>
                  </w:pPr>
                  <w:r w:rsidRPr="005563FC">
                    <w:rPr>
                      <w:b/>
                      <w:bCs/>
                      <w:sz w:val="18"/>
                      <w:szCs w:val="18"/>
                      <w:lang w:val="sv-SE"/>
                    </w:rPr>
                    <w:t>Jenis Perbelanjaan</w:t>
                  </w:r>
                </w:p>
              </w:tc>
              <w:tc>
                <w:tcPr>
                  <w:tcW w:w="1984" w:type="dxa"/>
                </w:tcPr>
                <w:p w14:paraId="7174622D" w14:textId="27CB8C25" w:rsidR="00025166" w:rsidRPr="005563FC" w:rsidRDefault="00025166" w:rsidP="00025166">
                  <w:pPr>
                    <w:spacing w:before="40" w:after="40"/>
                    <w:jc w:val="center"/>
                    <w:rPr>
                      <w:rFonts w:eastAsia="Arial Unicode MS"/>
                      <w:b/>
                      <w:bCs/>
                      <w:sz w:val="18"/>
                      <w:szCs w:val="18"/>
                      <w:lang w:val="sv-SE"/>
                    </w:rPr>
                  </w:pPr>
                  <w:r>
                    <w:rPr>
                      <w:rFonts w:eastAsia="Arial Unicode MS"/>
                      <w:b/>
                      <w:bCs/>
                      <w:sz w:val="18"/>
                      <w:szCs w:val="18"/>
                      <w:lang w:val="sv-SE"/>
                    </w:rPr>
                    <w:t>Februari 2024</w:t>
                  </w:r>
                </w:p>
              </w:tc>
            </w:tr>
            <w:tr w:rsidR="00025166" w:rsidRPr="005563FC" w14:paraId="2CD7ECA1" w14:textId="77777777" w:rsidTr="00135BCA">
              <w:trPr>
                <w:trHeight w:val="322"/>
              </w:trPr>
              <w:tc>
                <w:tcPr>
                  <w:tcW w:w="3686" w:type="dxa"/>
                  <w:shd w:val="clear" w:color="auto" w:fill="auto"/>
                  <w:noWrap/>
                </w:tcPr>
                <w:p w14:paraId="7ECF8472" w14:textId="77777777" w:rsidR="00025166" w:rsidRPr="005563FC" w:rsidRDefault="00025166" w:rsidP="00025166">
                  <w:pPr>
                    <w:spacing w:before="40" w:after="40"/>
                    <w:rPr>
                      <w:sz w:val="18"/>
                      <w:szCs w:val="18"/>
                      <w:lang w:val="sv-SE"/>
                    </w:rPr>
                  </w:pPr>
                  <w:r w:rsidRPr="005563FC">
                    <w:rPr>
                      <w:sz w:val="18"/>
                      <w:szCs w:val="18"/>
                      <w:lang w:val="sv-SE"/>
                    </w:rPr>
                    <w:t>Bekalan &amp; Perkhidmatan</w:t>
                  </w:r>
                </w:p>
              </w:tc>
              <w:tc>
                <w:tcPr>
                  <w:tcW w:w="1984" w:type="dxa"/>
                </w:tcPr>
                <w:p w14:paraId="7A1904BE" w14:textId="77777777" w:rsidR="00025166" w:rsidRPr="005563FC" w:rsidRDefault="00025166" w:rsidP="00025166">
                  <w:pPr>
                    <w:spacing w:before="40" w:after="40"/>
                    <w:jc w:val="right"/>
                    <w:rPr>
                      <w:sz w:val="18"/>
                      <w:szCs w:val="18"/>
                      <w:lang w:val="sv-SE"/>
                    </w:rPr>
                  </w:pPr>
                  <w:r w:rsidRPr="005563FC">
                    <w:rPr>
                      <w:sz w:val="18"/>
                      <w:szCs w:val="18"/>
                      <w:lang w:val="sv-SE"/>
                    </w:rPr>
                    <w:t>6,000,000.00</w:t>
                  </w:r>
                </w:p>
              </w:tc>
            </w:tr>
            <w:tr w:rsidR="00025166" w:rsidRPr="005563FC" w14:paraId="7A6C1626" w14:textId="77777777" w:rsidTr="00135BCA">
              <w:trPr>
                <w:trHeight w:val="63"/>
              </w:trPr>
              <w:tc>
                <w:tcPr>
                  <w:tcW w:w="3686" w:type="dxa"/>
                  <w:shd w:val="clear" w:color="auto" w:fill="auto"/>
                  <w:noWrap/>
                </w:tcPr>
                <w:p w14:paraId="729D9CD9" w14:textId="77777777" w:rsidR="00025166" w:rsidRPr="005563FC" w:rsidRDefault="00025166" w:rsidP="00025166">
                  <w:pPr>
                    <w:spacing w:before="40" w:after="40"/>
                    <w:jc w:val="right"/>
                    <w:rPr>
                      <w:rFonts w:eastAsia="Arial Unicode MS"/>
                      <w:b/>
                      <w:bCs/>
                      <w:sz w:val="18"/>
                      <w:szCs w:val="18"/>
                      <w:lang w:val="sv-SE"/>
                    </w:rPr>
                  </w:pPr>
                  <w:r w:rsidRPr="005563FC">
                    <w:rPr>
                      <w:b/>
                      <w:bCs/>
                      <w:sz w:val="18"/>
                      <w:szCs w:val="18"/>
                      <w:lang w:val="sv-SE"/>
                    </w:rPr>
                    <w:t xml:space="preserve">Jumlah </w:t>
                  </w:r>
                </w:p>
              </w:tc>
              <w:tc>
                <w:tcPr>
                  <w:tcW w:w="1984" w:type="dxa"/>
                </w:tcPr>
                <w:p w14:paraId="23973229" w14:textId="77777777" w:rsidR="00025166" w:rsidRPr="005563FC" w:rsidRDefault="00025166" w:rsidP="00025166">
                  <w:pPr>
                    <w:spacing w:before="40" w:after="40"/>
                    <w:jc w:val="right"/>
                    <w:rPr>
                      <w:b/>
                      <w:bCs/>
                      <w:sz w:val="18"/>
                      <w:szCs w:val="18"/>
                      <w:lang w:val="sv-SE"/>
                    </w:rPr>
                  </w:pPr>
                  <w:r w:rsidRPr="005563FC">
                    <w:rPr>
                      <w:b/>
                      <w:bCs/>
                      <w:sz w:val="18"/>
                      <w:szCs w:val="18"/>
                      <w:lang w:val="sv-SE"/>
                    </w:rPr>
                    <w:t>6,000,000.00</w:t>
                  </w:r>
                </w:p>
              </w:tc>
            </w:tr>
          </w:tbl>
          <w:p w14:paraId="1F9AA60B" w14:textId="77777777" w:rsidR="00025166" w:rsidRPr="005563FC" w:rsidRDefault="00025166" w:rsidP="00025166">
            <w:pPr>
              <w:jc w:val="both"/>
              <w:rPr>
                <w:sz w:val="18"/>
                <w:szCs w:val="18"/>
                <w:lang w:val="sv-SE"/>
              </w:rPr>
            </w:pPr>
          </w:p>
          <w:p w14:paraId="0AE0BFC1" w14:textId="5ED426AB" w:rsidR="00025166" w:rsidRPr="005563FC" w:rsidRDefault="00025166" w:rsidP="00025166">
            <w:pPr>
              <w:jc w:val="both"/>
              <w:rPr>
                <w:sz w:val="18"/>
                <w:szCs w:val="18"/>
                <w:lang w:val="sv-SE"/>
              </w:rPr>
            </w:pPr>
            <w:r w:rsidRPr="005563FC">
              <w:rPr>
                <w:sz w:val="18"/>
                <w:szCs w:val="18"/>
                <w:lang w:val="sv-SE"/>
              </w:rPr>
              <w:t xml:space="preserve">Cadangan pelaburan simpanan tetap </w:t>
            </w:r>
            <w:r w:rsidR="008D4732">
              <w:rPr>
                <w:sz w:val="18"/>
                <w:szCs w:val="18"/>
                <w:lang w:val="sv-SE"/>
              </w:rPr>
              <w:t xml:space="preserve">pembangunan </w:t>
            </w:r>
            <w:r w:rsidRPr="005563FC">
              <w:rPr>
                <w:sz w:val="18"/>
                <w:szCs w:val="18"/>
                <w:lang w:val="sv-SE"/>
              </w:rPr>
              <w:t xml:space="preserve">bulan </w:t>
            </w:r>
            <w:r>
              <w:rPr>
                <w:sz w:val="18"/>
                <w:szCs w:val="18"/>
                <w:lang w:val="sv-SE"/>
              </w:rPr>
              <w:t>Februari</w:t>
            </w:r>
            <w:r w:rsidRPr="005563FC">
              <w:rPr>
                <w:sz w:val="18"/>
                <w:szCs w:val="18"/>
                <w:lang w:val="sv-SE"/>
              </w:rPr>
              <w:t xml:space="preserve"> 2024 adalah seperti berikut : </w:t>
            </w:r>
          </w:p>
          <w:p w14:paraId="6B28F4BA" w14:textId="77777777" w:rsidR="00025166" w:rsidRPr="005563FC" w:rsidRDefault="00025166" w:rsidP="00025166">
            <w:pPr>
              <w:jc w:val="both"/>
              <w:rPr>
                <w:sz w:val="18"/>
                <w:szCs w:val="18"/>
                <w:lang w:val="sv-SE"/>
              </w:rPr>
            </w:pPr>
          </w:p>
          <w:tbl>
            <w:tblPr>
              <w:tblW w:w="8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1721"/>
              <w:gridCol w:w="1276"/>
              <w:gridCol w:w="1134"/>
              <w:gridCol w:w="2976"/>
            </w:tblGrid>
            <w:tr w:rsidR="00025166" w:rsidRPr="005563FC" w14:paraId="50AC4900" w14:textId="77777777" w:rsidTr="00135BCA">
              <w:trPr>
                <w:trHeight w:val="103"/>
              </w:trPr>
              <w:tc>
                <w:tcPr>
                  <w:tcW w:w="567" w:type="dxa"/>
                  <w:shd w:val="clear" w:color="auto" w:fill="F2F2F2" w:themeFill="background1" w:themeFillShade="F2"/>
                  <w:vAlign w:val="center"/>
                </w:tcPr>
                <w:p w14:paraId="1D416474" w14:textId="77777777" w:rsidR="00025166" w:rsidRPr="005563FC" w:rsidRDefault="00025166" w:rsidP="00025166">
                  <w:pPr>
                    <w:spacing w:before="60" w:after="60"/>
                    <w:jc w:val="center"/>
                    <w:rPr>
                      <w:b/>
                      <w:sz w:val="18"/>
                      <w:szCs w:val="18"/>
                      <w:lang w:val="sv-SE"/>
                    </w:rPr>
                  </w:pPr>
                  <w:r w:rsidRPr="005563FC">
                    <w:rPr>
                      <w:b/>
                      <w:sz w:val="18"/>
                      <w:szCs w:val="18"/>
                      <w:lang w:val="sv-SE"/>
                    </w:rPr>
                    <w:t>Bil</w:t>
                  </w:r>
                </w:p>
              </w:tc>
              <w:tc>
                <w:tcPr>
                  <w:tcW w:w="851" w:type="dxa"/>
                  <w:shd w:val="clear" w:color="auto" w:fill="F2F2F2" w:themeFill="background1" w:themeFillShade="F2"/>
                  <w:vAlign w:val="center"/>
                </w:tcPr>
                <w:p w14:paraId="70B78ABB" w14:textId="77777777" w:rsidR="00025166" w:rsidRPr="005563FC" w:rsidRDefault="00025166" w:rsidP="00025166">
                  <w:pPr>
                    <w:spacing w:before="60" w:after="60"/>
                    <w:jc w:val="center"/>
                    <w:rPr>
                      <w:b/>
                      <w:sz w:val="18"/>
                      <w:szCs w:val="18"/>
                      <w:lang w:val="sv-SE"/>
                    </w:rPr>
                  </w:pPr>
                  <w:r w:rsidRPr="005563FC">
                    <w:rPr>
                      <w:b/>
                      <w:sz w:val="18"/>
                      <w:szCs w:val="18"/>
                      <w:lang w:val="sv-SE"/>
                    </w:rPr>
                    <w:t>Bank</w:t>
                  </w:r>
                </w:p>
              </w:tc>
              <w:tc>
                <w:tcPr>
                  <w:tcW w:w="1721" w:type="dxa"/>
                  <w:shd w:val="clear" w:color="auto" w:fill="F2F2F2" w:themeFill="background1" w:themeFillShade="F2"/>
                  <w:vAlign w:val="center"/>
                </w:tcPr>
                <w:p w14:paraId="4C522AE8" w14:textId="77777777" w:rsidR="00025166" w:rsidRPr="005563FC" w:rsidRDefault="00025166" w:rsidP="00025166">
                  <w:pPr>
                    <w:spacing w:before="60" w:after="60"/>
                    <w:jc w:val="center"/>
                    <w:rPr>
                      <w:b/>
                      <w:sz w:val="18"/>
                      <w:szCs w:val="18"/>
                      <w:lang w:val="sv-SE"/>
                    </w:rPr>
                  </w:pPr>
                  <w:r w:rsidRPr="005563FC">
                    <w:rPr>
                      <w:b/>
                      <w:sz w:val="18"/>
                      <w:szCs w:val="18"/>
                      <w:lang w:val="sv-SE"/>
                    </w:rPr>
                    <w:t>No. Sijil</w:t>
                  </w:r>
                </w:p>
              </w:tc>
              <w:tc>
                <w:tcPr>
                  <w:tcW w:w="1276" w:type="dxa"/>
                  <w:shd w:val="clear" w:color="auto" w:fill="F2F2F2" w:themeFill="background1" w:themeFillShade="F2"/>
                  <w:vAlign w:val="center"/>
                </w:tcPr>
                <w:p w14:paraId="0744F39B" w14:textId="77777777" w:rsidR="00025166" w:rsidRPr="005563FC" w:rsidRDefault="00025166" w:rsidP="00025166">
                  <w:pPr>
                    <w:spacing w:before="60" w:after="60"/>
                    <w:jc w:val="center"/>
                    <w:rPr>
                      <w:b/>
                      <w:sz w:val="18"/>
                      <w:szCs w:val="18"/>
                      <w:lang w:val="sv-SE"/>
                    </w:rPr>
                  </w:pPr>
                  <w:r w:rsidRPr="005563FC">
                    <w:rPr>
                      <w:b/>
                      <w:sz w:val="18"/>
                      <w:szCs w:val="18"/>
                      <w:lang w:val="sv-SE"/>
                    </w:rPr>
                    <w:t>Amaun (RM)</w:t>
                  </w:r>
                </w:p>
              </w:tc>
              <w:tc>
                <w:tcPr>
                  <w:tcW w:w="1134" w:type="dxa"/>
                  <w:shd w:val="clear" w:color="auto" w:fill="F2F2F2" w:themeFill="background1" w:themeFillShade="F2"/>
                  <w:vAlign w:val="center"/>
                </w:tcPr>
                <w:p w14:paraId="7B42354E" w14:textId="77777777" w:rsidR="00025166" w:rsidRPr="005563FC" w:rsidRDefault="00025166" w:rsidP="00025166">
                  <w:pPr>
                    <w:spacing w:before="60" w:after="60"/>
                    <w:jc w:val="center"/>
                    <w:rPr>
                      <w:b/>
                      <w:sz w:val="18"/>
                      <w:szCs w:val="18"/>
                      <w:lang w:val="sv-SE"/>
                    </w:rPr>
                  </w:pPr>
                  <w:r w:rsidRPr="005563FC">
                    <w:rPr>
                      <w:b/>
                      <w:sz w:val="18"/>
                      <w:szCs w:val="18"/>
                      <w:lang w:val="sv-SE"/>
                    </w:rPr>
                    <w:t>Tarikh Matang</w:t>
                  </w:r>
                </w:p>
              </w:tc>
              <w:tc>
                <w:tcPr>
                  <w:tcW w:w="2976" w:type="dxa"/>
                  <w:shd w:val="clear" w:color="auto" w:fill="F2F2F2" w:themeFill="background1" w:themeFillShade="F2"/>
                  <w:vAlign w:val="center"/>
                </w:tcPr>
                <w:p w14:paraId="3603F3C9" w14:textId="77777777" w:rsidR="00025166" w:rsidRPr="005563FC" w:rsidRDefault="00025166" w:rsidP="00025166">
                  <w:pPr>
                    <w:spacing w:before="60" w:after="60"/>
                    <w:ind w:right="174"/>
                    <w:jc w:val="center"/>
                    <w:rPr>
                      <w:b/>
                      <w:sz w:val="18"/>
                      <w:szCs w:val="18"/>
                      <w:lang w:val="sv-SE"/>
                    </w:rPr>
                  </w:pPr>
                  <w:r w:rsidRPr="005563FC">
                    <w:rPr>
                      <w:b/>
                      <w:sz w:val="18"/>
                      <w:szCs w:val="18"/>
                      <w:lang w:val="sv-SE"/>
                    </w:rPr>
                    <w:t>Cadangan</w:t>
                  </w:r>
                </w:p>
              </w:tc>
            </w:tr>
            <w:tr w:rsidR="00025166" w:rsidRPr="005563FC" w14:paraId="180A557C" w14:textId="77777777" w:rsidTr="00135BCA">
              <w:trPr>
                <w:trHeight w:val="103"/>
              </w:trPr>
              <w:tc>
                <w:tcPr>
                  <w:tcW w:w="567" w:type="dxa"/>
                  <w:shd w:val="clear" w:color="auto" w:fill="auto"/>
                  <w:vAlign w:val="center"/>
                </w:tcPr>
                <w:p w14:paraId="7C795CD0" w14:textId="77777777" w:rsidR="00025166" w:rsidRPr="005563FC" w:rsidRDefault="00025166" w:rsidP="00025166">
                  <w:pPr>
                    <w:spacing w:before="60" w:after="60"/>
                    <w:jc w:val="center"/>
                    <w:rPr>
                      <w:bCs/>
                      <w:sz w:val="18"/>
                      <w:szCs w:val="18"/>
                      <w:lang w:val="sv-SE"/>
                    </w:rPr>
                  </w:pPr>
                  <w:r w:rsidRPr="005563FC">
                    <w:rPr>
                      <w:bCs/>
                      <w:sz w:val="18"/>
                      <w:szCs w:val="18"/>
                      <w:lang w:val="sv-SE"/>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EA9345" w14:textId="77777777" w:rsidR="00025166" w:rsidRPr="005563FC" w:rsidRDefault="00025166" w:rsidP="00025166">
                  <w:pPr>
                    <w:spacing w:before="60" w:after="60"/>
                    <w:jc w:val="center"/>
                    <w:rPr>
                      <w:bCs/>
                      <w:sz w:val="18"/>
                      <w:szCs w:val="18"/>
                      <w:lang w:val="sv-SE"/>
                    </w:rPr>
                  </w:pPr>
                  <w:r w:rsidRPr="005563FC">
                    <w:rPr>
                      <w:bCs/>
                      <w:sz w:val="18"/>
                      <w:szCs w:val="18"/>
                      <w:lang w:val="sv-SE"/>
                    </w:rPr>
                    <w:t>BIMB</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02093B7" w14:textId="415DB56C" w:rsidR="00025166" w:rsidRPr="005563FC" w:rsidRDefault="00025166" w:rsidP="00025166">
                  <w:pPr>
                    <w:spacing w:before="60" w:after="60"/>
                    <w:jc w:val="center"/>
                    <w:rPr>
                      <w:bCs/>
                      <w:sz w:val="18"/>
                      <w:szCs w:val="18"/>
                      <w:lang w:val="sv-SE"/>
                    </w:rPr>
                  </w:pPr>
                  <w:r w:rsidRPr="00025166">
                    <w:rPr>
                      <w:bCs/>
                      <w:sz w:val="18"/>
                      <w:szCs w:val="18"/>
                      <w:lang w:val="sv-SE"/>
                    </w:rPr>
                    <w:t>518692-20231103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CF7831" w14:textId="77777777" w:rsidR="00025166" w:rsidRPr="005563FC" w:rsidRDefault="00025166" w:rsidP="00025166">
                  <w:pPr>
                    <w:spacing w:before="60" w:after="60"/>
                    <w:jc w:val="center"/>
                    <w:rPr>
                      <w:sz w:val="18"/>
                      <w:szCs w:val="18"/>
                      <w:lang w:val="sv-SE"/>
                    </w:rPr>
                  </w:pPr>
                  <w:r w:rsidRPr="005563FC">
                    <w:rPr>
                      <w:b/>
                      <w:bCs/>
                      <w:sz w:val="18"/>
                      <w:szCs w:val="18"/>
                    </w:rPr>
                    <w:t xml:space="preserve">2,059,293.98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2F028" w14:textId="77777777" w:rsidR="00025166" w:rsidRPr="005563FC" w:rsidRDefault="00025166" w:rsidP="00025166">
                  <w:pPr>
                    <w:spacing w:before="60" w:after="60"/>
                    <w:jc w:val="center"/>
                    <w:rPr>
                      <w:bCs/>
                      <w:sz w:val="18"/>
                      <w:szCs w:val="18"/>
                      <w:lang w:val="sv-SE"/>
                    </w:rPr>
                  </w:pPr>
                  <w:r w:rsidRPr="005563FC">
                    <w:rPr>
                      <w:bCs/>
                      <w:sz w:val="18"/>
                      <w:szCs w:val="18"/>
                      <w:lang w:val="sv-SE"/>
                    </w:rPr>
                    <w:t>5/2/2024</w:t>
                  </w:r>
                </w:p>
              </w:tc>
              <w:tc>
                <w:tcPr>
                  <w:tcW w:w="2976" w:type="dxa"/>
                  <w:shd w:val="clear" w:color="auto" w:fill="auto"/>
                </w:tcPr>
                <w:p w14:paraId="2903F63D" w14:textId="77777777" w:rsidR="00025166" w:rsidRPr="005563FC" w:rsidRDefault="00025166" w:rsidP="00025166">
                  <w:pPr>
                    <w:spacing w:before="60" w:after="60"/>
                    <w:ind w:right="174"/>
                    <w:rPr>
                      <w:sz w:val="18"/>
                      <w:szCs w:val="18"/>
                      <w:lang w:val="sv-SE"/>
                    </w:rPr>
                  </w:pPr>
                  <w:r w:rsidRPr="005563FC">
                    <w:rPr>
                      <w:bCs/>
                      <w:sz w:val="18"/>
                      <w:szCs w:val="18"/>
                      <w:lang w:val="sv-SE"/>
                    </w:rPr>
                    <w:t xml:space="preserve">Mencairkan simpanan tetap </w:t>
                  </w:r>
                </w:p>
              </w:tc>
            </w:tr>
          </w:tbl>
          <w:p w14:paraId="7823B57C" w14:textId="77777777" w:rsidR="002E1CEC" w:rsidRDefault="002E1CEC" w:rsidP="002E1CEC">
            <w:pPr>
              <w:spacing w:line="360" w:lineRule="auto"/>
              <w:jc w:val="both"/>
              <w:rPr>
                <w:sz w:val="18"/>
                <w:szCs w:val="18"/>
                <w:lang w:val="sv-SE"/>
              </w:rPr>
            </w:pPr>
          </w:p>
          <w:p w14:paraId="6628B7CC" w14:textId="32181BBD" w:rsidR="002E1CEC" w:rsidRPr="002E1CEC" w:rsidRDefault="002E1CEC" w:rsidP="002E1CEC">
            <w:pPr>
              <w:spacing w:line="360" w:lineRule="auto"/>
              <w:jc w:val="both"/>
              <w:rPr>
                <w:sz w:val="18"/>
                <w:szCs w:val="18"/>
                <w:lang w:val="sv-SE"/>
              </w:rPr>
            </w:pPr>
            <w:r>
              <w:rPr>
                <w:sz w:val="18"/>
                <w:szCs w:val="18"/>
                <w:lang w:val="sv-SE"/>
              </w:rPr>
              <w:t>-Cadangan pelaburan dicairkan untuk dana mengurus dan pembangunan dibuat berdasarkan kecairan tunai sedia ada serta kadar keuntungan simpanan tetap untuk bulan Februari 2024 belum diberi oleh pihak bank.  Walau bagaimanapun, selepas kadar keuntungan diperolehi oleh bank, Unit KWA akan membuat pelaburan baru tambahan berdasarkan kadar yang terbaik ditawarkan bank.</w:t>
            </w:r>
          </w:p>
        </w:tc>
      </w:tr>
      <w:tr w:rsidR="005563FC" w:rsidRPr="005563FC" w14:paraId="56DCD7E1" w14:textId="77777777" w:rsidTr="00025166">
        <w:trPr>
          <w:trHeight w:val="987"/>
        </w:trPr>
        <w:tc>
          <w:tcPr>
            <w:tcW w:w="2410" w:type="dxa"/>
            <w:tcBorders>
              <w:top w:val="single" w:sz="4" w:space="0" w:color="auto"/>
              <w:left w:val="single" w:sz="4" w:space="0" w:color="auto"/>
              <w:bottom w:val="single" w:sz="4" w:space="0" w:color="auto"/>
              <w:right w:val="single" w:sz="4" w:space="0" w:color="auto"/>
            </w:tcBorders>
            <w:vAlign w:val="center"/>
          </w:tcPr>
          <w:p w14:paraId="3F2D0D6D" w14:textId="77777777" w:rsidR="005563FC" w:rsidRPr="005563FC" w:rsidRDefault="005563FC" w:rsidP="00135BCA">
            <w:pPr>
              <w:spacing w:before="120" w:after="120"/>
              <w:rPr>
                <w:b/>
                <w:sz w:val="18"/>
                <w:szCs w:val="18"/>
                <w:lang w:val="ms-MY"/>
              </w:rPr>
            </w:pPr>
            <w:r w:rsidRPr="005563FC">
              <w:rPr>
                <w:b/>
                <w:sz w:val="18"/>
                <w:szCs w:val="18"/>
                <w:lang w:val="ms-MY"/>
              </w:rPr>
              <w:t>KAEDAH PELAKSANAAN</w:t>
            </w:r>
          </w:p>
          <w:p w14:paraId="3E68DD7F" w14:textId="77777777" w:rsidR="005563FC" w:rsidRPr="005563FC" w:rsidRDefault="005563FC" w:rsidP="00135BCA">
            <w:pPr>
              <w:spacing w:before="120" w:after="120"/>
              <w:rPr>
                <w:b/>
                <w:sz w:val="18"/>
                <w:szCs w:val="18"/>
                <w:lang w:val="ms-MY"/>
              </w:rPr>
            </w:pPr>
            <w:r w:rsidRPr="005563FC">
              <w:rPr>
                <w:bCs/>
                <w:color w:val="2F5496" w:themeColor="accent1" w:themeShade="BF"/>
                <w:sz w:val="18"/>
                <w:szCs w:val="18"/>
                <w:lang w:val="ms-MY"/>
              </w:rPr>
              <w:t>Keterangan: Kaedah yang perlu dilakukan bagi melaksanakan projek</w:t>
            </w:r>
          </w:p>
        </w:tc>
        <w:tc>
          <w:tcPr>
            <w:tcW w:w="8789" w:type="dxa"/>
            <w:tcBorders>
              <w:top w:val="single" w:sz="4" w:space="0" w:color="auto"/>
              <w:left w:val="single" w:sz="4" w:space="0" w:color="auto"/>
              <w:bottom w:val="single" w:sz="4" w:space="0" w:color="auto"/>
              <w:right w:val="single" w:sz="4" w:space="0" w:color="auto"/>
            </w:tcBorders>
            <w:vAlign w:val="center"/>
          </w:tcPr>
          <w:p w14:paraId="0AD2DFB5" w14:textId="0F982B29" w:rsidR="005563FC" w:rsidRPr="005563FC" w:rsidRDefault="005563FC" w:rsidP="00135BCA">
            <w:pPr>
              <w:spacing w:before="120" w:after="120"/>
              <w:jc w:val="both"/>
              <w:rPr>
                <w:sz w:val="18"/>
                <w:szCs w:val="18"/>
                <w:lang w:val="ms-MY"/>
              </w:rPr>
            </w:pPr>
            <w:r>
              <w:rPr>
                <w:sz w:val="18"/>
                <w:szCs w:val="18"/>
                <w:lang w:val="ms-MY"/>
              </w:rPr>
              <w:t>-</w:t>
            </w:r>
          </w:p>
        </w:tc>
      </w:tr>
      <w:tr w:rsidR="005563FC" w:rsidRPr="005563FC" w14:paraId="638653DA" w14:textId="77777777" w:rsidTr="00135BCA">
        <w:trPr>
          <w:trHeight w:val="1407"/>
        </w:trPr>
        <w:tc>
          <w:tcPr>
            <w:tcW w:w="2410" w:type="dxa"/>
            <w:tcBorders>
              <w:top w:val="single" w:sz="4" w:space="0" w:color="auto"/>
              <w:left w:val="single" w:sz="4" w:space="0" w:color="auto"/>
              <w:bottom w:val="single" w:sz="4" w:space="0" w:color="auto"/>
              <w:right w:val="single" w:sz="4" w:space="0" w:color="auto"/>
            </w:tcBorders>
            <w:vAlign w:val="center"/>
          </w:tcPr>
          <w:p w14:paraId="7152A442" w14:textId="77777777" w:rsidR="005563FC" w:rsidRPr="005563FC" w:rsidRDefault="005563FC" w:rsidP="00135BCA">
            <w:pPr>
              <w:spacing w:before="120" w:after="120"/>
              <w:rPr>
                <w:b/>
                <w:sz w:val="18"/>
                <w:szCs w:val="18"/>
                <w:lang w:val="ms-MY"/>
              </w:rPr>
            </w:pPr>
            <w:r w:rsidRPr="005563FC">
              <w:rPr>
                <w:b/>
                <w:i/>
                <w:iCs/>
                <w:sz w:val="18"/>
                <w:szCs w:val="18"/>
                <w:lang w:val="ms-MY"/>
              </w:rPr>
              <w:t>STAKEHOLDERS</w:t>
            </w:r>
            <w:r w:rsidRPr="005563FC">
              <w:rPr>
                <w:b/>
                <w:sz w:val="18"/>
                <w:szCs w:val="18"/>
                <w:lang w:val="ms-MY"/>
              </w:rPr>
              <w:t>/ PIHAK BERKEPENTINGAN</w:t>
            </w:r>
          </w:p>
          <w:p w14:paraId="0A7469CC" w14:textId="77777777" w:rsidR="005563FC" w:rsidRPr="005563FC" w:rsidRDefault="005563FC" w:rsidP="00135BCA">
            <w:pPr>
              <w:spacing w:before="120" w:after="120"/>
              <w:rPr>
                <w:b/>
                <w:sz w:val="18"/>
                <w:szCs w:val="18"/>
                <w:lang w:val="ms-MY"/>
              </w:rPr>
            </w:pPr>
            <w:r w:rsidRPr="005563FC">
              <w:rPr>
                <w:color w:val="2F5496" w:themeColor="accent1" w:themeShade="BF"/>
                <w:sz w:val="18"/>
                <w:szCs w:val="18"/>
                <w:lang w:val="ms-MY"/>
              </w:rPr>
              <w:t>Keterangan: Pihak atau kumpulan yang menerima kesan positif mahupun negatif daripada projek yang dijalankan</w:t>
            </w:r>
          </w:p>
        </w:tc>
        <w:tc>
          <w:tcPr>
            <w:tcW w:w="8789" w:type="dxa"/>
            <w:tcBorders>
              <w:top w:val="single" w:sz="4" w:space="0" w:color="auto"/>
              <w:left w:val="single" w:sz="4" w:space="0" w:color="auto"/>
              <w:bottom w:val="single" w:sz="4" w:space="0" w:color="auto"/>
              <w:right w:val="single" w:sz="4" w:space="0" w:color="auto"/>
            </w:tcBorders>
            <w:vAlign w:val="center"/>
          </w:tcPr>
          <w:p w14:paraId="2F0B674A" w14:textId="77777777" w:rsidR="005563FC" w:rsidRPr="005563FC" w:rsidRDefault="005563FC" w:rsidP="00135BCA">
            <w:pPr>
              <w:spacing w:before="120" w:after="120"/>
              <w:jc w:val="both"/>
              <w:rPr>
                <w:sz w:val="18"/>
                <w:szCs w:val="18"/>
                <w:lang w:val="ms-MY"/>
              </w:rPr>
            </w:pPr>
            <w:r w:rsidRPr="005563FC">
              <w:rPr>
                <w:sz w:val="18"/>
                <w:szCs w:val="18"/>
                <w:lang w:val="ms-MY"/>
              </w:rPr>
              <w:t>-</w:t>
            </w:r>
          </w:p>
        </w:tc>
      </w:tr>
      <w:tr w:rsidR="005563FC" w:rsidRPr="005563FC" w14:paraId="63944A10" w14:textId="77777777" w:rsidTr="00025166">
        <w:trPr>
          <w:trHeight w:val="1556"/>
        </w:trPr>
        <w:tc>
          <w:tcPr>
            <w:tcW w:w="2410" w:type="dxa"/>
            <w:tcBorders>
              <w:top w:val="single" w:sz="4" w:space="0" w:color="auto"/>
              <w:left w:val="single" w:sz="4" w:space="0" w:color="auto"/>
              <w:bottom w:val="single" w:sz="4" w:space="0" w:color="auto"/>
              <w:right w:val="single" w:sz="4" w:space="0" w:color="auto"/>
            </w:tcBorders>
            <w:vAlign w:val="center"/>
          </w:tcPr>
          <w:p w14:paraId="334BC776" w14:textId="77777777" w:rsidR="005563FC" w:rsidRPr="005563FC" w:rsidRDefault="005563FC" w:rsidP="00135BCA">
            <w:pPr>
              <w:spacing w:before="120" w:after="120"/>
              <w:rPr>
                <w:b/>
                <w:sz w:val="18"/>
                <w:szCs w:val="18"/>
                <w:lang w:val="ms-MY"/>
              </w:rPr>
            </w:pPr>
            <w:r w:rsidRPr="005563FC">
              <w:rPr>
                <w:b/>
                <w:sz w:val="18"/>
                <w:szCs w:val="18"/>
                <w:lang w:val="ms-MY"/>
              </w:rPr>
              <w:lastRenderedPageBreak/>
              <w:t xml:space="preserve">JANGKAAN HASIL/ </w:t>
            </w:r>
            <w:r w:rsidRPr="005563FC">
              <w:rPr>
                <w:b/>
                <w:i/>
                <w:iCs/>
                <w:sz w:val="18"/>
                <w:szCs w:val="18"/>
                <w:lang w:val="ms-MY"/>
              </w:rPr>
              <w:t>OUTCOME</w:t>
            </w:r>
          </w:p>
          <w:p w14:paraId="7D2FB79B" w14:textId="77777777" w:rsidR="005563FC" w:rsidRPr="005563FC" w:rsidRDefault="005563FC" w:rsidP="00135BCA">
            <w:pPr>
              <w:spacing w:before="120" w:after="120"/>
              <w:rPr>
                <w:bCs/>
                <w:sz w:val="18"/>
                <w:szCs w:val="18"/>
                <w:lang w:val="ms-MY"/>
              </w:rPr>
            </w:pPr>
            <w:r w:rsidRPr="005563FC">
              <w:rPr>
                <w:bCs/>
                <w:color w:val="2F5496" w:themeColor="accent1" w:themeShade="BF"/>
                <w:sz w:val="18"/>
                <w:szCs w:val="18"/>
                <w:lang w:val="ms-MY"/>
              </w:rPr>
              <w:t xml:space="preserve">Keterangan: Apa yang MPC perlu capai/ faedah-faedah jangka pendek dan jangka panjang hasil dari intervensi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2AA3A8ED" w14:textId="61EB576D" w:rsidR="005563FC" w:rsidRPr="005563FC" w:rsidRDefault="005563FC" w:rsidP="00135BCA">
            <w:pPr>
              <w:autoSpaceDE w:val="0"/>
              <w:autoSpaceDN w:val="0"/>
              <w:adjustRightInd w:val="0"/>
              <w:jc w:val="both"/>
              <w:rPr>
                <w:color w:val="000000"/>
                <w:sz w:val="18"/>
                <w:szCs w:val="18"/>
                <w:lang w:val="sv-SE" w:eastAsia="en-MY"/>
              </w:rPr>
            </w:pPr>
            <w:r w:rsidRPr="005563FC">
              <w:rPr>
                <w:color w:val="000000"/>
                <w:sz w:val="18"/>
                <w:szCs w:val="18"/>
                <w:lang w:val="sv-SE" w:eastAsia="en-MY"/>
              </w:rPr>
              <w:t>Penggunaan baki wang mengurus</w:t>
            </w:r>
            <w:r>
              <w:rPr>
                <w:color w:val="000000"/>
                <w:sz w:val="18"/>
                <w:szCs w:val="18"/>
                <w:lang w:val="sv-SE" w:eastAsia="en-MY"/>
              </w:rPr>
              <w:t xml:space="preserve"> dan pembangunan </w:t>
            </w:r>
            <w:r w:rsidRPr="005563FC">
              <w:rPr>
                <w:color w:val="000000"/>
                <w:sz w:val="18"/>
                <w:szCs w:val="18"/>
                <w:lang w:val="sv-SE" w:eastAsia="en-MY"/>
              </w:rPr>
              <w:t xml:space="preserve">MPC yang berkesan. </w:t>
            </w:r>
          </w:p>
        </w:tc>
      </w:tr>
      <w:tr w:rsidR="005563FC" w:rsidRPr="005563FC" w14:paraId="35C6225F" w14:textId="77777777" w:rsidTr="00135BCA">
        <w:trPr>
          <w:trHeight w:val="1145"/>
        </w:trPr>
        <w:tc>
          <w:tcPr>
            <w:tcW w:w="2410" w:type="dxa"/>
            <w:tcBorders>
              <w:top w:val="single" w:sz="4" w:space="0" w:color="auto"/>
              <w:left w:val="single" w:sz="4" w:space="0" w:color="auto"/>
              <w:bottom w:val="single" w:sz="4" w:space="0" w:color="auto"/>
              <w:right w:val="single" w:sz="4" w:space="0" w:color="auto"/>
            </w:tcBorders>
            <w:vAlign w:val="center"/>
          </w:tcPr>
          <w:p w14:paraId="4AEA29F8" w14:textId="77777777" w:rsidR="005563FC" w:rsidRPr="005563FC" w:rsidRDefault="005563FC" w:rsidP="00135BCA">
            <w:pPr>
              <w:spacing w:before="120" w:after="120"/>
              <w:rPr>
                <w:b/>
                <w:sz w:val="18"/>
                <w:szCs w:val="18"/>
                <w:lang w:val="ms-MY"/>
              </w:rPr>
            </w:pPr>
            <w:r w:rsidRPr="005563FC">
              <w:rPr>
                <w:b/>
                <w:sz w:val="18"/>
                <w:szCs w:val="18"/>
                <w:lang w:val="ms-MY"/>
              </w:rPr>
              <w:t>JANGKAAN OUTPUT</w:t>
            </w:r>
          </w:p>
          <w:p w14:paraId="1458E6FD" w14:textId="77777777" w:rsidR="005563FC" w:rsidRPr="005563FC" w:rsidRDefault="005563FC" w:rsidP="00135BCA">
            <w:pPr>
              <w:spacing w:before="120" w:after="120"/>
              <w:rPr>
                <w:bCs/>
                <w:sz w:val="18"/>
                <w:szCs w:val="18"/>
                <w:lang w:val="ms-MY"/>
              </w:rPr>
            </w:pPr>
            <w:r w:rsidRPr="005563FC">
              <w:rPr>
                <w:bCs/>
                <w:color w:val="2F5496" w:themeColor="accent1" w:themeShade="BF"/>
                <w:sz w:val="18"/>
                <w:szCs w:val="18"/>
                <w:lang w:val="ms-MY"/>
              </w:rPr>
              <w:t xml:space="preserve">Keterangan:Output ketara dan tidak ketara yang dihasilkan daripada aktiviti projek/ cadangan. </w:t>
            </w:r>
          </w:p>
        </w:tc>
        <w:tc>
          <w:tcPr>
            <w:tcW w:w="8789" w:type="dxa"/>
            <w:tcBorders>
              <w:top w:val="single" w:sz="4" w:space="0" w:color="auto"/>
              <w:left w:val="single" w:sz="4" w:space="0" w:color="auto"/>
              <w:bottom w:val="single" w:sz="4" w:space="0" w:color="auto"/>
              <w:right w:val="single" w:sz="4" w:space="0" w:color="auto"/>
            </w:tcBorders>
            <w:vAlign w:val="center"/>
          </w:tcPr>
          <w:p w14:paraId="31A22DDC" w14:textId="77777777" w:rsidR="005563FC" w:rsidRPr="005563FC" w:rsidRDefault="005563FC" w:rsidP="00135BCA">
            <w:pPr>
              <w:jc w:val="both"/>
              <w:rPr>
                <w:sz w:val="18"/>
                <w:szCs w:val="18"/>
                <w:lang w:val="ms-MY"/>
              </w:rPr>
            </w:pPr>
            <w:r w:rsidRPr="005563FC">
              <w:rPr>
                <w:sz w:val="18"/>
                <w:szCs w:val="18"/>
                <w:lang w:val="ms-MY"/>
              </w:rPr>
              <w:t>Meningkatkan hasil dalaman bagi tahun 2024.</w:t>
            </w:r>
          </w:p>
        </w:tc>
      </w:tr>
      <w:tr w:rsidR="005563FC" w:rsidRPr="005563FC" w14:paraId="5DD37391" w14:textId="77777777" w:rsidTr="00135BCA">
        <w:trPr>
          <w:trHeight w:val="1165"/>
        </w:trPr>
        <w:tc>
          <w:tcPr>
            <w:tcW w:w="2410" w:type="dxa"/>
            <w:tcBorders>
              <w:top w:val="single" w:sz="4" w:space="0" w:color="auto"/>
              <w:left w:val="single" w:sz="4" w:space="0" w:color="auto"/>
              <w:bottom w:val="single" w:sz="4" w:space="0" w:color="auto"/>
              <w:right w:val="single" w:sz="4" w:space="0" w:color="auto"/>
            </w:tcBorders>
            <w:vAlign w:val="center"/>
          </w:tcPr>
          <w:p w14:paraId="0D215B00" w14:textId="77777777" w:rsidR="005563FC" w:rsidRPr="005563FC" w:rsidRDefault="005563FC" w:rsidP="00135BCA">
            <w:pPr>
              <w:spacing w:before="120" w:after="120"/>
              <w:rPr>
                <w:b/>
                <w:sz w:val="18"/>
                <w:szCs w:val="18"/>
                <w:lang w:val="ms-MY"/>
              </w:rPr>
            </w:pPr>
            <w:r w:rsidRPr="005563FC">
              <w:rPr>
                <w:b/>
                <w:sz w:val="18"/>
                <w:szCs w:val="18"/>
                <w:lang w:val="ms-MY"/>
              </w:rPr>
              <w:t>KUMPULAN SASAR</w:t>
            </w:r>
          </w:p>
          <w:p w14:paraId="53ACC339" w14:textId="77777777" w:rsidR="005563FC" w:rsidRPr="005563FC" w:rsidRDefault="005563FC" w:rsidP="00135BCA">
            <w:pPr>
              <w:spacing w:before="120" w:after="120"/>
              <w:rPr>
                <w:sz w:val="18"/>
                <w:szCs w:val="18"/>
                <w:lang w:val="ms-MY"/>
              </w:rPr>
            </w:pPr>
            <w:r w:rsidRPr="005563FC">
              <w:rPr>
                <w:color w:val="2F5496" w:themeColor="accent1" w:themeShade="BF"/>
                <w:sz w:val="18"/>
                <w:szCs w:val="18"/>
                <w:shd w:val="clear" w:color="auto" w:fill="FFFFFF"/>
                <w:lang w:val="sv-SE"/>
              </w:rPr>
              <w:t>Keterangan: Individu/ kumpulan yang menerima faedah daripada projek/ cadangan</w:t>
            </w:r>
          </w:p>
        </w:tc>
        <w:tc>
          <w:tcPr>
            <w:tcW w:w="8789" w:type="dxa"/>
            <w:tcBorders>
              <w:top w:val="single" w:sz="4" w:space="0" w:color="auto"/>
              <w:left w:val="single" w:sz="4" w:space="0" w:color="auto"/>
              <w:bottom w:val="single" w:sz="4" w:space="0" w:color="auto"/>
              <w:right w:val="single" w:sz="4" w:space="0" w:color="auto"/>
            </w:tcBorders>
            <w:vAlign w:val="center"/>
          </w:tcPr>
          <w:p w14:paraId="25CA52B3" w14:textId="77777777" w:rsidR="005563FC" w:rsidRPr="005563FC" w:rsidRDefault="005563FC" w:rsidP="00135BCA">
            <w:pPr>
              <w:autoSpaceDE w:val="0"/>
              <w:autoSpaceDN w:val="0"/>
              <w:adjustRightInd w:val="0"/>
              <w:spacing w:after="240"/>
              <w:jc w:val="both"/>
              <w:rPr>
                <w:color w:val="000000"/>
                <w:sz w:val="18"/>
                <w:szCs w:val="18"/>
                <w:lang w:val="en-MY" w:eastAsia="en-MY"/>
              </w:rPr>
            </w:pPr>
            <w:r w:rsidRPr="005563FC">
              <w:rPr>
                <w:color w:val="000000"/>
                <w:sz w:val="18"/>
                <w:szCs w:val="18"/>
                <w:lang w:val="en-MY" w:eastAsia="en-MY"/>
              </w:rPr>
              <w:t>-</w:t>
            </w:r>
          </w:p>
        </w:tc>
      </w:tr>
      <w:tr w:rsidR="005563FC" w:rsidRPr="005563FC" w14:paraId="3CBC88A5" w14:textId="77777777" w:rsidTr="00135BCA">
        <w:trPr>
          <w:trHeight w:val="188"/>
        </w:trPr>
        <w:tc>
          <w:tcPr>
            <w:tcW w:w="2410" w:type="dxa"/>
            <w:tcBorders>
              <w:top w:val="single" w:sz="4" w:space="0" w:color="auto"/>
              <w:left w:val="single" w:sz="4" w:space="0" w:color="auto"/>
              <w:bottom w:val="single" w:sz="4" w:space="0" w:color="auto"/>
              <w:right w:val="single" w:sz="4" w:space="0" w:color="auto"/>
            </w:tcBorders>
            <w:vAlign w:val="center"/>
          </w:tcPr>
          <w:p w14:paraId="14057A03" w14:textId="77777777" w:rsidR="005563FC" w:rsidRPr="005563FC" w:rsidRDefault="005563FC" w:rsidP="00135BCA">
            <w:pPr>
              <w:spacing w:before="120" w:after="120"/>
              <w:rPr>
                <w:b/>
                <w:sz w:val="18"/>
                <w:szCs w:val="18"/>
                <w:lang w:val="ms-MY"/>
              </w:rPr>
            </w:pPr>
            <w:r w:rsidRPr="005563FC">
              <w:rPr>
                <w:b/>
                <w:sz w:val="18"/>
                <w:szCs w:val="18"/>
                <w:lang w:val="ms-MY"/>
              </w:rPr>
              <w:t>SUMBER BAJET/ KOS</w:t>
            </w:r>
          </w:p>
          <w:p w14:paraId="312693FE" w14:textId="77777777" w:rsidR="005563FC" w:rsidRPr="005563FC" w:rsidRDefault="005563FC" w:rsidP="00135BCA">
            <w:pPr>
              <w:spacing w:before="120" w:after="120"/>
              <w:rPr>
                <w:bCs/>
                <w:sz w:val="18"/>
                <w:szCs w:val="18"/>
                <w:lang w:val="ms-MY"/>
              </w:rPr>
            </w:pPr>
            <w:r w:rsidRPr="005563FC">
              <w:rPr>
                <w:bCs/>
                <w:color w:val="2F5496" w:themeColor="accent1" w:themeShade="BF"/>
                <w:sz w:val="18"/>
                <w:szCs w:val="18"/>
                <w:lang w:val="ms-MY"/>
              </w:rPr>
              <w:t xml:space="preserve">Keterangan: Sumber bajet / jumlah kos yang terlibat. </w:t>
            </w:r>
          </w:p>
        </w:tc>
        <w:tc>
          <w:tcPr>
            <w:tcW w:w="8789" w:type="dxa"/>
            <w:tcBorders>
              <w:top w:val="single" w:sz="4" w:space="0" w:color="auto"/>
              <w:left w:val="single" w:sz="4" w:space="0" w:color="auto"/>
              <w:bottom w:val="single" w:sz="4" w:space="0" w:color="auto"/>
              <w:right w:val="single" w:sz="4" w:space="0" w:color="auto"/>
            </w:tcBorders>
            <w:vAlign w:val="center"/>
          </w:tcPr>
          <w:p w14:paraId="30083504" w14:textId="77777777" w:rsidR="005563FC" w:rsidRPr="005563FC" w:rsidRDefault="005563FC" w:rsidP="00135BCA">
            <w:pPr>
              <w:spacing w:before="120" w:after="120"/>
              <w:jc w:val="both"/>
              <w:rPr>
                <w:b/>
                <w:sz w:val="18"/>
                <w:szCs w:val="18"/>
                <w:lang w:val="ms-MY"/>
              </w:rPr>
            </w:pPr>
            <w:r w:rsidRPr="005563FC">
              <w:rPr>
                <w:b/>
                <w:sz w:val="18"/>
                <w:szCs w:val="18"/>
                <w:lang w:val="ms-MY"/>
              </w:rPr>
              <w:t>-</w:t>
            </w:r>
          </w:p>
          <w:p w14:paraId="45E6A7B4" w14:textId="77777777" w:rsidR="005563FC" w:rsidRPr="005563FC" w:rsidRDefault="005563FC" w:rsidP="00135BCA">
            <w:pPr>
              <w:spacing w:before="120" w:after="120"/>
              <w:jc w:val="both"/>
              <w:rPr>
                <w:b/>
                <w:sz w:val="18"/>
                <w:szCs w:val="18"/>
                <w:lang w:val="ms-MY"/>
              </w:rPr>
            </w:pPr>
          </w:p>
        </w:tc>
      </w:tr>
      <w:tr w:rsidR="005563FC" w:rsidRPr="005563FC" w14:paraId="1AAE65F8" w14:textId="77777777" w:rsidTr="005563FC">
        <w:trPr>
          <w:trHeight w:val="1296"/>
        </w:trPr>
        <w:tc>
          <w:tcPr>
            <w:tcW w:w="2410" w:type="dxa"/>
            <w:tcBorders>
              <w:top w:val="single" w:sz="4" w:space="0" w:color="auto"/>
              <w:left w:val="single" w:sz="4" w:space="0" w:color="auto"/>
              <w:bottom w:val="single" w:sz="4" w:space="0" w:color="auto"/>
              <w:right w:val="single" w:sz="4" w:space="0" w:color="auto"/>
            </w:tcBorders>
            <w:vAlign w:val="center"/>
          </w:tcPr>
          <w:p w14:paraId="27D2FD22" w14:textId="77777777" w:rsidR="005563FC" w:rsidRPr="005563FC" w:rsidRDefault="005563FC" w:rsidP="00135BCA">
            <w:pPr>
              <w:spacing w:before="120" w:after="120"/>
              <w:rPr>
                <w:b/>
                <w:sz w:val="18"/>
                <w:szCs w:val="18"/>
                <w:lang w:val="ms-MY"/>
              </w:rPr>
            </w:pPr>
            <w:r w:rsidRPr="005563FC">
              <w:rPr>
                <w:b/>
                <w:sz w:val="18"/>
                <w:szCs w:val="18"/>
                <w:lang w:val="ms-MY"/>
              </w:rPr>
              <w:t>HASIL (RM) - SEKIRANYA ADA</w:t>
            </w:r>
          </w:p>
          <w:p w14:paraId="6445B700" w14:textId="77777777" w:rsidR="005563FC" w:rsidRPr="005563FC" w:rsidRDefault="005563FC" w:rsidP="00135BCA">
            <w:pPr>
              <w:spacing w:before="120" w:after="120"/>
              <w:rPr>
                <w:b/>
                <w:sz w:val="18"/>
                <w:szCs w:val="18"/>
                <w:lang w:val="ms-MY"/>
              </w:rPr>
            </w:pPr>
            <w:r w:rsidRPr="005563FC">
              <w:rPr>
                <w:color w:val="2F5496" w:themeColor="accent1" w:themeShade="BF"/>
                <w:sz w:val="18"/>
                <w:szCs w:val="18"/>
                <w:lang w:val="ms-MY"/>
              </w:rPr>
              <w:t>Keterangan: Pendapatan yang diterima daripada projek</w:t>
            </w:r>
          </w:p>
        </w:tc>
        <w:tc>
          <w:tcPr>
            <w:tcW w:w="8789" w:type="dxa"/>
            <w:tcBorders>
              <w:top w:val="single" w:sz="4" w:space="0" w:color="auto"/>
              <w:left w:val="single" w:sz="4" w:space="0" w:color="auto"/>
              <w:bottom w:val="single" w:sz="4" w:space="0" w:color="auto"/>
              <w:right w:val="single" w:sz="4" w:space="0" w:color="auto"/>
            </w:tcBorders>
            <w:vAlign w:val="center"/>
          </w:tcPr>
          <w:p w14:paraId="753C0590" w14:textId="7ECABCBC" w:rsidR="005563FC" w:rsidRPr="005563FC" w:rsidRDefault="005563FC" w:rsidP="00135BCA">
            <w:pPr>
              <w:spacing w:before="120" w:after="120"/>
              <w:jc w:val="both"/>
              <w:rPr>
                <w:color w:val="000000"/>
                <w:sz w:val="18"/>
                <w:szCs w:val="18"/>
                <w:lang w:val="sv-SE" w:eastAsia="en-MY"/>
              </w:rPr>
            </w:pPr>
            <w:r w:rsidRPr="005563FC">
              <w:rPr>
                <w:color w:val="000000"/>
                <w:sz w:val="18"/>
                <w:szCs w:val="18"/>
                <w:lang w:val="sv-SE" w:eastAsia="en-MY"/>
              </w:rPr>
              <w:t>Mendapat keuntungan simpanan tetap berdasarkan kadar faedah terbaik yang ditawarkan oleh bank.</w:t>
            </w:r>
          </w:p>
        </w:tc>
      </w:tr>
      <w:tr w:rsidR="005563FC" w:rsidRPr="005563FC" w14:paraId="63C31ED7" w14:textId="77777777" w:rsidTr="00135BCA">
        <w:trPr>
          <w:trHeight w:val="795"/>
        </w:trPr>
        <w:tc>
          <w:tcPr>
            <w:tcW w:w="2410" w:type="dxa"/>
            <w:tcBorders>
              <w:top w:val="single" w:sz="4" w:space="0" w:color="auto"/>
              <w:left w:val="single" w:sz="4" w:space="0" w:color="auto"/>
              <w:bottom w:val="single" w:sz="4" w:space="0" w:color="auto"/>
              <w:right w:val="single" w:sz="4" w:space="0" w:color="auto"/>
            </w:tcBorders>
            <w:vAlign w:val="center"/>
          </w:tcPr>
          <w:p w14:paraId="2F8A89ED" w14:textId="77777777" w:rsidR="005563FC" w:rsidRPr="005563FC" w:rsidRDefault="005563FC" w:rsidP="00135BCA">
            <w:pPr>
              <w:spacing w:before="240"/>
              <w:rPr>
                <w:b/>
                <w:sz w:val="18"/>
                <w:szCs w:val="18"/>
                <w:lang w:val="ms-MY"/>
              </w:rPr>
            </w:pPr>
            <w:r w:rsidRPr="005563FC">
              <w:rPr>
                <w:b/>
                <w:sz w:val="18"/>
                <w:szCs w:val="18"/>
                <w:lang w:val="ms-MY"/>
              </w:rPr>
              <w:t>SYOR</w:t>
            </w:r>
          </w:p>
          <w:p w14:paraId="70DA10BA" w14:textId="77777777" w:rsidR="005563FC" w:rsidRPr="005563FC" w:rsidRDefault="005563FC" w:rsidP="00135BCA">
            <w:pPr>
              <w:spacing w:before="120" w:after="120"/>
              <w:rPr>
                <w:b/>
                <w:sz w:val="18"/>
                <w:szCs w:val="18"/>
                <w:lang w:val="ms-MY"/>
              </w:rPr>
            </w:pPr>
            <w:r w:rsidRPr="005563FC">
              <w:rPr>
                <w:bCs/>
                <w:color w:val="2F5496" w:themeColor="accent1" w:themeShade="BF"/>
                <w:sz w:val="18"/>
                <w:szCs w:val="18"/>
                <w:lang w:val="ms-MY"/>
              </w:rPr>
              <w:t>Keterangan: Keputusan yang diperlukan daripada Lembaga Pengurusan MPC</w:t>
            </w:r>
          </w:p>
        </w:tc>
        <w:tc>
          <w:tcPr>
            <w:tcW w:w="8789" w:type="dxa"/>
            <w:tcBorders>
              <w:top w:val="single" w:sz="4" w:space="0" w:color="auto"/>
              <w:left w:val="single" w:sz="4" w:space="0" w:color="auto"/>
              <w:bottom w:val="single" w:sz="4" w:space="0" w:color="auto"/>
              <w:right w:val="single" w:sz="4" w:space="0" w:color="auto"/>
            </w:tcBorders>
            <w:vAlign w:val="center"/>
          </w:tcPr>
          <w:p w14:paraId="78C0A248" w14:textId="77777777" w:rsidR="005563FC" w:rsidRPr="005563FC" w:rsidRDefault="005563FC" w:rsidP="00135BCA">
            <w:pPr>
              <w:spacing w:before="120" w:after="120"/>
              <w:rPr>
                <w:b/>
                <w:sz w:val="18"/>
                <w:szCs w:val="18"/>
                <w:lang w:val="ms-MY"/>
              </w:rPr>
            </w:pPr>
            <w:r w:rsidRPr="005563FC">
              <w:rPr>
                <w:b/>
                <w:sz w:val="18"/>
                <w:szCs w:val="18"/>
                <w:lang w:val="ms-MY"/>
              </w:rPr>
              <w:t>PERMOHONAN UNTUK:</w:t>
            </w:r>
          </w:p>
          <w:p w14:paraId="096E33BA" w14:textId="4F4A70D1" w:rsidR="005563FC" w:rsidRPr="005563FC" w:rsidRDefault="008D4732" w:rsidP="005563FC">
            <w:pPr>
              <w:spacing w:before="120" w:after="120" w:line="276" w:lineRule="auto"/>
              <w:rPr>
                <w:b/>
                <w:bCs/>
                <w:color w:val="000000"/>
                <w:sz w:val="18"/>
                <w:szCs w:val="18"/>
                <w:lang w:val="ms-MY"/>
              </w:rPr>
            </w:pPr>
            <w:r w:rsidRPr="005563FC">
              <w:rPr>
                <w:sz w:val="18"/>
                <w:szCs w:val="18"/>
                <w:lang w:val="ms-MY"/>
              </w:rPr>
              <w:t>Mencairkan simpanan tetap mengurus dan pembangunan di Bank Islam Malaysia Berhad (BIMB) sebanyak RM6,176,720.18 dan RM</w:t>
            </w:r>
            <w:r w:rsidRPr="005563FC">
              <w:rPr>
                <w:sz w:val="18"/>
                <w:szCs w:val="18"/>
                <w:lang w:val="sv-SE"/>
              </w:rPr>
              <w:t>2,059,293.</w:t>
            </w:r>
            <w:r w:rsidRPr="008D4732">
              <w:rPr>
                <w:sz w:val="18"/>
                <w:szCs w:val="18"/>
                <w:lang w:val="sv-SE"/>
              </w:rPr>
              <w:t xml:space="preserve">98 masing-masing </w:t>
            </w:r>
            <w:r w:rsidRPr="008D4732">
              <w:rPr>
                <w:sz w:val="18"/>
                <w:szCs w:val="18"/>
                <w:lang w:val="ms-MY"/>
              </w:rPr>
              <w:t>yang</w:t>
            </w:r>
            <w:r w:rsidRPr="005563FC">
              <w:rPr>
                <w:sz w:val="18"/>
                <w:szCs w:val="18"/>
                <w:lang w:val="ms-MY"/>
              </w:rPr>
              <w:t xml:space="preserve"> matang pada 5 Februari 2024.</w:t>
            </w:r>
          </w:p>
        </w:tc>
      </w:tr>
      <w:tr w:rsidR="005563FC" w:rsidRPr="005563FC" w14:paraId="104E2AD1" w14:textId="77777777" w:rsidTr="00135BCA">
        <w:trPr>
          <w:trHeight w:val="553"/>
        </w:trPr>
        <w:tc>
          <w:tcPr>
            <w:tcW w:w="2410" w:type="dxa"/>
            <w:tcBorders>
              <w:top w:val="single" w:sz="4" w:space="0" w:color="auto"/>
              <w:left w:val="single" w:sz="4" w:space="0" w:color="auto"/>
              <w:bottom w:val="single" w:sz="4" w:space="0" w:color="auto"/>
              <w:right w:val="single" w:sz="4" w:space="0" w:color="auto"/>
            </w:tcBorders>
            <w:vAlign w:val="center"/>
          </w:tcPr>
          <w:p w14:paraId="4F8307C1" w14:textId="77777777" w:rsidR="005563FC" w:rsidRPr="005563FC" w:rsidRDefault="005563FC" w:rsidP="00135BCA">
            <w:pPr>
              <w:rPr>
                <w:b/>
                <w:sz w:val="18"/>
                <w:szCs w:val="18"/>
                <w:lang w:val="ms-MY"/>
              </w:rPr>
            </w:pPr>
            <w:r w:rsidRPr="005563FC">
              <w:rPr>
                <w:b/>
                <w:sz w:val="18"/>
                <w:szCs w:val="18"/>
                <w:lang w:val="ms-MY"/>
              </w:rPr>
              <w:t>UNIT/ BAHAGIAN</w:t>
            </w:r>
          </w:p>
        </w:tc>
        <w:tc>
          <w:tcPr>
            <w:tcW w:w="8789" w:type="dxa"/>
            <w:tcBorders>
              <w:top w:val="single" w:sz="4" w:space="0" w:color="auto"/>
              <w:left w:val="single" w:sz="4" w:space="0" w:color="auto"/>
              <w:bottom w:val="single" w:sz="4" w:space="0" w:color="auto"/>
              <w:right w:val="single" w:sz="4" w:space="0" w:color="auto"/>
            </w:tcBorders>
            <w:vAlign w:val="center"/>
          </w:tcPr>
          <w:p w14:paraId="70CD554C" w14:textId="77777777" w:rsidR="005563FC" w:rsidRPr="005563FC" w:rsidRDefault="005563FC" w:rsidP="00135BCA">
            <w:pPr>
              <w:spacing w:before="120" w:after="120"/>
              <w:jc w:val="both"/>
              <w:rPr>
                <w:sz w:val="18"/>
                <w:szCs w:val="18"/>
                <w:lang w:val="ms-MY"/>
              </w:rPr>
            </w:pPr>
            <w:r w:rsidRPr="005563FC">
              <w:rPr>
                <w:sz w:val="18"/>
                <w:szCs w:val="18"/>
                <w:lang w:val="ms-MY"/>
              </w:rPr>
              <w:t xml:space="preserve">    KEW/MSF</w:t>
            </w:r>
          </w:p>
        </w:tc>
      </w:tr>
    </w:tbl>
    <w:p w14:paraId="21CD3E1D" w14:textId="77777777" w:rsidR="005563FC" w:rsidRPr="005563FC" w:rsidRDefault="005563FC" w:rsidP="005563FC">
      <w:pPr>
        <w:spacing w:line="276" w:lineRule="auto"/>
        <w:ind w:left="-142"/>
        <w:rPr>
          <w:sz w:val="18"/>
          <w:szCs w:val="18"/>
          <w:lang w:val="sv-SE"/>
        </w:rPr>
      </w:pPr>
      <w:r w:rsidRPr="005563FC">
        <w:rPr>
          <w:sz w:val="18"/>
          <w:szCs w:val="18"/>
          <w:lang w:val="sv-SE"/>
        </w:rPr>
        <w:t xml:space="preserve">**Sila lampirkan maklumat-maklumat lain yang berkaitan sekiranya perlu. </w:t>
      </w:r>
    </w:p>
    <w:p w14:paraId="63F549CA" w14:textId="77777777" w:rsidR="005563FC" w:rsidRPr="005563FC" w:rsidRDefault="005563FC" w:rsidP="005563FC">
      <w:pPr>
        <w:tabs>
          <w:tab w:val="left" w:pos="3300"/>
        </w:tabs>
        <w:jc w:val="right"/>
        <w:rPr>
          <w:sz w:val="18"/>
          <w:szCs w:val="18"/>
          <w:lang w:val="sv-SE"/>
        </w:rPr>
      </w:pPr>
    </w:p>
    <w:p w14:paraId="541CA592" w14:textId="77777777" w:rsidR="005563FC" w:rsidRPr="005563FC" w:rsidRDefault="005563FC" w:rsidP="005563FC">
      <w:pPr>
        <w:spacing w:line="276" w:lineRule="auto"/>
        <w:rPr>
          <w:sz w:val="18"/>
          <w:szCs w:val="18"/>
          <w:lang w:val="sv-SE"/>
        </w:rPr>
      </w:pPr>
      <w:r w:rsidRPr="005563FC">
        <w:rPr>
          <w:sz w:val="18"/>
          <w:szCs w:val="18"/>
          <w:lang w:val="sv-SE"/>
        </w:rPr>
        <w:t>(Contoh: Agenda program, perincian kos, pelan risiko, gambar rajah, lakaran pelan, senarai nama, carta Gantt, dll.)</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5563FC" w:rsidRPr="005563FC" w14:paraId="1D619C5E" w14:textId="77777777" w:rsidTr="00135BCA">
        <w:trPr>
          <w:trHeight w:val="669"/>
        </w:trPr>
        <w:tc>
          <w:tcPr>
            <w:tcW w:w="5000" w:type="pct"/>
            <w:shd w:val="clear" w:color="auto" w:fill="D9E2F3"/>
          </w:tcPr>
          <w:p w14:paraId="6A08AE0C" w14:textId="77777777" w:rsidR="005563FC" w:rsidRPr="005563FC" w:rsidRDefault="005563FC" w:rsidP="00135BCA">
            <w:pPr>
              <w:spacing w:line="276" w:lineRule="auto"/>
              <w:jc w:val="center"/>
              <w:rPr>
                <w:rFonts w:eastAsia="MS Mincho"/>
                <w:sz w:val="18"/>
                <w:szCs w:val="18"/>
                <w:lang w:val="sv-SE"/>
              </w:rPr>
            </w:pPr>
            <w:bookmarkStart w:id="1" w:name="_Hlk84284172"/>
            <w:r w:rsidRPr="005563FC">
              <w:rPr>
                <w:rFonts w:eastAsia="MS Mincho"/>
                <w:sz w:val="18"/>
                <w:szCs w:val="18"/>
                <w:lang w:val="sv-SE"/>
              </w:rPr>
              <w:t xml:space="preserve">Hanya untuk permohonan yang menggunakan Bajet Pembangunan dari Unit/Bahagian lain. </w:t>
            </w:r>
          </w:p>
          <w:p w14:paraId="6A0A04A8" w14:textId="77777777" w:rsidR="005563FC" w:rsidRPr="005563FC" w:rsidRDefault="005563FC" w:rsidP="00135BCA">
            <w:pPr>
              <w:spacing w:line="276" w:lineRule="auto"/>
              <w:jc w:val="center"/>
              <w:rPr>
                <w:rFonts w:eastAsia="MS Mincho"/>
                <w:b/>
                <w:bCs/>
                <w:sz w:val="18"/>
                <w:szCs w:val="18"/>
                <w:lang w:val="sv-SE"/>
              </w:rPr>
            </w:pPr>
            <w:r w:rsidRPr="005563FC">
              <w:rPr>
                <w:rFonts w:eastAsia="MS Mincho"/>
                <w:sz w:val="18"/>
                <w:szCs w:val="18"/>
                <w:lang w:val="sv-SE"/>
              </w:rPr>
              <w:t>Kolum ini boleh diabaikan sekiranya tidak berkaitan.</w:t>
            </w:r>
          </w:p>
        </w:tc>
      </w:tr>
      <w:tr w:rsidR="005563FC" w:rsidRPr="005563FC" w14:paraId="12055388" w14:textId="77777777" w:rsidTr="00135BCA">
        <w:trPr>
          <w:trHeight w:val="1084"/>
        </w:trPr>
        <w:tc>
          <w:tcPr>
            <w:tcW w:w="5000" w:type="pct"/>
            <w:shd w:val="clear" w:color="auto" w:fill="auto"/>
          </w:tcPr>
          <w:p w14:paraId="44B874E0" w14:textId="77777777" w:rsidR="005563FC" w:rsidRPr="005563FC" w:rsidRDefault="005563FC" w:rsidP="00135BCA">
            <w:pPr>
              <w:spacing w:line="276" w:lineRule="auto"/>
              <w:rPr>
                <w:rFonts w:eastAsia="MS Mincho"/>
                <w:b/>
                <w:bCs/>
                <w:sz w:val="18"/>
                <w:szCs w:val="18"/>
                <w:lang w:val="sv-SE"/>
              </w:rPr>
            </w:pPr>
            <w:r w:rsidRPr="005563FC">
              <w:rPr>
                <w:rFonts w:eastAsia="MS Mincho"/>
                <w:b/>
                <w:bCs/>
                <w:sz w:val="18"/>
                <w:szCs w:val="18"/>
                <w:lang w:val="sv-SE"/>
              </w:rPr>
              <w:t>DISOKONG OLEH:</w:t>
            </w:r>
          </w:p>
          <w:p w14:paraId="73688E16" w14:textId="77777777" w:rsidR="005563FC" w:rsidRPr="005563FC" w:rsidRDefault="005563FC" w:rsidP="00135BCA">
            <w:pPr>
              <w:spacing w:line="276" w:lineRule="auto"/>
              <w:rPr>
                <w:rFonts w:eastAsia="MS Mincho"/>
                <w:b/>
                <w:bCs/>
                <w:sz w:val="18"/>
                <w:szCs w:val="18"/>
                <w:lang w:val="sv-SE"/>
              </w:rPr>
            </w:pPr>
          </w:p>
          <w:p w14:paraId="0D1FE498" w14:textId="77777777" w:rsidR="005563FC" w:rsidRPr="005563FC" w:rsidRDefault="005563FC" w:rsidP="00135BCA">
            <w:pPr>
              <w:spacing w:line="276" w:lineRule="auto"/>
              <w:rPr>
                <w:rFonts w:eastAsia="MS Mincho"/>
                <w:b/>
                <w:bCs/>
                <w:sz w:val="18"/>
                <w:szCs w:val="18"/>
                <w:lang w:val="sv-SE"/>
              </w:rPr>
            </w:pPr>
            <w:r w:rsidRPr="005563FC">
              <w:rPr>
                <w:rFonts w:eastAsia="MS Mincho"/>
                <w:b/>
                <w:bCs/>
                <w:sz w:val="18"/>
                <w:szCs w:val="18"/>
                <w:lang w:val="sv-SE"/>
              </w:rPr>
              <w:t>NAMA PEGAWAI PENJAGA BAJET PEMBANGUNAN</w:t>
            </w:r>
          </w:p>
          <w:p w14:paraId="1B9165C6" w14:textId="77777777" w:rsidR="005563FC" w:rsidRPr="005563FC" w:rsidRDefault="005563FC" w:rsidP="00135BCA">
            <w:pPr>
              <w:spacing w:line="276" w:lineRule="auto"/>
              <w:rPr>
                <w:rFonts w:eastAsia="MS Mincho"/>
                <w:sz w:val="18"/>
                <w:szCs w:val="18"/>
              </w:rPr>
            </w:pPr>
            <w:proofErr w:type="spellStart"/>
            <w:r w:rsidRPr="005563FC">
              <w:rPr>
                <w:rFonts w:eastAsia="MS Mincho"/>
                <w:sz w:val="18"/>
                <w:szCs w:val="18"/>
              </w:rPr>
              <w:t>Jawatan</w:t>
            </w:r>
            <w:proofErr w:type="spellEnd"/>
            <w:r w:rsidRPr="005563FC">
              <w:rPr>
                <w:rFonts w:eastAsia="MS Mincho"/>
                <w:sz w:val="18"/>
                <w:szCs w:val="18"/>
              </w:rPr>
              <w:t>:</w:t>
            </w:r>
          </w:p>
          <w:p w14:paraId="33FA2C81" w14:textId="77777777" w:rsidR="005563FC" w:rsidRPr="005563FC" w:rsidRDefault="005563FC" w:rsidP="00135BCA">
            <w:pPr>
              <w:spacing w:line="276" w:lineRule="auto"/>
              <w:rPr>
                <w:rFonts w:eastAsia="MS Mincho"/>
                <w:sz w:val="18"/>
                <w:szCs w:val="18"/>
              </w:rPr>
            </w:pPr>
            <w:r w:rsidRPr="005563FC">
              <w:rPr>
                <w:rFonts w:eastAsia="MS Mincho"/>
                <w:sz w:val="18"/>
                <w:szCs w:val="18"/>
              </w:rPr>
              <w:t>Nama Bajet:</w:t>
            </w:r>
          </w:p>
          <w:p w14:paraId="1F8A26F5" w14:textId="77777777" w:rsidR="005563FC" w:rsidRPr="005563FC" w:rsidRDefault="005563FC" w:rsidP="00135BCA">
            <w:pPr>
              <w:spacing w:line="276" w:lineRule="auto"/>
              <w:rPr>
                <w:rFonts w:eastAsia="MS Mincho"/>
                <w:sz w:val="18"/>
                <w:szCs w:val="18"/>
              </w:rPr>
            </w:pPr>
            <w:r w:rsidRPr="005563FC">
              <w:rPr>
                <w:rFonts w:eastAsia="MS Mincho"/>
                <w:sz w:val="18"/>
                <w:szCs w:val="18"/>
              </w:rPr>
              <w:t>Tarikh:</w:t>
            </w:r>
          </w:p>
        </w:tc>
      </w:tr>
      <w:bookmarkEnd w:id="1"/>
    </w:tbl>
    <w:p w14:paraId="716249AB" w14:textId="77777777" w:rsidR="005563FC" w:rsidRPr="005563FC" w:rsidRDefault="005563FC" w:rsidP="005563FC">
      <w:pPr>
        <w:spacing w:line="276" w:lineRule="auto"/>
        <w:rPr>
          <w:sz w:val="18"/>
          <w:szCs w:val="1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226"/>
        <w:gridCol w:w="4023"/>
      </w:tblGrid>
      <w:tr w:rsidR="005563FC" w:rsidRPr="005563FC" w14:paraId="7506BFE1" w14:textId="77777777" w:rsidTr="00135BCA">
        <w:trPr>
          <w:trHeight w:val="1228"/>
        </w:trPr>
        <w:tc>
          <w:tcPr>
            <w:tcW w:w="1416" w:type="pct"/>
            <w:shd w:val="clear" w:color="auto" w:fill="D9E2F3"/>
            <w:vAlign w:val="center"/>
          </w:tcPr>
          <w:p w14:paraId="62B106FA" w14:textId="77777777" w:rsidR="005563FC" w:rsidRPr="005563FC" w:rsidRDefault="005563FC" w:rsidP="00135BCA">
            <w:pPr>
              <w:spacing w:line="276" w:lineRule="auto"/>
              <w:jc w:val="center"/>
              <w:rPr>
                <w:rFonts w:eastAsia="MS Mincho"/>
                <w:sz w:val="18"/>
                <w:szCs w:val="18"/>
              </w:rPr>
            </w:pPr>
            <w:bookmarkStart w:id="2" w:name="_Hlk84284178"/>
            <w:r w:rsidRPr="005563FC">
              <w:rPr>
                <w:rFonts w:eastAsia="MS Mincho"/>
                <w:sz w:val="18"/>
                <w:szCs w:val="18"/>
              </w:rPr>
              <w:t xml:space="preserve">**Wajib </w:t>
            </w:r>
            <w:proofErr w:type="spellStart"/>
            <w:r w:rsidRPr="005563FC">
              <w:rPr>
                <w:rFonts w:eastAsia="MS Mincho"/>
                <w:sz w:val="18"/>
                <w:szCs w:val="18"/>
              </w:rPr>
              <w:t>diisi</w:t>
            </w:r>
            <w:proofErr w:type="spellEnd"/>
          </w:p>
        </w:tc>
        <w:tc>
          <w:tcPr>
            <w:tcW w:w="1595" w:type="pct"/>
            <w:shd w:val="clear" w:color="auto" w:fill="D9E2F3"/>
            <w:vAlign w:val="center"/>
          </w:tcPr>
          <w:p w14:paraId="3C65875A" w14:textId="77777777" w:rsidR="005563FC" w:rsidRPr="005563FC" w:rsidRDefault="005563FC" w:rsidP="00135BCA">
            <w:pPr>
              <w:spacing w:line="276" w:lineRule="auto"/>
              <w:jc w:val="center"/>
              <w:rPr>
                <w:rFonts w:eastAsia="MS Mincho"/>
                <w:b/>
                <w:bCs/>
                <w:sz w:val="18"/>
                <w:szCs w:val="18"/>
              </w:rPr>
            </w:pPr>
            <w:r w:rsidRPr="005563FC">
              <w:rPr>
                <w:rFonts w:eastAsia="MS Mincho"/>
                <w:sz w:val="18"/>
                <w:szCs w:val="18"/>
              </w:rPr>
              <w:t xml:space="preserve">**Wajib </w:t>
            </w:r>
            <w:proofErr w:type="spellStart"/>
            <w:r w:rsidRPr="005563FC">
              <w:rPr>
                <w:rFonts w:eastAsia="MS Mincho"/>
                <w:sz w:val="18"/>
                <w:szCs w:val="18"/>
              </w:rPr>
              <w:t>diisi</w:t>
            </w:r>
            <w:proofErr w:type="spellEnd"/>
          </w:p>
        </w:tc>
        <w:tc>
          <w:tcPr>
            <w:tcW w:w="1989" w:type="pct"/>
            <w:shd w:val="clear" w:color="auto" w:fill="D9E2F3"/>
            <w:vAlign w:val="center"/>
          </w:tcPr>
          <w:p w14:paraId="1E065C11" w14:textId="77777777" w:rsidR="005563FC" w:rsidRPr="005563FC" w:rsidRDefault="005563FC" w:rsidP="00135BCA">
            <w:pPr>
              <w:spacing w:line="276" w:lineRule="auto"/>
              <w:jc w:val="center"/>
              <w:rPr>
                <w:rFonts w:eastAsia="MS Mincho"/>
                <w:sz w:val="18"/>
                <w:szCs w:val="18"/>
                <w:lang w:val="sv-SE"/>
              </w:rPr>
            </w:pPr>
            <w:r w:rsidRPr="005563FC">
              <w:rPr>
                <w:rFonts w:eastAsia="MS Mincho"/>
                <w:color w:val="FF0000"/>
                <w:sz w:val="18"/>
                <w:szCs w:val="18"/>
                <w:lang w:val="sv-SE"/>
              </w:rPr>
              <w:t>Permohonan memadai disemak sehingga peringkat Penyelia. Kolum ini boleh diabaikan sekiranya tidak berkaitan</w:t>
            </w:r>
          </w:p>
        </w:tc>
      </w:tr>
      <w:tr w:rsidR="005563FC" w:rsidRPr="005563FC" w14:paraId="12EA5588" w14:textId="77777777" w:rsidTr="00025166">
        <w:trPr>
          <w:trHeight w:val="1414"/>
        </w:trPr>
        <w:tc>
          <w:tcPr>
            <w:tcW w:w="1416" w:type="pct"/>
            <w:shd w:val="clear" w:color="auto" w:fill="auto"/>
          </w:tcPr>
          <w:p w14:paraId="1EFC146D" w14:textId="77777777" w:rsidR="005563FC" w:rsidRPr="005563FC" w:rsidRDefault="005563FC" w:rsidP="00135BCA">
            <w:pPr>
              <w:spacing w:line="276" w:lineRule="auto"/>
              <w:rPr>
                <w:rFonts w:eastAsia="MS Mincho"/>
                <w:b/>
                <w:bCs/>
                <w:sz w:val="18"/>
                <w:szCs w:val="18"/>
              </w:rPr>
            </w:pPr>
            <w:r w:rsidRPr="005563FC">
              <w:rPr>
                <w:rFonts w:eastAsia="MS Mincho"/>
                <w:b/>
                <w:bCs/>
                <w:sz w:val="18"/>
                <w:szCs w:val="18"/>
              </w:rPr>
              <w:t>DISEDIAKAN OLEH:</w:t>
            </w:r>
          </w:p>
          <w:p w14:paraId="47A84C79" w14:textId="77777777" w:rsidR="005563FC" w:rsidRPr="005563FC" w:rsidRDefault="005563FC" w:rsidP="00135BCA">
            <w:pPr>
              <w:spacing w:line="276" w:lineRule="auto"/>
              <w:rPr>
                <w:rFonts w:eastAsia="MS Mincho"/>
                <w:b/>
                <w:bCs/>
                <w:sz w:val="18"/>
                <w:szCs w:val="18"/>
              </w:rPr>
            </w:pPr>
          </w:p>
          <w:p w14:paraId="1E8AA49C" w14:textId="77777777" w:rsidR="005563FC" w:rsidRPr="005563FC" w:rsidRDefault="005563FC" w:rsidP="00135BCA">
            <w:pPr>
              <w:spacing w:line="276" w:lineRule="auto"/>
              <w:rPr>
                <w:rFonts w:eastAsia="MS Mincho"/>
                <w:b/>
                <w:bCs/>
                <w:sz w:val="18"/>
                <w:szCs w:val="18"/>
              </w:rPr>
            </w:pPr>
          </w:p>
          <w:p w14:paraId="47D9C8AB" w14:textId="77777777" w:rsidR="005563FC" w:rsidRPr="005563FC" w:rsidRDefault="005563FC" w:rsidP="00135BCA">
            <w:pPr>
              <w:spacing w:line="276" w:lineRule="auto"/>
              <w:rPr>
                <w:rFonts w:eastAsia="MS Mincho"/>
                <w:b/>
                <w:bCs/>
                <w:sz w:val="18"/>
                <w:szCs w:val="18"/>
              </w:rPr>
            </w:pPr>
            <w:r w:rsidRPr="005563FC">
              <w:rPr>
                <w:rFonts w:eastAsia="MS Mincho"/>
                <w:b/>
                <w:bCs/>
                <w:sz w:val="18"/>
                <w:szCs w:val="18"/>
              </w:rPr>
              <w:t>NOOR AZIAH OTHMAN</w:t>
            </w:r>
          </w:p>
          <w:p w14:paraId="08F4135A" w14:textId="77777777" w:rsidR="005563FC" w:rsidRPr="005563FC" w:rsidRDefault="005563FC" w:rsidP="00135BCA">
            <w:pPr>
              <w:spacing w:line="276" w:lineRule="auto"/>
              <w:rPr>
                <w:rFonts w:eastAsia="MS Mincho"/>
                <w:sz w:val="18"/>
                <w:szCs w:val="18"/>
              </w:rPr>
            </w:pPr>
            <w:proofErr w:type="spellStart"/>
            <w:r w:rsidRPr="005563FC">
              <w:rPr>
                <w:rFonts w:eastAsia="MS Mincho"/>
                <w:sz w:val="18"/>
                <w:szCs w:val="18"/>
              </w:rPr>
              <w:t>Pembantu</w:t>
            </w:r>
            <w:proofErr w:type="spellEnd"/>
            <w:r w:rsidRPr="005563FC">
              <w:rPr>
                <w:rFonts w:eastAsia="MS Mincho"/>
                <w:sz w:val="18"/>
                <w:szCs w:val="18"/>
              </w:rPr>
              <w:t xml:space="preserve"> Tadbir N26</w:t>
            </w:r>
          </w:p>
          <w:p w14:paraId="16972543" w14:textId="41EC18A3" w:rsidR="005563FC" w:rsidRPr="005563FC" w:rsidRDefault="00025166" w:rsidP="00135BCA">
            <w:pPr>
              <w:spacing w:line="276" w:lineRule="auto"/>
              <w:rPr>
                <w:rFonts w:eastAsia="MS Mincho"/>
                <w:b/>
                <w:bCs/>
                <w:sz w:val="18"/>
                <w:szCs w:val="18"/>
              </w:rPr>
            </w:pPr>
            <w:r>
              <w:rPr>
                <w:rFonts w:eastAsia="MS Mincho"/>
                <w:sz w:val="18"/>
                <w:szCs w:val="18"/>
              </w:rPr>
              <w:t>31</w:t>
            </w:r>
            <w:r w:rsidR="005563FC" w:rsidRPr="005563FC">
              <w:rPr>
                <w:rFonts w:eastAsia="MS Mincho"/>
                <w:sz w:val="18"/>
                <w:szCs w:val="18"/>
              </w:rPr>
              <w:t xml:space="preserve"> Januari 2024</w:t>
            </w:r>
          </w:p>
        </w:tc>
        <w:tc>
          <w:tcPr>
            <w:tcW w:w="1595" w:type="pct"/>
          </w:tcPr>
          <w:p w14:paraId="3F7D2C58" w14:textId="77777777" w:rsidR="005563FC" w:rsidRPr="005563FC" w:rsidRDefault="005563FC" w:rsidP="00135BCA">
            <w:pPr>
              <w:spacing w:line="276" w:lineRule="auto"/>
              <w:rPr>
                <w:rFonts w:eastAsia="MS Mincho"/>
                <w:b/>
                <w:bCs/>
                <w:sz w:val="18"/>
                <w:szCs w:val="18"/>
                <w:lang w:val="sv-SE"/>
              </w:rPr>
            </w:pPr>
            <w:r w:rsidRPr="005563FC">
              <w:rPr>
                <w:rFonts w:eastAsia="MS Mincho"/>
                <w:b/>
                <w:bCs/>
                <w:sz w:val="18"/>
                <w:szCs w:val="18"/>
                <w:lang w:val="sv-SE"/>
              </w:rPr>
              <w:t>DISEMAK OLEH:</w:t>
            </w:r>
          </w:p>
          <w:p w14:paraId="401AFDDE" w14:textId="77777777" w:rsidR="005563FC" w:rsidRPr="005563FC" w:rsidRDefault="005563FC" w:rsidP="00135BCA">
            <w:pPr>
              <w:spacing w:line="276" w:lineRule="auto"/>
              <w:rPr>
                <w:rFonts w:eastAsia="MS Mincho"/>
                <w:b/>
                <w:bCs/>
                <w:sz w:val="18"/>
                <w:szCs w:val="18"/>
                <w:lang w:val="sv-SE"/>
              </w:rPr>
            </w:pPr>
          </w:p>
          <w:p w14:paraId="6689F594" w14:textId="77777777" w:rsidR="005563FC" w:rsidRPr="005563FC" w:rsidRDefault="005563FC" w:rsidP="00135BCA">
            <w:pPr>
              <w:spacing w:line="276" w:lineRule="auto"/>
              <w:rPr>
                <w:rFonts w:eastAsia="MS Mincho"/>
                <w:b/>
                <w:bCs/>
                <w:sz w:val="18"/>
                <w:szCs w:val="18"/>
                <w:lang w:val="sv-SE"/>
              </w:rPr>
            </w:pPr>
          </w:p>
          <w:p w14:paraId="559F16FD" w14:textId="77777777" w:rsidR="005563FC" w:rsidRPr="005563FC" w:rsidRDefault="005563FC" w:rsidP="00135BCA">
            <w:pPr>
              <w:spacing w:line="276" w:lineRule="auto"/>
              <w:rPr>
                <w:rFonts w:eastAsia="MS Mincho"/>
                <w:b/>
                <w:bCs/>
                <w:sz w:val="18"/>
                <w:szCs w:val="18"/>
                <w:lang w:val="sv-SE"/>
              </w:rPr>
            </w:pPr>
            <w:r w:rsidRPr="005563FC">
              <w:rPr>
                <w:rFonts w:eastAsia="MS Mincho"/>
                <w:b/>
                <w:bCs/>
                <w:sz w:val="18"/>
                <w:szCs w:val="18"/>
                <w:lang w:val="sv-SE"/>
              </w:rPr>
              <w:t>Hillina Abdul Karim</w:t>
            </w:r>
          </w:p>
          <w:p w14:paraId="5341DB26" w14:textId="77777777" w:rsidR="005563FC" w:rsidRPr="005563FC" w:rsidRDefault="005563FC" w:rsidP="00135BCA">
            <w:pPr>
              <w:spacing w:line="276" w:lineRule="auto"/>
              <w:rPr>
                <w:rFonts w:eastAsia="MS Mincho"/>
                <w:sz w:val="18"/>
                <w:szCs w:val="18"/>
                <w:lang w:val="sv-SE"/>
              </w:rPr>
            </w:pPr>
            <w:r w:rsidRPr="005563FC">
              <w:rPr>
                <w:rFonts w:eastAsia="MS Mincho"/>
                <w:sz w:val="18"/>
                <w:szCs w:val="18"/>
                <w:lang w:val="sv-SE"/>
              </w:rPr>
              <w:t>Ketua Akauntan</w:t>
            </w:r>
          </w:p>
          <w:p w14:paraId="20812895" w14:textId="6A596D7E" w:rsidR="005563FC" w:rsidRPr="005563FC" w:rsidRDefault="00025166" w:rsidP="00135BCA">
            <w:pPr>
              <w:spacing w:line="276" w:lineRule="auto"/>
              <w:rPr>
                <w:rFonts w:eastAsia="MS Mincho"/>
                <w:sz w:val="18"/>
                <w:szCs w:val="18"/>
                <w:lang w:val="sv-SE"/>
              </w:rPr>
            </w:pPr>
            <w:r>
              <w:rPr>
                <w:rFonts w:eastAsia="MS Mincho"/>
                <w:sz w:val="18"/>
                <w:szCs w:val="18"/>
                <w:lang w:val="sv-SE"/>
              </w:rPr>
              <w:t xml:space="preserve">31 </w:t>
            </w:r>
            <w:r w:rsidR="005563FC" w:rsidRPr="005563FC">
              <w:rPr>
                <w:rFonts w:eastAsia="MS Mincho"/>
                <w:sz w:val="18"/>
                <w:szCs w:val="18"/>
                <w:lang w:val="sv-SE"/>
              </w:rPr>
              <w:t>Januari 2024</w:t>
            </w:r>
          </w:p>
        </w:tc>
        <w:tc>
          <w:tcPr>
            <w:tcW w:w="1989" w:type="pct"/>
          </w:tcPr>
          <w:p w14:paraId="15FEA590" w14:textId="77777777" w:rsidR="005563FC" w:rsidRPr="005563FC" w:rsidRDefault="005563FC" w:rsidP="00135BCA">
            <w:pPr>
              <w:spacing w:line="276" w:lineRule="auto"/>
              <w:rPr>
                <w:rFonts w:eastAsia="MS Mincho"/>
                <w:b/>
                <w:bCs/>
                <w:sz w:val="18"/>
                <w:szCs w:val="18"/>
              </w:rPr>
            </w:pPr>
            <w:r w:rsidRPr="005563FC">
              <w:rPr>
                <w:rFonts w:eastAsia="MS Mincho"/>
                <w:b/>
                <w:bCs/>
                <w:sz w:val="18"/>
                <w:szCs w:val="18"/>
              </w:rPr>
              <w:t>DISAHKAN OLEH:</w:t>
            </w:r>
          </w:p>
          <w:p w14:paraId="65223916" w14:textId="77777777" w:rsidR="005563FC" w:rsidRPr="005563FC" w:rsidRDefault="005563FC" w:rsidP="00135BCA">
            <w:pPr>
              <w:spacing w:line="276" w:lineRule="auto"/>
              <w:rPr>
                <w:rFonts w:eastAsia="MS Mincho"/>
                <w:b/>
                <w:bCs/>
                <w:sz w:val="18"/>
                <w:szCs w:val="18"/>
              </w:rPr>
            </w:pPr>
          </w:p>
          <w:p w14:paraId="6CF4EE89" w14:textId="77777777" w:rsidR="005563FC" w:rsidRPr="005563FC" w:rsidRDefault="005563FC" w:rsidP="00135BCA">
            <w:pPr>
              <w:spacing w:line="276" w:lineRule="auto"/>
              <w:rPr>
                <w:rFonts w:eastAsia="MS Mincho"/>
                <w:b/>
                <w:bCs/>
                <w:sz w:val="18"/>
                <w:szCs w:val="18"/>
              </w:rPr>
            </w:pPr>
          </w:p>
          <w:p w14:paraId="0B6FED0B" w14:textId="77777777" w:rsidR="005563FC" w:rsidRPr="005563FC" w:rsidRDefault="005563FC" w:rsidP="00135BCA">
            <w:pPr>
              <w:spacing w:line="276" w:lineRule="auto"/>
              <w:rPr>
                <w:rFonts w:eastAsia="MS Mincho"/>
                <w:b/>
                <w:bCs/>
                <w:sz w:val="18"/>
                <w:szCs w:val="18"/>
              </w:rPr>
            </w:pPr>
            <w:r w:rsidRPr="005563FC">
              <w:rPr>
                <w:rFonts w:eastAsia="MS Mincho"/>
                <w:b/>
                <w:bCs/>
                <w:sz w:val="18"/>
                <w:szCs w:val="18"/>
              </w:rPr>
              <w:t>MOHD YAZID ABDUL MAJID</w:t>
            </w:r>
          </w:p>
          <w:p w14:paraId="5FE5686E" w14:textId="77777777" w:rsidR="005563FC" w:rsidRPr="005563FC" w:rsidRDefault="005563FC" w:rsidP="00135BCA">
            <w:pPr>
              <w:spacing w:line="276" w:lineRule="auto"/>
              <w:rPr>
                <w:rFonts w:eastAsia="MS Mincho"/>
                <w:sz w:val="18"/>
                <w:szCs w:val="18"/>
              </w:rPr>
            </w:pPr>
            <w:proofErr w:type="spellStart"/>
            <w:r w:rsidRPr="005563FC">
              <w:rPr>
                <w:rFonts w:eastAsia="MS Mincho"/>
                <w:sz w:val="18"/>
                <w:szCs w:val="18"/>
              </w:rPr>
              <w:t>Pengarah</w:t>
            </w:r>
            <w:proofErr w:type="spellEnd"/>
            <w:r w:rsidRPr="005563FC">
              <w:rPr>
                <w:rFonts w:eastAsia="MS Mincho"/>
                <w:sz w:val="18"/>
                <w:szCs w:val="18"/>
              </w:rPr>
              <w:t xml:space="preserve"> MSF </w:t>
            </w:r>
          </w:p>
          <w:p w14:paraId="7EE42EF4" w14:textId="05E5E826" w:rsidR="005563FC" w:rsidRPr="005563FC" w:rsidRDefault="00025166" w:rsidP="00135BCA">
            <w:pPr>
              <w:spacing w:line="276" w:lineRule="auto"/>
              <w:rPr>
                <w:rFonts w:eastAsia="MS Mincho"/>
                <w:sz w:val="18"/>
                <w:szCs w:val="18"/>
              </w:rPr>
            </w:pPr>
            <w:r>
              <w:rPr>
                <w:rFonts w:eastAsia="MS Mincho"/>
                <w:sz w:val="18"/>
                <w:szCs w:val="18"/>
              </w:rPr>
              <w:t>3</w:t>
            </w:r>
            <w:r w:rsidR="005563FC" w:rsidRPr="005563FC">
              <w:rPr>
                <w:rFonts w:eastAsia="MS Mincho"/>
                <w:sz w:val="18"/>
                <w:szCs w:val="18"/>
              </w:rPr>
              <w:t>1 Januari 2024</w:t>
            </w:r>
          </w:p>
        </w:tc>
      </w:tr>
      <w:bookmarkEnd w:id="2"/>
    </w:tbl>
    <w:p w14:paraId="5CDB7F5C" w14:textId="77777777" w:rsidR="00B0634A" w:rsidRPr="005563FC" w:rsidRDefault="00B0634A" w:rsidP="00025166">
      <w:pPr>
        <w:rPr>
          <w:sz w:val="18"/>
          <w:szCs w:val="18"/>
        </w:rPr>
      </w:pPr>
    </w:p>
    <w:sectPr w:rsidR="00B0634A" w:rsidRPr="005563FC" w:rsidSect="005563FC">
      <w:pgSz w:w="11906" w:h="16838"/>
      <w:pgMar w:top="540" w:right="1440"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210"/>
    <w:multiLevelType w:val="hybridMultilevel"/>
    <w:tmpl w:val="FB6E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655B"/>
    <w:multiLevelType w:val="hybridMultilevel"/>
    <w:tmpl w:val="DD2223C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E8A2D72"/>
    <w:multiLevelType w:val="hybridMultilevel"/>
    <w:tmpl w:val="7A22D8C2"/>
    <w:lvl w:ilvl="0" w:tplc="11985F74">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97835">
    <w:abstractNumId w:val="1"/>
  </w:num>
  <w:num w:numId="2" w16cid:durableId="1825393531">
    <w:abstractNumId w:val="0"/>
  </w:num>
  <w:num w:numId="3" w16cid:durableId="135646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FC"/>
    <w:rsid w:val="00025166"/>
    <w:rsid w:val="002E1CEC"/>
    <w:rsid w:val="004F6B7F"/>
    <w:rsid w:val="005563FC"/>
    <w:rsid w:val="006B1942"/>
    <w:rsid w:val="008D4732"/>
    <w:rsid w:val="00A17C36"/>
    <w:rsid w:val="00B0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8B93"/>
  <w15:chartTrackingRefBased/>
  <w15:docId w15:val="{118915A6-FAEF-4A99-94F3-14282201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FC"/>
    <w:pPr>
      <w:spacing w:after="0" w:line="240" w:lineRule="auto"/>
    </w:pPr>
    <w:rPr>
      <w:rFonts w:ascii="Arial" w:eastAsia="Times New Roman" w:hAnsi="Arial" w:cs="Arial"/>
      <w:kern w:val="0"/>
      <w:sz w:val="24"/>
      <w:szCs w:val="24"/>
      <w14:ligatures w14:val="none"/>
    </w:rPr>
  </w:style>
  <w:style w:type="paragraph" w:styleId="Heading3">
    <w:name w:val="heading 3"/>
    <w:basedOn w:val="Normal"/>
    <w:next w:val="Normal"/>
    <w:link w:val="Heading3Char"/>
    <w:unhideWhenUsed/>
    <w:qFormat/>
    <w:rsid w:val="005563F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63FC"/>
    <w:rPr>
      <w:rFonts w:ascii="Arial" w:eastAsiaTheme="majorEastAsia" w:hAnsi="Arial" w:cstheme="majorBidi"/>
      <w:color w:val="2F5496" w:themeColor="accent1" w:themeShade="BF"/>
      <w:kern w:val="0"/>
      <w:sz w:val="28"/>
      <w:szCs w:val="28"/>
      <w14:ligatures w14:val="none"/>
    </w:rPr>
  </w:style>
  <w:style w:type="paragraph" w:styleId="ListParagraph">
    <w:name w:val="List Paragraph"/>
    <w:basedOn w:val="Normal"/>
    <w:uiPriority w:val="34"/>
    <w:qFormat/>
    <w:rsid w:val="005563FC"/>
    <w:pPr>
      <w:ind w:left="720"/>
      <w:contextualSpacing/>
    </w:pPr>
  </w:style>
  <w:style w:type="paragraph" w:styleId="BodyText">
    <w:name w:val="Body Text"/>
    <w:basedOn w:val="Normal"/>
    <w:link w:val="BodyTextChar"/>
    <w:rsid w:val="005563FC"/>
    <w:pPr>
      <w:spacing w:line="360" w:lineRule="auto"/>
      <w:jc w:val="both"/>
    </w:pPr>
  </w:style>
  <w:style w:type="character" w:customStyle="1" w:styleId="BodyTextChar">
    <w:name w:val="Body Text Char"/>
    <w:basedOn w:val="DefaultParagraphFont"/>
    <w:link w:val="BodyText"/>
    <w:rsid w:val="005563F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6B9F33BDF0140B7143636436AD613" ma:contentTypeVersion="4" ma:contentTypeDescription="Create a new document." ma:contentTypeScope="" ma:versionID="bec61fc5da9170b83c3af515b80df27e">
  <xsd:schema xmlns:xsd="http://www.w3.org/2001/XMLSchema" xmlns:xs="http://www.w3.org/2001/XMLSchema" xmlns:p="http://schemas.microsoft.com/office/2006/metadata/properties" xmlns:ns2="092e61a5-d349-4f23-a75b-e5368923792d" targetNamespace="http://schemas.microsoft.com/office/2006/metadata/properties" ma:root="true" ma:fieldsID="20e3e425fcf75134b7f668f4a4f8c25d" ns2:_="">
    <xsd:import namespace="092e61a5-d349-4f23-a75b-e536892379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e61a5-d349-4f23-a75b-e5368923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232BA-D6B0-424E-9943-769EA8B2F5A1}"/>
</file>

<file path=customXml/itemProps2.xml><?xml version="1.0" encoding="utf-8"?>
<ds:datastoreItem xmlns:ds="http://schemas.openxmlformats.org/officeDocument/2006/customXml" ds:itemID="{E3857EE4-6ECE-4420-8321-5AFB44BC63DF}"/>
</file>

<file path=docProps/app.xml><?xml version="1.0" encoding="utf-8"?>
<Properties xmlns="http://schemas.openxmlformats.org/officeDocument/2006/extended-properties" xmlns:vt="http://schemas.openxmlformats.org/officeDocument/2006/docPropsVTypes">
  <Template>Normal</Template>
  <TotalTime>267</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Aziah Othman</dc:creator>
  <cp:keywords/>
  <dc:description/>
  <cp:lastModifiedBy>Noor Aziah Othman</cp:lastModifiedBy>
  <cp:revision>1</cp:revision>
  <cp:lastPrinted>2024-01-31T03:52:00Z</cp:lastPrinted>
  <dcterms:created xsi:type="dcterms:W3CDTF">2024-01-31T03:33:00Z</dcterms:created>
  <dcterms:modified xsi:type="dcterms:W3CDTF">2024-01-31T08:09:00Z</dcterms:modified>
</cp:coreProperties>
</file>