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50D0C" w14:textId="77777777" w:rsidR="001A0A0C" w:rsidRDefault="00000000">
      <w:pPr>
        <w:spacing w:after="0"/>
        <w:ind w:left="1812" w:hanging="10"/>
      </w:pPr>
      <w:r>
        <w:rPr>
          <w:rFonts w:ascii="Arial" w:eastAsia="Arial" w:hAnsi="Arial" w:cs="Arial"/>
          <w:b/>
          <w:sz w:val="24"/>
        </w:rPr>
        <w:t xml:space="preserve">KERTAS CADANGAN UNTUK PERTIMBANGAN </w:t>
      </w:r>
    </w:p>
    <w:p w14:paraId="38923B75" w14:textId="77777777" w:rsidR="001A0A0C" w:rsidRDefault="00000000">
      <w:pPr>
        <w:spacing w:after="17"/>
        <w:ind w:left="10" w:right="470" w:hanging="10"/>
        <w:jc w:val="center"/>
      </w:pPr>
      <w:r>
        <w:rPr>
          <w:rFonts w:ascii="Arial" w:eastAsia="Arial" w:hAnsi="Arial" w:cs="Arial"/>
          <w:b/>
          <w:sz w:val="24"/>
        </w:rPr>
        <w:t xml:space="preserve">LEMBAGA PENGURUSAN MPC (BOM) </w:t>
      </w:r>
    </w:p>
    <w:p w14:paraId="5CFFD6E3" w14:textId="77777777" w:rsidR="001A0A0C" w:rsidRDefault="00000000">
      <w:pPr>
        <w:spacing w:after="0"/>
        <w:ind w:right="38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9507" w:type="dxa"/>
        <w:tblInd w:w="-3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830"/>
        <w:gridCol w:w="5677"/>
      </w:tblGrid>
      <w:tr w:rsidR="001A0A0C" w14:paraId="7BE6E0D8" w14:textId="77777777">
        <w:trPr>
          <w:trHeight w:val="811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3A512" w14:textId="77777777" w:rsidR="001A0A0C" w:rsidRDefault="00000000">
            <w:r>
              <w:rPr>
                <w:rFonts w:ascii="Arial" w:eastAsia="Arial" w:hAnsi="Arial" w:cs="Arial"/>
                <w:b/>
                <w:sz w:val="24"/>
              </w:rPr>
              <w:t>TAJUK</w:t>
            </w:r>
            <w:r>
              <w:rPr>
                <w:rFonts w:ascii="Arial" w:eastAsia="Arial" w:hAnsi="Arial" w:cs="Arial"/>
                <w:b/>
                <w:sz w:val="23"/>
              </w:rPr>
              <w:t xml:space="preserve">  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3E977" w14:textId="29EE1380" w:rsidR="009F1F24" w:rsidRDefault="00AC11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Pelaksanaan sesi libat urus Technical Working Group Human Capital (TWGHC 202</w:t>
            </w:r>
            <w:r w:rsidR="00397772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) bagi memperkukuhkan modal insan berkualiti di Malaysia.</w:t>
            </w:r>
          </w:p>
          <w:p w14:paraId="22504153" w14:textId="756B9451" w:rsidR="0000705C" w:rsidRPr="0000705C" w:rsidRDefault="000070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0A0C" w14:paraId="02486C17" w14:textId="77777777">
        <w:trPr>
          <w:trHeight w:val="81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CC60D" w14:textId="258A0E0D" w:rsidR="001A0A0C" w:rsidRDefault="00000000">
            <w:r>
              <w:rPr>
                <w:rFonts w:ascii="Arial" w:eastAsia="Arial" w:hAnsi="Arial" w:cs="Arial"/>
                <w:b/>
                <w:sz w:val="24"/>
              </w:rPr>
              <w:t xml:space="preserve">TARIKH/ </w:t>
            </w:r>
            <w:r w:rsidR="00915ACC">
              <w:rPr>
                <w:rFonts w:ascii="Arial" w:eastAsia="Arial" w:hAnsi="Arial" w:cs="Arial"/>
                <w:b/>
                <w:sz w:val="24"/>
              </w:rPr>
              <w:t>AGENDA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6C175" w14:textId="6EBC5F6D" w:rsidR="00BB3D84" w:rsidRPr="00927B9A" w:rsidRDefault="00677D34">
            <w:pPr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>Jan</w:t>
            </w:r>
            <w:r w:rsidR="00294F64">
              <w:rPr>
                <w:rFonts w:ascii="Arial" w:eastAsia="Arial" w:hAnsi="Arial" w:cs="Arial"/>
                <w:sz w:val="23"/>
              </w:rPr>
              <w:t xml:space="preserve"> - </w:t>
            </w:r>
            <w:r w:rsidR="0064404B">
              <w:rPr>
                <w:rFonts w:ascii="Arial" w:eastAsia="Arial" w:hAnsi="Arial" w:cs="Arial"/>
                <w:sz w:val="23"/>
              </w:rPr>
              <w:t>Mei</w:t>
            </w:r>
            <w:r w:rsidR="00294F64">
              <w:rPr>
                <w:rFonts w:ascii="Arial" w:eastAsia="Arial" w:hAnsi="Arial" w:cs="Arial"/>
                <w:sz w:val="23"/>
              </w:rPr>
              <w:t xml:space="preserve"> </w:t>
            </w:r>
            <w:r w:rsidR="0000705C">
              <w:rPr>
                <w:rFonts w:ascii="Arial" w:eastAsia="Arial" w:hAnsi="Arial" w:cs="Arial"/>
                <w:sz w:val="23"/>
              </w:rPr>
              <w:t>202</w:t>
            </w:r>
            <w:r w:rsidR="00397772">
              <w:rPr>
                <w:rFonts w:ascii="Arial" w:eastAsia="Arial" w:hAnsi="Arial" w:cs="Arial"/>
                <w:sz w:val="23"/>
              </w:rPr>
              <w:t>4</w:t>
            </w:r>
          </w:p>
        </w:tc>
      </w:tr>
      <w:tr w:rsidR="006A6C15" w14:paraId="2AD1E609" w14:textId="77777777">
        <w:trPr>
          <w:trHeight w:val="81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1CDB7" w14:textId="35A3251B" w:rsidR="006A6C15" w:rsidRDefault="006A6C15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LATAR BELAKANG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0974E" w14:textId="71F2B68A" w:rsidR="006A6C15" w:rsidRDefault="00832F01" w:rsidP="006A6C15">
            <w:pPr>
              <w:jc w:val="both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>T</w:t>
            </w:r>
            <w:r w:rsidR="006A6C15" w:rsidRPr="006A6C15">
              <w:rPr>
                <w:rFonts w:ascii="Arial" w:eastAsia="Arial" w:hAnsi="Arial" w:cs="Arial"/>
                <w:sz w:val="23"/>
              </w:rPr>
              <w:t xml:space="preserve">echinical Working Group on Human Capital (TWGHC) telah diwujudkan bagi menyelesaikan isu-isu berkaitan modal insan. </w:t>
            </w:r>
          </w:p>
          <w:p w14:paraId="5D15EF00" w14:textId="77777777" w:rsidR="006A6C15" w:rsidRDefault="006A6C15" w:rsidP="006A6C15">
            <w:pPr>
              <w:jc w:val="both"/>
              <w:rPr>
                <w:rFonts w:ascii="Arial" w:eastAsia="Arial" w:hAnsi="Arial" w:cs="Arial"/>
                <w:sz w:val="23"/>
              </w:rPr>
            </w:pPr>
          </w:p>
          <w:p w14:paraId="2752F020" w14:textId="6535BF56" w:rsidR="006A6C15" w:rsidRDefault="006A6C15" w:rsidP="006A6C15">
            <w:pPr>
              <w:jc w:val="both"/>
              <w:rPr>
                <w:rFonts w:ascii="Arial" w:eastAsia="Arial" w:hAnsi="Arial" w:cs="Arial"/>
                <w:sz w:val="23"/>
              </w:rPr>
            </w:pPr>
            <w:r w:rsidRPr="006A6C15">
              <w:rPr>
                <w:rFonts w:ascii="Arial" w:eastAsia="Arial" w:hAnsi="Arial" w:cs="Arial"/>
                <w:sz w:val="23"/>
              </w:rPr>
              <w:t xml:space="preserve">Objektif utama TWGHC adalah untuk memastikan modal insan yang cemerlang dalam usaha meningkatkan produktiviti negara bagi mengekalkan daya saing dengan negara-negara lain. TWGHC bertanggungjawab untuk menyemak semula peraturan-peraturan berkenaan modal insan bagi memastikan sektor-sektor perniagaan menjalankan perniagaan dengan lancar dan mencapai keuntungan yang optimum. </w:t>
            </w:r>
          </w:p>
          <w:p w14:paraId="361DA864" w14:textId="4A3A4946" w:rsidR="00294F64" w:rsidRDefault="00294F64" w:rsidP="00A20C2D">
            <w:pPr>
              <w:jc w:val="both"/>
              <w:rPr>
                <w:rFonts w:ascii="Arial" w:eastAsia="Arial" w:hAnsi="Arial" w:cs="Arial"/>
                <w:sz w:val="23"/>
              </w:rPr>
            </w:pPr>
          </w:p>
        </w:tc>
      </w:tr>
      <w:tr w:rsidR="008414C0" w14:paraId="3BEFFDFA" w14:textId="77777777">
        <w:trPr>
          <w:trHeight w:val="81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06D4A" w14:textId="422CDA97" w:rsidR="008414C0" w:rsidRDefault="006A6C15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TUJUAN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D818E" w14:textId="7659CB6B" w:rsidR="006A6C15" w:rsidRPr="00915ACC" w:rsidRDefault="007D7502" w:rsidP="00294F64">
            <w:pPr>
              <w:jc w:val="both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>Sekretariat TWGHC membantu dalam</w:t>
            </w:r>
            <w:r w:rsidRPr="007D7502">
              <w:rPr>
                <w:rFonts w:ascii="Arial" w:eastAsia="Arial" w:hAnsi="Arial" w:cs="Arial"/>
                <w:sz w:val="23"/>
              </w:rPr>
              <w:t xml:space="preserve"> memberikan cadangan</w:t>
            </w:r>
            <w:r>
              <w:rPr>
                <w:rFonts w:ascii="Arial" w:eastAsia="Arial" w:hAnsi="Arial" w:cs="Arial"/>
                <w:sz w:val="23"/>
              </w:rPr>
              <w:t xml:space="preserve"> penambahbaikkan </w:t>
            </w:r>
            <w:r w:rsidR="00927B9A" w:rsidRPr="00927B9A">
              <w:rPr>
                <w:rFonts w:ascii="Arial" w:eastAsia="Arial" w:hAnsi="Arial" w:cs="Arial"/>
                <w:sz w:val="23"/>
              </w:rPr>
              <w:t>melalui</w:t>
            </w:r>
            <w:r w:rsidR="00927B9A">
              <w:rPr>
                <w:rFonts w:ascii="Arial" w:eastAsia="Arial" w:hAnsi="Arial" w:cs="Arial"/>
                <w:sz w:val="23"/>
              </w:rPr>
              <w:t xml:space="preserve"> platform PEMUDAH dengan</w:t>
            </w:r>
            <w:r w:rsidR="00927B9A" w:rsidRPr="00927B9A">
              <w:rPr>
                <w:rFonts w:ascii="Arial" w:eastAsia="Arial" w:hAnsi="Arial" w:cs="Arial"/>
                <w:sz w:val="23"/>
              </w:rPr>
              <w:t xml:space="preserve"> kerjasama antara </w:t>
            </w:r>
            <w:r w:rsidR="00927B9A">
              <w:rPr>
                <w:rFonts w:ascii="Arial" w:eastAsia="Arial" w:hAnsi="Arial" w:cs="Arial"/>
                <w:sz w:val="23"/>
              </w:rPr>
              <w:t xml:space="preserve">pihak </w:t>
            </w:r>
            <w:r w:rsidR="00927B9A" w:rsidRPr="00927B9A">
              <w:rPr>
                <w:rFonts w:ascii="Arial" w:eastAsia="Arial" w:hAnsi="Arial" w:cs="Arial"/>
                <w:sz w:val="23"/>
              </w:rPr>
              <w:t>kerajaan dan</w:t>
            </w:r>
            <w:r w:rsidR="00927B9A">
              <w:rPr>
                <w:rFonts w:ascii="Arial" w:eastAsia="Arial" w:hAnsi="Arial" w:cs="Arial"/>
                <w:sz w:val="23"/>
              </w:rPr>
              <w:t xml:space="preserve"> pihak </w:t>
            </w:r>
            <w:r w:rsidR="00927B9A" w:rsidRPr="00927B9A">
              <w:rPr>
                <w:rFonts w:ascii="Arial" w:eastAsia="Arial" w:hAnsi="Arial" w:cs="Arial"/>
                <w:sz w:val="23"/>
              </w:rPr>
              <w:t>industri.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  <w:tr w:rsidR="006A6C15" w14:paraId="036B6258" w14:textId="77777777">
        <w:trPr>
          <w:trHeight w:val="81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019EB" w14:textId="6173A184" w:rsidR="006A6C15" w:rsidRDefault="006A6C15">
            <w:pPr>
              <w:rPr>
                <w:rFonts w:ascii="Arial" w:eastAsia="Arial" w:hAnsi="Arial" w:cs="Arial"/>
                <w:b/>
                <w:sz w:val="24"/>
              </w:rPr>
            </w:pPr>
            <w:r w:rsidRPr="006A6C15">
              <w:rPr>
                <w:rFonts w:ascii="Arial" w:eastAsia="Arial" w:hAnsi="Arial" w:cs="Arial"/>
                <w:b/>
                <w:sz w:val="24"/>
              </w:rPr>
              <w:t>STAKEHOLDERS/ PIHAK BERKEPENTINGAN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1A8EF" w14:textId="35EA99B7" w:rsidR="00294F64" w:rsidRDefault="00294F64" w:rsidP="006A6C1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>Kerajaan &amp; Agensi</w:t>
            </w:r>
          </w:p>
          <w:p w14:paraId="0417C080" w14:textId="558D926F" w:rsidR="00294F64" w:rsidRDefault="00294F64" w:rsidP="006A6C1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>Industri &amp; Pihak Swasta</w:t>
            </w:r>
          </w:p>
          <w:p w14:paraId="77DB6D80" w14:textId="39FEE928" w:rsidR="00294F64" w:rsidRDefault="00294F64" w:rsidP="006A6C1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>Pihak Orang Awam</w:t>
            </w:r>
          </w:p>
          <w:p w14:paraId="1AA0E5A6" w14:textId="03AEF725" w:rsidR="00294F64" w:rsidRPr="00294F64" w:rsidRDefault="00294F64" w:rsidP="00294F64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  <w:sz w:val="23"/>
              </w:rPr>
            </w:pPr>
            <w:r w:rsidRPr="00294F64">
              <w:rPr>
                <w:rFonts w:ascii="Arial" w:eastAsia="Arial" w:hAnsi="Arial" w:cs="Arial"/>
                <w:sz w:val="23"/>
              </w:rPr>
              <w:t>Co-chairs TWGHC &amp; ahli-ahli TWGHC</w:t>
            </w:r>
          </w:p>
          <w:p w14:paraId="50EF3259" w14:textId="795EC9EF" w:rsidR="006A6C15" w:rsidRDefault="006A6C15" w:rsidP="00294F64">
            <w:pPr>
              <w:pStyle w:val="ListParagraph"/>
              <w:jc w:val="both"/>
              <w:rPr>
                <w:rFonts w:ascii="Arial" w:eastAsia="Arial" w:hAnsi="Arial" w:cs="Arial"/>
                <w:sz w:val="23"/>
              </w:rPr>
            </w:pPr>
          </w:p>
        </w:tc>
      </w:tr>
      <w:tr w:rsidR="006A6C15" w14:paraId="15884413" w14:textId="77777777">
        <w:trPr>
          <w:trHeight w:val="81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3A07B" w14:textId="77777777" w:rsidR="006A6C15" w:rsidRDefault="006A6C15" w:rsidP="006A6C15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KAEDAH PELAKSANAAN</w:t>
            </w:r>
          </w:p>
          <w:p w14:paraId="18590B4C" w14:textId="77777777" w:rsidR="006A6C15" w:rsidRPr="006A6C15" w:rsidRDefault="006A6C15" w:rsidP="006A6C15">
            <w:pPr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74943" w14:textId="1AE7577B" w:rsidR="00294F64" w:rsidRDefault="006A6C15" w:rsidP="006A6C15">
            <w:pPr>
              <w:spacing w:line="265" w:lineRule="auto"/>
              <w:jc w:val="both"/>
              <w:rPr>
                <w:rFonts w:ascii="Arial" w:eastAsia="Arial" w:hAnsi="Arial" w:cs="Arial"/>
                <w:sz w:val="23"/>
              </w:rPr>
            </w:pPr>
            <w:r w:rsidRPr="00915ACC">
              <w:rPr>
                <w:rFonts w:ascii="Arial" w:eastAsia="Arial" w:hAnsi="Arial" w:cs="Arial"/>
                <w:sz w:val="23"/>
              </w:rPr>
              <w:t>Program ini akan dilaksanakan secara fizikal</w:t>
            </w:r>
            <w:r w:rsidR="00294F64">
              <w:rPr>
                <w:rFonts w:ascii="Arial" w:eastAsia="Arial" w:hAnsi="Arial" w:cs="Arial"/>
                <w:sz w:val="23"/>
              </w:rPr>
              <w:t xml:space="preserve"> </w:t>
            </w:r>
            <w:r w:rsidR="002E0E14">
              <w:rPr>
                <w:rFonts w:ascii="Arial" w:eastAsia="Arial" w:hAnsi="Arial" w:cs="Arial"/>
                <w:sz w:val="23"/>
              </w:rPr>
              <w:t>dan</w:t>
            </w:r>
            <w:r w:rsidR="00294F64">
              <w:rPr>
                <w:rFonts w:ascii="Arial" w:eastAsia="Arial" w:hAnsi="Arial" w:cs="Arial"/>
                <w:sz w:val="23"/>
              </w:rPr>
              <w:t xml:space="preserve"> maya.</w:t>
            </w:r>
          </w:p>
          <w:p w14:paraId="54C648F1" w14:textId="55E92D40" w:rsidR="00D20E93" w:rsidRDefault="00D20E93" w:rsidP="006A6C15">
            <w:pPr>
              <w:spacing w:line="265" w:lineRule="auto"/>
              <w:jc w:val="both"/>
              <w:rPr>
                <w:rFonts w:ascii="Arial" w:eastAsia="Arial" w:hAnsi="Arial" w:cs="Arial"/>
                <w:sz w:val="23"/>
              </w:rPr>
            </w:pPr>
          </w:p>
          <w:p w14:paraId="12587FF2" w14:textId="1AABE618" w:rsidR="00D20E93" w:rsidRDefault="00D20E93" w:rsidP="006A6C15">
            <w:pPr>
              <w:spacing w:line="265" w:lineRule="auto"/>
              <w:jc w:val="both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 xml:space="preserve">Mengadakan sesi libat urus dengan pihak berkepentingan </w:t>
            </w:r>
            <w:r w:rsidR="00F42652">
              <w:rPr>
                <w:rFonts w:ascii="Arial" w:eastAsia="Arial" w:hAnsi="Arial" w:cs="Arial"/>
                <w:sz w:val="23"/>
              </w:rPr>
              <w:t>(</w:t>
            </w:r>
            <w:r w:rsidR="00F42652" w:rsidRPr="00F42652">
              <w:rPr>
                <w:rFonts w:ascii="Arial" w:eastAsia="Arial" w:hAnsi="Arial" w:cs="Arial"/>
                <w:sz w:val="23"/>
              </w:rPr>
              <w:t>Kerajaan Persekutuan,</w:t>
            </w:r>
            <w:r w:rsidR="00F42652">
              <w:rPr>
                <w:rFonts w:ascii="Arial" w:eastAsia="Arial" w:hAnsi="Arial" w:cs="Arial"/>
                <w:sz w:val="23"/>
              </w:rPr>
              <w:t xml:space="preserve"> </w:t>
            </w:r>
            <w:r w:rsidR="00F42652" w:rsidRPr="00F42652">
              <w:rPr>
                <w:rFonts w:ascii="Arial" w:eastAsia="Arial" w:hAnsi="Arial" w:cs="Arial"/>
                <w:sz w:val="23"/>
              </w:rPr>
              <w:t>Kerajaan Negeri, Pihak Berkuasa Tempatan dan Industri)</w:t>
            </w:r>
            <w:r w:rsidR="00F42652"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Arial" w:eastAsia="Arial" w:hAnsi="Arial" w:cs="Arial"/>
                <w:sz w:val="23"/>
              </w:rPr>
              <w:t>bagi mendapatkan isu-isu berkaitan modal insan di setiap sektor</w:t>
            </w:r>
            <w:r w:rsidR="00F42652">
              <w:rPr>
                <w:rFonts w:ascii="Arial" w:eastAsia="Arial" w:hAnsi="Arial" w:cs="Arial"/>
                <w:sz w:val="23"/>
              </w:rPr>
              <w:t xml:space="preserve"> dan </w:t>
            </w:r>
            <w:r w:rsidR="00F42652" w:rsidRPr="00F42652">
              <w:rPr>
                <w:rFonts w:ascii="Arial" w:eastAsia="Arial" w:hAnsi="Arial" w:cs="Arial"/>
                <w:sz w:val="23"/>
              </w:rPr>
              <w:t>m</w:t>
            </w:r>
            <w:r w:rsidR="00F42652">
              <w:rPr>
                <w:rFonts w:ascii="Arial" w:eastAsia="Arial" w:hAnsi="Arial" w:cs="Arial"/>
                <w:sz w:val="23"/>
              </w:rPr>
              <w:t>endapatkan</w:t>
            </w:r>
            <w:r w:rsidR="00F42652" w:rsidRPr="00F42652">
              <w:rPr>
                <w:rFonts w:ascii="Arial" w:eastAsia="Arial" w:hAnsi="Arial" w:cs="Arial"/>
                <w:sz w:val="23"/>
              </w:rPr>
              <w:t xml:space="preserve"> maklum balas mengenai dasar dan peraturan</w:t>
            </w:r>
            <w:r w:rsidR="00F42652">
              <w:rPr>
                <w:rFonts w:ascii="Arial" w:eastAsia="Arial" w:hAnsi="Arial" w:cs="Arial"/>
                <w:sz w:val="23"/>
              </w:rPr>
              <w:t xml:space="preserve"> semasa yang dilaksanakan. </w:t>
            </w:r>
          </w:p>
          <w:p w14:paraId="4FA6E090" w14:textId="5001D6D8" w:rsidR="00927B9A" w:rsidRDefault="00927B9A" w:rsidP="006A6C15">
            <w:pPr>
              <w:spacing w:line="265" w:lineRule="auto"/>
              <w:jc w:val="both"/>
              <w:rPr>
                <w:rFonts w:ascii="Arial" w:eastAsia="Arial" w:hAnsi="Arial" w:cs="Arial"/>
                <w:sz w:val="23"/>
              </w:rPr>
            </w:pPr>
          </w:p>
          <w:p w14:paraId="719BF0D6" w14:textId="07D44B4F" w:rsidR="00927B9A" w:rsidRDefault="00927B9A" w:rsidP="006A6C15">
            <w:pPr>
              <w:spacing w:line="265" w:lineRule="auto"/>
              <w:jc w:val="both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 xml:space="preserve">Mengadakan lawatan tapak ke projek yang telah terpilih seperti di ladang, tapak pembinaan ataupun di perkilangan. </w:t>
            </w:r>
          </w:p>
          <w:p w14:paraId="2B131137" w14:textId="741CE4D7" w:rsidR="006A6C15" w:rsidRPr="006A6C15" w:rsidRDefault="006A6C15" w:rsidP="00294F64">
            <w:pPr>
              <w:spacing w:line="265" w:lineRule="auto"/>
              <w:jc w:val="both"/>
              <w:rPr>
                <w:rFonts w:ascii="Arial" w:eastAsia="Arial" w:hAnsi="Arial" w:cs="Arial"/>
                <w:sz w:val="23"/>
              </w:rPr>
            </w:pPr>
          </w:p>
        </w:tc>
      </w:tr>
      <w:tr w:rsidR="001A0A0C" w14:paraId="5706A38E" w14:textId="77777777">
        <w:trPr>
          <w:trHeight w:val="811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BA020" w14:textId="5E8984E4" w:rsidR="001A0A0C" w:rsidRDefault="00000000">
            <w:pPr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JANGKAAN HASIL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D7CFE" w14:textId="1AD28E5A" w:rsidR="00BB3D84" w:rsidRDefault="006A6C15" w:rsidP="00A20C2D">
            <w:pPr>
              <w:jc w:val="both"/>
              <w:rPr>
                <w:rFonts w:ascii="Arial" w:eastAsia="Arial" w:hAnsi="Arial" w:cs="Arial"/>
                <w:sz w:val="23"/>
              </w:rPr>
            </w:pPr>
            <w:r w:rsidRPr="006A6C15">
              <w:rPr>
                <w:rFonts w:ascii="Arial" w:eastAsia="Arial" w:hAnsi="Arial" w:cs="Arial"/>
                <w:sz w:val="23"/>
              </w:rPr>
              <w:t>Mengenalpasti isu</w:t>
            </w:r>
            <w:r w:rsidR="00A20C2D">
              <w:rPr>
                <w:rFonts w:ascii="Arial" w:eastAsia="Arial" w:hAnsi="Arial" w:cs="Arial"/>
                <w:sz w:val="23"/>
              </w:rPr>
              <w:t xml:space="preserve">-isu semasa </w:t>
            </w:r>
            <w:r w:rsidRPr="006A6C15">
              <w:rPr>
                <w:rFonts w:ascii="Arial" w:eastAsia="Arial" w:hAnsi="Arial" w:cs="Arial"/>
                <w:sz w:val="23"/>
              </w:rPr>
              <w:t xml:space="preserve">modal insan bagi sektor-sektor yang </w:t>
            </w:r>
            <w:r>
              <w:rPr>
                <w:rFonts w:ascii="Arial" w:eastAsia="Arial" w:hAnsi="Arial" w:cs="Arial"/>
                <w:sz w:val="23"/>
              </w:rPr>
              <w:t>terlibat</w:t>
            </w:r>
            <w:r w:rsidRPr="006A6C15">
              <w:rPr>
                <w:rFonts w:ascii="Arial" w:eastAsia="Arial" w:hAnsi="Arial" w:cs="Arial"/>
                <w:sz w:val="23"/>
              </w:rPr>
              <w:t xml:space="preserve"> d</w:t>
            </w:r>
            <w:r w:rsidR="00927B9A">
              <w:rPr>
                <w:rFonts w:ascii="Arial" w:eastAsia="Arial" w:hAnsi="Arial" w:cs="Arial"/>
                <w:sz w:val="23"/>
              </w:rPr>
              <w:t>alam</w:t>
            </w:r>
            <w:r>
              <w:rPr>
                <w:rFonts w:ascii="Arial" w:eastAsia="Arial" w:hAnsi="Arial" w:cs="Arial"/>
                <w:sz w:val="23"/>
              </w:rPr>
              <w:t xml:space="preserve"> m</w:t>
            </w:r>
            <w:r w:rsidRPr="006A6C15">
              <w:rPr>
                <w:rFonts w:ascii="Arial" w:eastAsia="Arial" w:hAnsi="Arial" w:cs="Arial"/>
                <w:sz w:val="23"/>
              </w:rPr>
              <w:t xml:space="preserve">emastikan dasar dan peraturan modal insan semasa adalah cekap dan </w:t>
            </w:r>
            <w:r w:rsidRPr="006A6C15">
              <w:rPr>
                <w:rFonts w:ascii="Arial" w:eastAsia="Arial" w:hAnsi="Arial" w:cs="Arial"/>
                <w:sz w:val="23"/>
              </w:rPr>
              <w:lastRenderedPageBreak/>
              <w:t>berkesan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  <w:r w:rsidR="00832F01">
              <w:rPr>
                <w:rFonts w:ascii="Arial" w:eastAsia="Arial" w:hAnsi="Arial" w:cs="Arial"/>
                <w:sz w:val="23"/>
              </w:rPr>
              <w:t xml:space="preserve">melalui </w:t>
            </w:r>
            <w:r>
              <w:rPr>
                <w:rFonts w:ascii="Arial" w:eastAsia="Arial" w:hAnsi="Arial" w:cs="Arial"/>
                <w:sz w:val="23"/>
              </w:rPr>
              <w:t>perbincangan</w:t>
            </w:r>
            <w:r w:rsidR="00A20C2D">
              <w:rPr>
                <w:rFonts w:ascii="Arial" w:eastAsia="Arial" w:hAnsi="Arial" w:cs="Arial"/>
                <w:sz w:val="23"/>
              </w:rPr>
              <w:t xml:space="preserve"> dengan pihak industri</w:t>
            </w:r>
            <w:r>
              <w:rPr>
                <w:rFonts w:ascii="Arial" w:eastAsia="Arial" w:hAnsi="Arial" w:cs="Arial"/>
                <w:sz w:val="23"/>
              </w:rPr>
              <w:t xml:space="preserve">, uji kaji projek </w:t>
            </w:r>
            <w:r w:rsidR="00A20C2D">
              <w:rPr>
                <w:rFonts w:ascii="Arial" w:eastAsia="Arial" w:hAnsi="Arial" w:cs="Arial"/>
                <w:sz w:val="23"/>
              </w:rPr>
              <w:t xml:space="preserve">atau kajian </w:t>
            </w:r>
            <w:r>
              <w:rPr>
                <w:rFonts w:ascii="Arial" w:eastAsia="Arial" w:hAnsi="Arial" w:cs="Arial"/>
                <w:sz w:val="23"/>
              </w:rPr>
              <w:t>di lapangan</w:t>
            </w:r>
            <w:r w:rsidR="00A20C2D">
              <w:rPr>
                <w:rFonts w:ascii="Arial" w:eastAsia="Arial" w:hAnsi="Arial" w:cs="Arial"/>
                <w:sz w:val="23"/>
              </w:rPr>
              <w:t xml:space="preserve">. </w:t>
            </w:r>
          </w:p>
          <w:p w14:paraId="7D544D4D" w14:textId="26266E32" w:rsidR="00294F64" w:rsidRDefault="00294F64" w:rsidP="00A20C2D">
            <w:pPr>
              <w:jc w:val="both"/>
              <w:rPr>
                <w:rFonts w:ascii="Arial" w:eastAsia="Arial" w:hAnsi="Arial" w:cs="Arial"/>
                <w:sz w:val="23"/>
              </w:rPr>
            </w:pPr>
          </w:p>
          <w:p w14:paraId="5CFFA916" w14:textId="3AC0776B" w:rsidR="001A0A0C" w:rsidRPr="00F42652" w:rsidRDefault="00294F64" w:rsidP="006A6C15">
            <w:pPr>
              <w:jc w:val="both"/>
              <w:rPr>
                <w:rFonts w:ascii="Arial" w:eastAsia="Arial" w:hAnsi="Arial" w:cs="Arial"/>
                <w:sz w:val="23"/>
              </w:rPr>
            </w:pPr>
            <w:r w:rsidRPr="00294F64">
              <w:rPr>
                <w:rFonts w:ascii="Arial" w:eastAsia="Arial" w:hAnsi="Arial" w:cs="Arial"/>
                <w:sz w:val="23"/>
              </w:rPr>
              <w:t xml:space="preserve">Menyediakan laporan </w:t>
            </w:r>
            <w:r>
              <w:rPr>
                <w:rFonts w:ascii="Arial" w:eastAsia="Arial" w:hAnsi="Arial" w:cs="Arial"/>
                <w:sz w:val="23"/>
              </w:rPr>
              <w:t>akhir</w:t>
            </w:r>
            <w:r w:rsidR="00F67796">
              <w:rPr>
                <w:rFonts w:ascii="Arial" w:eastAsia="Arial" w:hAnsi="Arial" w:cs="Arial"/>
                <w:sz w:val="23"/>
              </w:rPr>
              <w:t>/ kertas cadangan</w:t>
            </w:r>
            <w:r>
              <w:rPr>
                <w:rFonts w:ascii="Arial" w:eastAsia="Arial" w:hAnsi="Arial" w:cs="Arial"/>
                <w:sz w:val="23"/>
              </w:rPr>
              <w:t xml:space="preserve"> berkaitan modal insan mengikut sektor yang telah dikenalpasti</w:t>
            </w:r>
            <w:r w:rsidR="00F42652">
              <w:rPr>
                <w:rFonts w:ascii="Arial" w:eastAsia="Arial" w:hAnsi="Arial" w:cs="Arial"/>
                <w:sz w:val="23"/>
              </w:rPr>
              <w:t xml:space="preserve"> dan c</w:t>
            </w:r>
            <w:r w:rsidR="00F42652" w:rsidRPr="00F42652">
              <w:rPr>
                <w:rFonts w:ascii="Arial" w:eastAsia="Arial" w:hAnsi="Arial" w:cs="Arial"/>
                <w:sz w:val="23"/>
              </w:rPr>
              <w:t xml:space="preserve">adangan untuk mengurangkan </w:t>
            </w:r>
            <w:r w:rsidR="00F42652">
              <w:rPr>
                <w:rFonts w:ascii="Arial" w:eastAsia="Arial" w:hAnsi="Arial" w:cs="Arial"/>
                <w:sz w:val="23"/>
              </w:rPr>
              <w:t>beban</w:t>
            </w:r>
            <w:r w:rsidR="007D7502">
              <w:rPr>
                <w:rFonts w:ascii="Arial" w:eastAsia="Arial" w:hAnsi="Arial" w:cs="Arial"/>
                <w:sz w:val="23"/>
              </w:rPr>
              <w:t>an</w:t>
            </w:r>
            <w:r w:rsidR="00F42652">
              <w:rPr>
                <w:rFonts w:ascii="Arial" w:eastAsia="Arial" w:hAnsi="Arial" w:cs="Arial"/>
                <w:sz w:val="23"/>
              </w:rPr>
              <w:t xml:space="preserve"> kawal selia </w:t>
            </w:r>
            <w:r w:rsidR="00F42652" w:rsidRPr="00F42652">
              <w:rPr>
                <w:rFonts w:ascii="Arial" w:eastAsia="Arial" w:hAnsi="Arial" w:cs="Arial"/>
                <w:sz w:val="23"/>
              </w:rPr>
              <w:t>yang tidak perlu</w:t>
            </w:r>
            <w:r w:rsidR="00F42652">
              <w:rPr>
                <w:rFonts w:ascii="Arial" w:eastAsia="Arial" w:hAnsi="Arial" w:cs="Arial"/>
                <w:sz w:val="23"/>
              </w:rPr>
              <w:t xml:space="preserve"> serta </w:t>
            </w:r>
            <w:r w:rsidR="00F42652" w:rsidRPr="00F42652">
              <w:rPr>
                <w:rFonts w:ascii="Arial" w:eastAsia="Arial" w:hAnsi="Arial" w:cs="Arial"/>
                <w:sz w:val="23"/>
              </w:rPr>
              <w:t>penambahbaikan</w:t>
            </w:r>
            <w:r w:rsidR="00F42652">
              <w:rPr>
                <w:rFonts w:ascii="Arial" w:eastAsia="Arial" w:hAnsi="Arial" w:cs="Arial"/>
                <w:sz w:val="23"/>
              </w:rPr>
              <w:t xml:space="preserve"> dasar dan peraturan modal insan. </w:t>
            </w:r>
          </w:p>
        </w:tc>
      </w:tr>
      <w:tr w:rsidR="001A0A0C" w14:paraId="3A66EB38" w14:textId="77777777">
        <w:trPr>
          <w:trHeight w:val="57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D75DB" w14:textId="77777777" w:rsidR="001A0A0C" w:rsidRDefault="00000000"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SUMBER BAJET/ KOS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A3701" w14:textId="32B1E377" w:rsidR="001A0A0C" w:rsidRDefault="00000000">
            <w:pPr>
              <w:rPr>
                <w:rFonts w:ascii="Arial" w:eastAsia="Arial" w:hAnsi="Arial" w:cs="Arial"/>
                <w:b/>
                <w:sz w:val="23"/>
              </w:rPr>
            </w:pPr>
            <w:r>
              <w:rPr>
                <w:rFonts w:ascii="Arial" w:eastAsia="Arial" w:hAnsi="Arial" w:cs="Arial"/>
                <w:b/>
                <w:sz w:val="23"/>
              </w:rPr>
              <w:t>Bajet Pembangunan (</w:t>
            </w:r>
            <w:r w:rsidR="004B1CBF">
              <w:rPr>
                <w:rFonts w:ascii="Arial" w:eastAsia="Arial" w:hAnsi="Arial" w:cs="Arial"/>
                <w:b/>
                <w:sz w:val="23"/>
              </w:rPr>
              <w:t>TWIP</w:t>
            </w:r>
            <w:r>
              <w:rPr>
                <w:rFonts w:ascii="Arial" w:eastAsia="Arial" w:hAnsi="Arial" w:cs="Arial"/>
                <w:b/>
                <w:sz w:val="23"/>
              </w:rPr>
              <w:t>) = RM</w:t>
            </w:r>
            <w:r w:rsidR="00974B21">
              <w:rPr>
                <w:rFonts w:ascii="Arial" w:eastAsia="Arial" w:hAnsi="Arial" w:cs="Arial"/>
                <w:b/>
                <w:sz w:val="23"/>
              </w:rPr>
              <w:t>50</w:t>
            </w:r>
            <w:r>
              <w:rPr>
                <w:rFonts w:ascii="Arial" w:eastAsia="Arial" w:hAnsi="Arial" w:cs="Arial"/>
                <w:b/>
                <w:sz w:val="23"/>
              </w:rPr>
              <w:t>,</w:t>
            </w:r>
            <w:r w:rsidR="00974B21">
              <w:rPr>
                <w:rFonts w:ascii="Arial" w:eastAsia="Arial" w:hAnsi="Arial" w:cs="Arial"/>
                <w:b/>
                <w:sz w:val="23"/>
              </w:rPr>
              <w:t>8</w:t>
            </w:r>
            <w:r>
              <w:rPr>
                <w:rFonts w:ascii="Arial" w:eastAsia="Arial" w:hAnsi="Arial" w:cs="Arial"/>
                <w:b/>
                <w:sz w:val="23"/>
              </w:rPr>
              <w:t>00</w:t>
            </w:r>
          </w:p>
          <w:p w14:paraId="354F3311" w14:textId="65A5FC6F" w:rsidR="000D0559" w:rsidRPr="000D0559" w:rsidRDefault="000D0559">
            <w:pPr>
              <w:rPr>
                <w:rFonts w:ascii="Arial" w:hAnsi="Arial" w:cs="Arial"/>
                <w:i/>
                <w:iCs/>
              </w:rPr>
            </w:pPr>
            <w:r w:rsidRPr="000D0559">
              <w:rPr>
                <w:rFonts w:ascii="Arial" w:hAnsi="Arial" w:cs="Arial"/>
                <w:i/>
                <w:iCs/>
              </w:rPr>
              <w:t xml:space="preserve">Rujuk di Lampiran </w:t>
            </w:r>
            <w:r w:rsidR="00927B9A">
              <w:rPr>
                <w:rFonts w:ascii="Arial" w:hAnsi="Arial" w:cs="Arial"/>
                <w:i/>
                <w:iCs/>
              </w:rPr>
              <w:t>1</w:t>
            </w:r>
          </w:p>
        </w:tc>
      </w:tr>
      <w:tr w:rsidR="001A0A0C" w14:paraId="48AB4438" w14:textId="77777777" w:rsidTr="009D4F57">
        <w:trPr>
          <w:trHeight w:val="1309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AC4E70" w14:textId="77777777" w:rsidR="001A0A0C" w:rsidRDefault="00000000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SYOR </w:t>
            </w:r>
          </w:p>
          <w:p w14:paraId="0B805661" w14:textId="77777777" w:rsidR="009D4F57" w:rsidRDefault="009D4F57">
            <w:pPr>
              <w:rPr>
                <w:b/>
              </w:rPr>
            </w:pPr>
          </w:p>
          <w:p w14:paraId="1B243A1C" w14:textId="6B49DBC0" w:rsidR="009D4F57" w:rsidRDefault="009D4F57"/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FA8CB" w14:textId="6FDE1E57" w:rsidR="001A0A0C" w:rsidRPr="009D4F57" w:rsidRDefault="00000000" w:rsidP="009D4F57">
            <w:pPr>
              <w:spacing w:after="97"/>
              <w:jc w:val="both"/>
              <w:rPr>
                <w:rFonts w:ascii="Arial" w:eastAsia="Arial" w:hAnsi="Arial" w:cs="Arial"/>
                <w:sz w:val="23"/>
              </w:rPr>
            </w:pPr>
            <w:r>
              <w:rPr>
                <w:rFonts w:ascii="Arial" w:eastAsia="Arial" w:hAnsi="Arial" w:cs="Arial"/>
                <w:sz w:val="23"/>
              </w:rPr>
              <w:t>Memohon pertimbangan BOM bagi cadangan</w:t>
            </w:r>
            <w:r w:rsidR="009D4F57">
              <w:rPr>
                <w:rFonts w:ascii="Arial" w:eastAsia="Arial" w:hAnsi="Arial" w:cs="Arial"/>
                <w:sz w:val="23"/>
              </w:rPr>
              <w:t xml:space="preserve"> untuk m</w:t>
            </w:r>
            <w:r w:rsidRPr="009D4F57">
              <w:rPr>
                <w:rFonts w:ascii="Arial" w:eastAsia="Arial" w:hAnsi="Arial" w:cs="Arial"/>
                <w:sz w:val="23"/>
              </w:rPr>
              <w:t xml:space="preserve">eluluskan pelaksanaan </w:t>
            </w:r>
            <w:r w:rsidR="00294F64">
              <w:rPr>
                <w:rFonts w:ascii="Arial" w:eastAsia="Arial" w:hAnsi="Arial" w:cs="Arial"/>
                <w:sz w:val="23"/>
              </w:rPr>
              <w:t>TWGHC 202</w:t>
            </w:r>
            <w:r w:rsidR="00397772">
              <w:rPr>
                <w:rFonts w:ascii="Arial" w:eastAsia="Arial" w:hAnsi="Arial" w:cs="Arial"/>
                <w:sz w:val="23"/>
              </w:rPr>
              <w:t>4</w:t>
            </w:r>
            <w:r w:rsidR="00294F64">
              <w:rPr>
                <w:rFonts w:ascii="Arial" w:eastAsia="Arial" w:hAnsi="Arial" w:cs="Arial"/>
                <w:sz w:val="23"/>
              </w:rPr>
              <w:t xml:space="preserve"> </w:t>
            </w:r>
            <w:r w:rsidR="006A6C15">
              <w:rPr>
                <w:rFonts w:ascii="Arial" w:eastAsia="Arial" w:hAnsi="Arial" w:cs="Arial"/>
                <w:sz w:val="23"/>
              </w:rPr>
              <w:t>ini</w:t>
            </w:r>
            <w:r w:rsidR="009D4F57" w:rsidRPr="009D4F57">
              <w:rPr>
                <w:rFonts w:ascii="Arial" w:eastAsia="Arial" w:hAnsi="Arial" w:cs="Arial"/>
                <w:sz w:val="23"/>
              </w:rPr>
              <w:t xml:space="preserve"> d</w:t>
            </w:r>
            <w:r w:rsidR="006A6C15">
              <w:rPr>
                <w:rFonts w:ascii="Arial" w:eastAsia="Arial" w:hAnsi="Arial" w:cs="Arial"/>
                <w:sz w:val="23"/>
              </w:rPr>
              <w:t>engan</w:t>
            </w:r>
            <w:r w:rsidR="009D4F57" w:rsidRPr="009D4F57">
              <w:rPr>
                <w:rFonts w:ascii="Arial" w:eastAsia="Arial" w:hAnsi="Arial" w:cs="Arial"/>
                <w:sz w:val="23"/>
              </w:rPr>
              <w:t xml:space="preserve"> </w:t>
            </w:r>
            <w:r w:rsidR="006A6C15">
              <w:rPr>
                <w:rFonts w:ascii="Arial" w:eastAsia="Arial" w:hAnsi="Arial" w:cs="Arial"/>
                <w:sz w:val="23"/>
              </w:rPr>
              <w:t>menggunakan</w:t>
            </w:r>
            <w:r w:rsidRPr="009D4F57">
              <w:rPr>
                <w:rFonts w:ascii="Arial" w:eastAsia="Arial" w:hAnsi="Arial" w:cs="Arial"/>
                <w:sz w:val="23"/>
              </w:rPr>
              <w:t xml:space="preserve"> bajet </w:t>
            </w:r>
            <w:r w:rsidR="004B1CBF">
              <w:rPr>
                <w:rFonts w:ascii="Arial" w:eastAsia="Arial" w:hAnsi="Arial" w:cs="Arial"/>
                <w:sz w:val="23"/>
              </w:rPr>
              <w:t xml:space="preserve">TWIP </w:t>
            </w:r>
            <w:r w:rsidR="002C5548">
              <w:rPr>
                <w:rFonts w:ascii="Arial" w:eastAsia="Arial" w:hAnsi="Arial" w:cs="Arial"/>
                <w:sz w:val="23"/>
              </w:rPr>
              <w:t>sebanyak RM</w:t>
            </w:r>
            <w:r w:rsidR="00815291">
              <w:rPr>
                <w:rFonts w:ascii="Arial" w:eastAsia="Arial" w:hAnsi="Arial" w:cs="Arial"/>
                <w:sz w:val="23"/>
              </w:rPr>
              <w:t>50</w:t>
            </w:r>
            <w:r w:rsidR="002C5548">
              <w:rPr>
                <w:rFonts w:ascii="Arial" w:eastAsia="Arial" w:hAnsi="Arial" w:cs="Arial"/>
                <w:sz w:val="23"/>
              </w:rPr>
              <w:t>,</w:t>
            </w:r>
            <w:r w:rsidR="00815291">
              <w:rPr>
                <w:rFonts w:ascii="Arial" w:eastAsia="Arial" w:hAnsi="Arial" w:cs="Arial"/>
                <w:sz w:val="23"/>
              </w:rPr>
              <w:t>8</w:t>
            </w:r>
            <w:r w:rsidR="002C5548">
              <w:rPr>
                <w:rFonts w:ascii="Arial" w:eastAsia="Arial" w:hAnsi="Arial" w:cs="Arial"/>
                <w:sz w:val="23"/>
              </w:rPr>
              <w:t>00</w:t>
            </w:r>
            <w:r w:rsidR="006A6C15">
              <w:rPr>
                <w:rFonts w:ascii="Arial" w:eastAsia="Arial" w:hAnsi="Arial" w:cs="Arial"/>
                <w:sz w:val="23"/>
              </w:rPr>
              <w:t xml:space="preserve">. </w:t>
            </w:r>
          </w:p>
        </w:tc>
      </w:tr>
      <w:tr w:rsidR="001A0A0C" w14:paraId="7481C62E" w14:textId="77777777">
        <w:trPr>
          <w:trHeight w:val="541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4F554" w14:textId="26C99554" w:rsidR="001A0A0C" w:rsidRDefault="00000000">
            <w:r>
              <w:rPr>
                <w:rFonts w:ascii="Arial" w:eastAsia="Arial" w:hAnsi="Arial" w:cs="Arial"/>
                <w:b/>
                <w:sz w:val="24"/>
              </w:rPr>
              <w:t xml:space="preserve">UNIT/ BAHAGIAN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48150" w14:textId="676B1431" w:rsidR="001A0A0C" w:rsidRDefault="00000000">
            <w:r>
              <w:rPr>
                <w:rFonts w:ascii="Arial" w:eastAsia="Arial" w:hAnsi="Arial" w:cs="Arial"/>
                <w:sz w:val="23"/>
              </w:rPr>
              <w:t>Seksyen Pe</w:t>
            </w:r>
            <w:r w:rsidR="00294BD6">
              <w:rPr>
                <w:rFonts w:ascii="Arial" w:eastAsia="Arial" w:hAnsi="Arial" w:cs="Arial"/>
                <w:sz w:val="23"/>
              </w:rPr>
              <w:t>ningkatan</w:t>
            </w:r>
            <w:r>
              <w:rPr>
                <w:rFonts w:ascii="Arial" w:eastAsia="Arial" w:hAnsi="Arial" w:cs="Arial"/>
                <w:sz w:val="23"/>
              </w:rPr>
              <w:t xml:space="preserve"> Bakat</w:t>
            </w:r>
            <w:r w:rsidR="006A6C15">
              <w:rPr>
                <w:rFonts w:ascii="Arial" w:eastAsia="Arial" w:hAnsi="Arial" w:cs="Arial"/>
                <w:sz w:val="23"/>
              </w:rPr>
              <w:t xml:space="preserve"> (TDS)</w:t>
            </w:r>
            <w:r>
              <w:rPr>
                <w:rFonts w:ascii="Arial" w:eastAsia="Arial" w:hAnsi="Arial" w:cs="Arial"/>
                <w:sz w:val="23"/>
              </w:rPr>
              <w:t xml:space="preserve"> </w:t>
            </w:r>
          </w:p>
        </w:tc>
      </w:tr>
    </w:tbl>
    <w:p w14:paraId="319CD709" w14:textId="60C7AE83" w:rsidR="001A0A0C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629" w:type="dxa"/>
        <w:tblInd w:w="2" w:type="dxa"/>
        <w:tblCellMar>
          <w:top w:w="12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1A0A0C" w14:paraId="31696854" w14:textId="77777777" w:rsidTr="009D4F57">
        <w:trPr>
          <w:trHeight w:val="672"/>
        </w:trPr>
        <w:tc>
          <w:tcPr>
            <w:tcW w:w="9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14:paraId="68F245B7" w14:textId="5FDF6857" w:rsidR="001A0A0C" w:rsidRDefault="00000000">
            <w:pPr>
              <w:jc w:val="center"/>
            </w:pPr>
            <w:r>
              <w:rPr>
                <w:rFonts w:ascii="Arial" w:eastAsia="Arial" w:hAnsi="Arial" w:cs="Arial"/>
                <w:sz w:val="23"/>
              </w:rPr>
              <w:t>Hanya untuk permohonan yang menggunakan Bajet Pembangunan dari Unit/Bahagian</w:t>
            </w:r>
            <w:r w:rsidR="009D4F57"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Arial" w:eastAsia="Arial" w:hAnsi="Arial" w:cs="Arial"/>
                <w:sz w:val="23"/>
              </w:rPr>
              <w:t>lain.</w:t>
            </w:r>
            <w:r w:rsidR="009D4F57">
              <w:rPr>
                <w:rFonts w:ascii="Arial" w:eastAsia="Arial" w:hAnsi="Arial" w:cs="Arial"/>
                <w:sz w:val="23"/>
              </w:rPr>
              <w:t xml:space="preserve"> </w:t>
            </w:r>
            <w:r>
              <w:rPr>
                <w:rFonts w:ascii="Arial" w:eastAsia="Arial" w:hAnsi="Arial" w:cs="Arial"/>
                <w:sz w:val="23"/>
              </w:rPr>
              <w:t>Kolum ini boleh diabaikan sekiranya tidak berkaitan.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1A0A0C" w14:paraId="7551DAF1" w14:textId="77777777" w:rsidTr="009D4F57">
        <w:trPr>
          <w:trHeight w:val="2554"/>
        </w:trPr>
        <w:tc>
          <w:tcPr>
            <w:tcW w:w="9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4391B" w14:textId="77777777" w:rsidR="001A0A0C" w:rsidRDefault="00000000">
            <w:pPr>
              <w:spacing w:after="17"/>
            </w:pPr>
            <w:r>
              <w:rPr>
                <w:rFonts w:ascii="Arial" w:eastAsia="Arial" w:hAnsi="Arial" w:cs="Arial"/>
                <w:b/>
                <w:sz w:val="24"/>
              </w:rPr>
              <w:t xml:space="preserve">DISOKONG OLEH: </w:t>
            </w:r>
          </w:p>
          <w:p w14:paraId="6F9F8B6F" w14:textId="77777777" w:rsidR="001A0A0C" w:rsidRDefault="00000000">
            <w:pPr>
              <w:spacing w:after="17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6B51E3B" w14:textId="1F1B514E" w:rsidR="001A0A0C" w:rsidRDefault="00000000">
            <w:pPr>
              <w:spacing w:after="17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D558F7A" w14:textId="77777777" w:rsidR="001A0A0C" w:rsidRDefault="00000000">
            <w:pPr>
              <w:spacing w:after="18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5AE285E" w14:textId="67E69980" w:rsidR="00F42652" w:rsidRDefault="00F42652">
            <w:pPr>
              <w:spacing w:after="17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Nama: </w:t>
            </w:r>
          </w:p>
          <w:p w14:paraId="5D55FC5B" w14:textId="47C7847E" w:rsidR="001A0A0C" w:rsidRDefault="00000000">
            <w:pPr>
              <w:spacing w:after="17"/>
            </w:pPr>
            <w:r>
              <w:rPr>
                <w:rFonts w:ascii="Arial" w:eastAsia="Arial" w:hAnsi="Arial" w:cs="Arial"/>
                <w:sz w:val="24"/>
              </w:rPr>
              <w:t xml:space="preserve">Jawatan: </w:t>
            </w:r>
          </w:p>
          <w:p w14:paraId="46BF0A9F" w14:textId="43F7DFB4" w:rsidR="001A0A0C" w:rsidRDefault="00000000">
            <w:pPr>
              <w:spacing w:after="17"/>
            </w:pPr>
            <w:r>
              <w:rPr>
                <w:rFonts w:ascii="Arial" w:eastAsia="Arial" w:hAnsi="Arial" w:cs="Arial"/>
                <w:sz w:val="24"/>
              </w:rPr>
              <w:t xml:space="preserve">Nama Bajet: </w:t>
            </w:r>
          </w:p>
          <w:p w14:paraId="2A074E41" w14:textId="5DC9FB4F" w:rsidR="001A0A0C" w:rsidRDefault="00000000">
            <w:r>
              <w:rPr>
                <w:rFonts w:ascii="Arial" w:eastAsia="Arial" w:hAnsi="Arial" w:cs="Arial"/>
                <w:sz w:val="24"/>
              </w:rPr>
              <w:t xml:space="preserve">Tarikh: </w:t>
            </w:r>
          </w:p>
        </w:tc>
      </w:tr>
    </w:tbl>
    <w:p w14:paraId="60494CC1" w14:textId="77777777" w:rsidR="001A0A0C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500" w:type="dxa"/>
        <w:tblInd w:w="2" w:type="dxa"/>
        <w:tblCellMar>
          <w:top w:w="2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3115"/>
        <w:gridCol w:w="2989"/>
        <w:gridCol w:w="3396"/>
      </w:tblGrid>
      <w:tr w:rsidR="001A0A0C" w14:paraId="212DBD93" w14:textId="77777777">
        <w:trPr>
          <w:trHeight w:val="1242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77127608" w14:textId="77777777" w:rsidR="001A0A0C" w:rsidRDefault="00000000">
            <w:pPr>
              <w:ind w:right="56"/>
              <w:jc w:val="center"/>
            </w:pPr>
            <w:r>
              <w:rPr>
                <w:rFonts w:ascii="Arial" w:eastAsia="Arial" w:hAnsi="Arial" w:cs="Arial"/>
                <w:sz w:val="23"/>
              </w:rPr>
              <w:t xml:space="preserve">**Wajib diisi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1A46FCA8" w14:textId="77777777" w:rsidR="001A0A0C" w:rsidRDefault="00000000">
            <w:pPr>
              <w:ind w:right="61"/>
              <w:jc w:val="center"/>
            </w:pPr>
            <w:r>
              <w:rPr>
                <w:rFonts w:ascii="Arial" w:eastAsia="Arial" w:hAnsi="Arial" w:cs="Arial"/>
                <w:sz w:val="23"/>
              </w:rPr>
              <w:t>**Wajib diisi</w:t>
            </w:r>
            <w:r>
              <w:rPr>
                <w:rFonts w:ascii="Arial" w:eastAsia="Arial" w:hAnsi="Arial" w:cs="Arial"/>
                <w:b/>
                <w:sz w:val="23"/>
              </w:rPr>
              <w:t xml:space="preserve"> 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14:paraId="40C9E6EA" w14:textId="674257DE" w:rsidR="009D4F57" w:rsidRDefault="00000000" w:rsidP="009D4F57">
            <w:pPr>
              <w:spacing w:after="15" w:line="265" w:lineRule="auto"/>
              <w:ind w:left="182" w:hanging="150"/>
              <w:jc w:val="center"/>
              <w:rPr>
                <w:rFonts w:ascii="Arial" w:eastAsia="Arial" w:hAnsi="Arial" w:cs="Arial"/>
                <w:color w:val="FF0000"/>
                <w:sz w:val="23"/>
              </w:rPr>
            </w:pPr>
            <w:r>
              <w:rPr>
                <w:rFonts w:ascii="Arial" w:eastAsia="Arial" w:hAnsi="Arial" w:cs="Arial"/>
                <w:color w:val="FF0000"/>
                <w:sz w:val="23"/>
              </w:rPr>
              <w:t>Permohonan memadai</w:t>
            </w:r>
          </w:p>
          <w:p w14:paraId="1F1534F9" w14:textId="097DDB58" w:rsidR="009D4F57" w:rsidRDefault="00000000" w:rsidP="009D4F57">
            <w:pPr>
              <w:spacing w:after="15" w:line="265" w:lineRule="auto"/>
              <w:ind w:left="182" w:hanging="150"/>
              <w:jc w:val="center"/>
              <w:rPr>
                <w:rFonts w:ascii="Arial" w:eastAsia="Arial" w:hAnsi="Arial" w:cs="Arial"/>
                <w:color w:val="FF0000"/>
                <w:sz w:val="23"/>
              </w:rPr>
            </w:pPr>
            <w:r>
              <w:rPr>
                <w:rFonts w:ascii="Arial" w:eastAsia="Arial" w:hAnsi="Arial" w:cs="Arial"/>
                <w:color w:val="FF0000"/>
                <w:sz w:val="23"/>
              </w:rPr>
              <w:t>disemak sehingga peringkat</w:t>
            </w:r>
          </w:p>
          <w:p w14:paraId="01F8366A" w14:textId="34412F29" w:rsidR="009D4F57" w:rsidRDefault="00000000" w:rsidP="009D4F57">
            <w:pPr>
              <w:spacing w:after="15" w:line="265" w:lineRule="auto"/>
              <w:ind w:left="182" w:hanging="150"/>
              <w:jc w:val="center"/>
              <w:rPr>
                <w:rFonts w:ascii="Arial" w:eastAsia="Arial" w:hAnsi="Arial" w:cs="Arial"/>
                <w:color w:val="FF0000"/>
                <w:sz w:val="23"/>
              </w:rPr>
            </w:pPr>
            <w:r>
              <w:rPr>
                <w:rFonts w:ascii="Arial" w:eastAsia="Arial" w:hAnsi="Arial" w:cs="Arial"/>
                <w:color w:val="FF0000"/>
                <w:sz w:val="23"/>
              </w:rPr>
              <w:t>Penyelia. Kolum ini boleh</w:t>
            </w:r>
          </w:p>
          <w:p w14:paraId="458A9DB7" w14:textId="026BA2C9" w:rsidR="009D4F57" w:rsidRDefault="00000000" w:rsidP="009D4F57">
            <w:pPr>
              <w:spacing w:after="15" w:line="265" w:lineRule="auto"/>
              <w:ind w:left="182" w:hanging="150"/>
              <w:jc w:val="center"/>
              <w:rPr>
                <w:rFonts w:ascii="Arial" w:eastAsia="Arial" w:hAnsi="Arial" w:cs="Arial"/>
                <w:color w:val="FF0000"/>
                <w:sz w:val="23"/>
              </w:rPr>
            </w:pPr>
            <w:r>
              <w:rPr>
                <w:rFonts w:ascii="Arial" w:eastAsia="Arial" w:hAnsi="Arial" w:cs="Arial"/>
                <w:color w:val="FF0000"/>
                <w:sz w:val="23"/>
              </w:rPr>
              <w:t>diabaikan sekiranya tidak</w:t>
            </w:r>
          </w:p>
          <w:p w14:paraId="26157B73" w14:textId="7650BA47" w:rsidR="001A0A0C" w:rsidRDefault="00000000" w:rsidP="009D4F57">
            <w:pPr>
              <w:spacing w:after="15" w:line="265" w:lineRule="auto"/>
              <w:ind w:left="182" w:hanging="150"/>
              <w:jc w:val="center"/>
            </w:pPr>
            <w:r>
              <w:rPr>
                <w:rFonts w:ascii="Arial" w:eastAsia="Arial" w:hAnsi="Arial" w:cs="Arial"/>
                <w:color w:val="FF0000"/>
                <w:sz w:val="23"/>
              </w:rPr>
              <w:t>berkaitan</w:t>
            </w:r>
          </w:p>
        </w:tc>
      </w:tr>
      <w:tr w:rsidR="001A0A0C" w14:paraId="748C1A2D" w14:textId="77777777">
        <w:trPr>
          <w:trHeight w:val="2539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E7F39" w14:textId="5C0CADEC" w:rsidR="001A0A0C" w:rsidRDefault="00000000">
            <w:pPr>
              <w:spacing w:after="18"/>
              <w:ind w:left="8"/>
            </w:pPr>
            <w:r>
              <w:rPr>
                <w:rFonts w:ascii="Arial" w:eastAsia="Arial" w:hAnsi="Arial" w:cs="Arial"/>
                <w:b/>
                <w:sz w:val="24"/>
              </w:rPr>
              <w:t xml:space="preserve">DISEDIAKAN OLEH: </w:t>
            </w:r>
          </w:p>
          <w:p w14:paraId="648130F3" w14:textId="3F2597F0" w:rsidR="001A0A0C" w:rsidRDefault="00F15530" w:rsidP="009D4F57">
            <w:pPr>
              <w:spacing w:after="32"/>
              <w:ind w:left="8"/>
            </w:pPr>
            <w:r w:rsidRPr="00E10AFD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E562D20" wp14:editId="65D213A4">
                  <wp:simplePos x="0" y="0"/>
                  <wp:positionH relativeFrom="page">
                    <wp:posOffset>263525</wp:posOffset>
                  </wp:positionH>
                  <wp:positionV relativeFrom="paragraph">
                    <wp:posOffset>97155</wp:posOffset>
                  </wp:positionV>
                  <wp:extent cx="1104265" cy="561925"/>
                  <wp:effectExtent l="0" t="0" r="63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5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492AA41" w14:textId="18B3C01D" w:rsidR="009D4F57" w:rsidRDefault="009D4F57" w:rsidP="00F15530">
            <w:pPr>
              <w:spacing w:after="17"/>
              <w:ind w:left="8"/>
              <w:rPr>
                <w:noProof/>
              </w:rPr>
            </w:pPr>
          </w:p>
          <w:p w14:paraId="13E520AB" w14:textId="58230A60" w:rsidR="00F15530" w:rsidRDefault="00F15530" w:rsidP="00F15530">
            <w:pPr>
              <w:spacing w:after="17"/>
              <w:ind w:left="8"/>
              <w:rPr>
                <w:noProof/>
              </w:rPr>
            </w:pPr>
          </w:p>
          <w:p w14:paraId="5351DEF0" w14:textId="77777777" w:rsidR="00F15530" w:rsidRPr="00F15530" w:rsidRDefault="00F15530" w:rsidP="00F15530">
            <w:pPr>
              <w:spacing w:after="17"/>
              <w:ind w:left="8"/>
              <w:rPr>
                <w:noProof/>
              </w:rPr>
            </w:pPr>
          </w:p>
          <w:p w14:paraId="6718A71E" w14:textId="78EF22E6" w:rsidR="001A0A0C" w:rsidRDefault="009D4F57">
            <w:pPr>
              <w:spacing w:after="17"/>
              <w:ind w:left="8"/>
            </w:pPr>
            <w:r>
              <w:rPr>
                <w:rFonts w:ascii="Arial" w:eastAsia="Arial" w:hAnsi="Arial" w:cs="Arial"/>
                <w:b/>
                <w:sz w:val="24"/>
              </w:rPr>
              <w:t>NURFAYUNIE PAKHRURURZI</w:t>
            </w:r>
          </w:p>
          <w:p w14:paraId="37D0230F" w14:textId="19E3C297" w:rsidR="001A0A0C" w:rsidRDefault="00000000">
            <w:pPr>
              <w:spacing w:after="17"/>
              <w:ind w:left="8"/>
            </w:pPr>
            <w:r>
              <w:rPr>
                <w:rFonts w:ascii="Arial" w:eastAsia="Arial" w:hAnsi="Arial" w:cs="Arial"/>
                <w:sz w:val="24"/>
              </w:rPr>
              <w:t xml:space="preserve">Penolong Pengurus, </w:t>
            </w:r>
            <w:r w:rsidR="009D4F57">
              <w:rPr>
                <w:rFonts w:ascii="Arial" w:eastAsia="Arial" w:hAnsi="Arial" w:cs="Arial"/>
                <w:sz w:val="24"/>
              </w:rPr>
              <w:t>TDS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6DDC546" w14:textId="227ECECE" w:rsidR="001A0A0C" w:rsidRDefault="00397772">
            <w:pPr>
              <w:ind w:left="8"/>
            </w:pPr>
            <w:r>
              <w:rPr>
                <w:rFonts w:ascii="Arial" w:eastAsia="Arial" w:hAnsi="Arial" w:cs="Arial"/>
                <w:b/>
                <w:sz w:val="24"/>
              </w:rPr>
              <w:t>2</w:t>
            </w:r>
            <w:r w:rsidR="009D4F57" w:rsidRPr="009D4F57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6A6C15">
              <w:rPr>
                <w:rFonts w:ascii="Arial" w:eastAsia="Arial" w:hAnsi="Arial" w:cs="Arial"/>
                <w:b/>
                <w:sz w:val="24"/>
              </w:rPr>
              <w:t>Januari</w:t>
            </w:r>
            <w:r w:rsidR="009D4F57" w:rsidRPr="009D4F57">
              <w:rPr>
                <w:rFonts w:ascii="Arial" w:eastAsia="Arial" w:hAnsi="Arial" w:cs="Arial"/>
                <w:b/>
                <w:sz w:val="24"/>
              </w:rPr>
              <w:t xml:space="preserve"> 202</w:t>
            </w:r>
            <w:r>
              <w:rPr>
                <w:rFonts w:ascii="Arial" w:eastAsia="Arial" w:hAnsi="Arial" w:cs="Arial"/>
                <w:b/>
                <w:sz w:val="24"/>
              </w:rPr>
              <w:t>4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5EB91" w14:textId="77777777" w:rsidR="001A0A0C" w:rsidRDefault="00000000">
            <w:pPr>
              <w:spacing w:after="12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DISEMAK OLEH: </w:t>
            </w:r>
          </w:p>
          <w:p w14:paraId="438AEB0C" w14:textId="6CD7EC61" w:rsidR="001A0A0C" w:rsidRDefault="00000000">
            <w:pPr>
              <w:ind w:right="105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7CE01CED" w14:textId="42827DF1" w:rsidR="009D4F57" w:rsidRDefault="000076E2">
            <w:pPr>
              <w:spacing w:after="17"/>
              <w:ind w:left="2"/>
              <w:rPr>
                <w:rFonts w:ascii="Arial" w:eastAsia="Arial" w:hAnsi="Arial" w:cs="Arial"/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87B9B45" wp14:editId="366C7FB3">
                  <wp:extent cx="1485900" cy="57918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709" cy="593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680F3D" w14:textId="099A3B43" w:rsidR="001A0A0C" w:rsidRDefault="00000000">
            <w:pPr>
              <w:spacing w:after="17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DR. SURIATI ZAINAL </w:t>
            </w:r>
          </w:p>
          <w:p w14:paraId="0A1D75E0" w14:textId="77777777" w:rsidR="001A0A0C" w:rsidRDefault="00000000">
            <w:pPr>
              <w:spacing w:after="17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ABIDIN </w:t>
            </w:r>
          </w:p>
          <w:p w14:paraId="273FB644" w14:textId="479D3C79" w:rsidR="001A0A0C" w:rsidRDefault="00000000">
            <w:pPr>
              <w:spacing w:after="32"/>
              <w:ind w:left="2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Timbalan Pengarah, </w:t>
            </w:r>
            <w:r w:rsidR="009D4F57">
              <w:rPr>
                <w:rFonts w:ascii="Arial" w:eastAsia="Arial" w:hAnsi="Arial" w:cs="Arial"/>
                <w:sz w:val="24"/>
              </w:rPr>
              <w:t>TDS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24028C4" w14:textId="291430C7" w:rsidR="001A0A0C" w:rsidRDefault="00397772">
            <w:pPr>
              <w:ind w:left="2"/>
            </w:pPr>
            <w:r w:rsidRPr="00397772">
              <w:rPr>
                <w:rFonts w:ascii="Arial" w:eastAsia="Arial" w:hAnsi="Arial" w:cs="Arial"/>
                <w:b/>
                <w:sz w:val="24"/>
              </w:rPr>
              <w:t>2 Januari 2024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8CDC9" w14:textId="7D056286" w:rsidR="001A0A0C" w:rsidRDefault="00000000">
            <w:pPr>
              <w:spacing w:after="18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DISAHKAN OLEH: </w:t>
            </w:r>
          </w:p>
          <w:p w14:paraId="09AB3EB0" w14:textId="149BBD30" w:rsidR="001A0A0C" w:rsidRDefault="003D5EEE">
            <w:pPr>
              <w:spacing w:after="32"/>
              <w:ind w:left="2" w:right="1302"/>
            </w:pPr>
            <w:r>
              <w:rPr>
                <w:rFonts w:ascii="Arial" w:eastAsia="Arial" w:hAnsi="Arial" w:cs="Arial"/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 wp14:anchorId="13997EEB" wp14:editId="0086C200">
                  <wp:simplePos x="0" y="0"/>
                  <wp:positionH relativeFrom="margin">
                    <wp:posOffset>351790</wp:posOffset>
                  </wp:positionH>
                  <wp:positionV relativeFrom="paragraph">
                    <wp:posOffset>62865</wp:posOffset>
                  </wp:positionV>
                  <wp:extent cx="876300" cy="610724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107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4F57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9908EEE" w14:textId="6E93B378" w:rsidR="001A0A0C" w:rsidRDefault="00000000">
            <w:pPr>
              <w:spacing w:after="17"/>
              <w:ind w:left="2" w:right="130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9C7F248" w14:textId="5629D5DC" w:rsidR="001A0A0C" w:rsidRDefault="00000000">
            <w:pPr>
              <w:spacing w:after="18"/>
              <w:ind w:left="2" w:right="1302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158D594E" w14:textId="7A368565" w:rsidR="009D4F57" w:rsidRDefault="009D4F57">
            <w:pPr>
              <w:spacing w:after="17"/>
              <w:ind w:left="2"/>
              <w:rPr>
                <w:rFonts w:ascii="Arial" w:eastAsia="Arial" w:hAnsi="Arial" w:cs="Arial"/>
                <w:b/>
                <w:sz w:val="24"/>
              </w:rPr>
            </w:pPr>
          </w:p>
          <w:p w14:paraId="56A676B8" w14:textId="3CC2BB04" w:rsidR="001A0A0C" w:rsidRDefault="00000000">
            <w:pPr>
              <w:spacing w:after="17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MOHAMAD MUZAFFAR </w:t>
            </w:r>
          </w:p>
          <w:p w14:paraId="4B255D7B" w14:textId="77777777" w:rsidR="001A0A0C" w:rsidRDefault="00000000">
            <w:pPr>
              <w:spacing w:after="17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ABDUL HAMID </w:t>
            </w:r>
          </w:p>
          <w:p w14:paraId="738010C5" w14:textId="543F28F6" w:rsidR="001A0A0C" w:rsidRDefault="00000000">
            <w:pPr>
              <w:spacing w:after="17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Pengarah, </w:t>
            </w:r>
            <w:r w:rsidR="009D4F57">
              <w:rPr>
                <w:rFonts w:ascii="Arial" w:eastAsia="Arial" w:hAnsi="Arial" w:cs="Arial"/>
                <w:sz w:val="24"/>
              </w:rPr>
              <w:t>TDS</w:t>
            </w:r>
          </w:p>
          <w:p w14:paraId="131054A6" w14:textId="0060CE19" w:rsidR="001A0A0C" w:rsidRDefault="00397772">
            <w:pPr>
              <w:ind w:left="2"/>
            </w:pPr>
            <w:r w:rsidRPr="00397772">
              <w:rPr>
                <w:rFonts w:ascii="Arial" w:eastAsia="Arial" w:hAnsi="Arial" w:cs="Arial"/>
                <w:b/>
                <w:sz w:val="24"/>
              </w:rPr>
              <w:t>2 Januari 2024</w:t>
            </w:r>
          </w:p>
        </w:tc>
      </w:tr>
    </w:tbl>
    <w:p w14:paraId="6EBECC98" w14:textId="0CA20850" w:rsidR="005076E1" w:rsidRDefault="005076E1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</w:rPr>
      </w:pPr>
    </w:p>
    <w:p w14:paraId="5E644567" w14:textId="6C511D06" w:rsidR="00D94906" w:rsidRDefault="00D94906" w:rsidP="000F10CB">
      <w:pPr>
        <w:spacing w:after="0"/>
        <w:ind w:right="457"/>
        <w:rPr>
          <w:rFonts w:ascii="Arial" w:eastAsia="Arial" w:hAnsi="Arial" w:cs="Arial"/>
          <w:b/>
          <w:sz w:val="24"/>
        </w:rPr>
      </w:pPr>
    </w:p>
    <w:p w14:paraId="7ED368B6" w14:textId="77777777" w:rsidR="000F10CB" w:rsidRDefault="000F10CB" w:rsidP="000F10CB">
      <w:pPr>
        <w:spacing w:after="0"/>
        <w:ind w:right="457"/>
        <w:rPr>
          <w:rFonts w:ascii="Arial" w:eastAsia="Arial" w:hAnsi="Arial" w:cs="Arial"/>
          <w:b/>
          <w:sz w:val="24"/>
        </w:rPr>
      </w:pPr>
    </w:p>
    <w:p w14:paraId="760A1DD2" w14:textId="389D8ABC" w:rsidR="00832F01" w:rsidRDefault="00832F01" w:rsidP="00832F01">
      <w:pPr>
        <w:spacing w:after="0"/>
        <w:ind w:right="457"/>
        <w:rPr>
          <w:rFonts w:ascii="Arial" w:eastAsia="Arial" w:hAnsi="Arial" w:cs="Arial"/>
          <w:b/>
          <w:sz w:val="24"/>
        </w:rPr>
      </w:pPr>
    </w:p>
    <w:p w14:paraId="0EE01AA7" w14:textId="29411802" w:rsidR="00927B9A" w:rsidRDefault="00927B9A" w:rsidP="00832F01">
      <w:pPr>
        <w:spacing w:after="0"/>
        <w:ind w:right="457"/>
        <w:rPr>
          <w:rFonts w:ascii="Arial" w:eastAsia="Arial" w:hAnsi="Arial" w:cs="Arial"/>
          <w:b/>
          <w:sz w:val="24"/>
        </w:rPr>
      </w:pPr>
    </w:p>
    <w:p w14:paraId="7C5C188C" w14:textId="2BD229E2" w:rsidR="00BB3D84" w:rsidRDefault="00000000" w:rsidP="00927B9A">
      <w:pPr>
        <w:spacing w:after="0"/>
        <w:ind w:right="457"/>
        <w:jc w:val="right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LAMPIRAN 1</w:t>
      </w:r>
    </w:p>
    <w:p w14:paraId="41759C30" w14:textId="77777777" w:rsidR="00BB3D84" w:rsidRDefault="00BB3D84" w:rsidP="00927B9A">
      <w:pPr>
        <w:spacing w:after="0"/>
        <w:ind w:right="457"/>
      </w:pPr>
    </w:p>
    <w:p w14:paraId="2AC00BEB" w14:textId="77777777" w:rsidR="001A0A0C" w:rsidRDefault="00000000">
      <w:pPr>
        <w:spacing w:after="0"/>
        <w:ind w:right="38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495FADC" w14:textId="77777777" w:rsidR="001A0A0C" w:rsidRDefault="00000000">
      <w:pPr>
        <w:spacing w:after="0"/>
        <w:ind w:right="477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PERINCIAN KOS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8C57E26" w14:textId="77777777" w:rsidR="001A0A0C" w:rsidRDefault="00000000">
      <w:pPr>
        <w:spacing w:after="0"/>
        <w:ind w:right="38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B85426F" w14:textId="77777777" w:rsidR="001A0A0C" w:rsidRDefault="00000000">
      <w:pPr>
        <w:spacing w:after="0"/>
        <w:ind w:left="721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25272DF" w14:textId="598788DE" w:rsidR="001A0A0C" w:rsidRDefault="00000000">
      <w:pPr>
        <w:spacing w:after="0"/>
        <w:ind w:left="716" w:hanging="10"/>
      </w:pPr>
      <w:r>
        <w:rPr>
          <w:rFonts w:ascii="Arial" w:eastAsia="Arial" w:hAnsi="Arial" w:cs="Arial"/>
          <w:b/>
          <w:sz w:val="24"/>
        </w:rPr>
        <w:t xml:space="preserve">BAJET PEMBANGUNAN – </w:t>
      </w:r>
      <w:r w:rsidR="00613BDF">
        <w:rPr>
          <w:rFonts w:ascii="Arial" w:eastAsia="Arial" w:hAnsi="Arial" w:cs="Arial"/>
          <w:b/>
          <w:sz w:val="24"/>
        </w:rPr>
        <w:t>TWIP</w:t>
      </w:r>
    </w:p>
    <w:p w14:paraId="300D809F" w14:textId="77777777" w:rsidR="001A0A0C" w:rsidRDefault="00000000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14:paraId="29B6AC9F" w14:textId="77777777" w:rsidR="00294BD6" w:rsidRDefault="00000000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tbl>
      <w:tblPr>
        <w:tblStyle w:val="TableGrid"/>
        <w:tblW w:w="9492" w:type="dxa"/>
        <w:tblInd w:w="9" w:type="dxa"/>
        <w:tblCellMar>
          <w:top w:w="79" w:type="dxa"/>
          <w:left w:w="126" w:type="dxa"/>
          <w:right w:w="59" w:type="dxa"/>
        </w:tblCellMar>
        <w:tblLook w:val="04A0" w:firstRow="1" w:lastRow="0" w:firstColumn="1" w:lastColumn="0" w:noHBand="0" w:noVBand="1"/>
      </w:tblPr>
      <w:tblGrid>
        <w:gridCol w:w="2401"/>
        <w:gridCol w:w="5107"/>
        <w:gridCol w:w="1984"/>
      </w:tblGrid>
      <w:tr w:rsidR="00294BD6" w14:paraId="0510CDD8" w14:textId="77777777" w:rsidTr="007927A4">
        <w:trPr>
          <w:trHeight w:val="387"/>
        </w:trPr>
        <w:tc>
          <w:tcPr>
            <w:tcW w:w="2401" w:type="dxa"/>
            <w:tcBorders>
              <w:top w:val="single" w:sz="48" w:space="0" w:color="428BCA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28BCA"/>
          </w:tcPr>
          <w:p w14:paraId="60092A6C" w14:textId="446BA62C" w:rsidR="00294BD6" w:rsidRDefault="00B46A0E" w:rsidP="007927A4">
            <w:r>
              <w:rPr>
                <w:rFonts w:ascii="Arial" w:eastAsia="Arial" w:hAnsi="Arial" w:cs="Arial"/>
                <w:b/>
                <w:sz w:val="20"/>
              </w:rPr>
              <w:t xml:space="preserve">PERKARA </w:t>
            </w:r>
          </w:p>
        </w:tc>
        <w:tc>
          <w:tcPr>
            <w:tcW w:w="5107" w:type="dxa"/>
            <w:tcBorders>
              <w:top w:val="single" w:sz="48" w:space="0" w:color="428BCA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28BCA"/>
          </w:tcPr>
          <w:p w14:paraId="5AAD6931" w14:textId="62185C2C" w:rsidR="00294BD6" w:rsidRDefault="00B46A0E" w:rsidP="007927A4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KOS</w:t>
            </w:r>
          </w:p>
        </w:tc>
        <w:tc>
          <w:tcPr>
            <w:tcW w:w="1984" w:type="dxa"/>
            <w:tcBorders>
              <w:top w:val="single" w:sz="48" w:space="0" w:color="428BCA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428BCA"/>
          </w:tcPr>
          <w:p w14:paraId="49A97596" w14:textId="2C8D97E0" w:rsidR="00294BD6" w:rsidRDefault="00B46A0E" w:rsidP="00EB3DF0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JUMLAH (RM)</w:t>
            </w:r>
          </w:p>
        </w:tc>
      </w:tr>
      <w:tr w:rsidR="00294BD6" w14:paraId="25B907D1" w14:textId="77777777" w:rsidTr="007927A4">
        <w:trPr>
          <w:trHeight w:val="987"/>
        </w:trPr>
        <w:tc>
          <w:tcPr>
            <w:tcW w:w="2401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B57C7B" w14:textId="2E770730" w:rsidR="00294BD6" w:rsidRDefault="00294BD6" w:rsidP="007927A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HONORORIUM FASILITATOR</w:t>
            </w:r>
            <w:r w:rsidR="00FB0C75">
              <w:rPr>
                <w:rFonts w:ascii="Arial" w:eastAsia="Arial" w:hAnsi="Arial" w:cs="Arial"/>
                <w:sz w:val="20"/>
              </w:rPr>
              <w:t>/ MODERATOR</w:t>
            </w:r>
          </w:p>
          <w:p w14:paraId="7D75708B" w14:textId="596DC5CA" w:rsidR="00294BD6" w:rsidRDefault="00C64217" w:rsidP="007927A4">
            <w:r>
              <w:t>(4 orang)</w:t>
            </w:r>
          </w:p>
        </w:tc>
        <w:tc>
          <w:tcPr>
            <w:tcW w:w="5107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D6B7A10" w14:textId="7C3C50BD" w:rsidR="00294BD6" w:rsidRDefault="00294BD6" w:rsidP="007927A4">
            <w:pPr>
              <w:ind w:left="2" w:right="110"/>
              <w:jc w:val="both"/>
            </w:pPr>
            <w:r w:rsidRPr="008C1415">
              <w:t>RM</w:t>
            </w:r>
            <w:r w:rsidR="00C64217">
              <w:t>25</w:t>
            </w:r>
            <w:r w:rsidR="006A4924">
              <w:t>0</w:t>
            </w:r>
            <w:r w:rsidRPr="008C1415">
              <w:t xml:space="preserve"> x </w:t>
            </w:r>
            <w:r w:rsidR="00C64217">
              <w:t xml:space="preserve">4 jam x </w:t>
            </w:r>
            <w:r w:rsidR="00005D68">
              <w:t>3</w:t>
            </w:r>
            <w:r w:rsidR="00C64217">
              <w:t xml:space="preserve"> sesi x </w:t>
            </w:r>
            <w:r w:rsidR="00081B60">
              <w:t>2</w:t>
            </w:r>
            <w:r w:rsidR="00C64217">
              <w:t xml:space="preserve"> orang</w:t>
            </w:r>
          </w:p>
        </w:tc>
        <w:tc>
          <w:tcPr>
            <w:tcW w:w="1984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F366B24" w14:textId="5AC80C7C" w:rsidR="00294BD6" w:rsidRDefault="00005D68" w:rsidP="007927A4">
            <w:pPr>
              <w:ind w:left="2"/>
              <w:jc w:val="right"/>
            </w:pPr>
            <w:r>
              <w:rPr>
                <w:rFonts w:ascii="Arial" w:eastAsia="Arial" w:hAnsi="Arial" w:cs="Arial"/>
                <w:sz w:val="20"/>
              </w:rPr>
              <w:t>6</w:t>
            </w:r>
            <w:r w:rsidR="00FC30DB">
              <w:rPr>
                <w:rFonts w:ascii="Arial" w:eastAsia="Arial" w:hAnsi="Arial" w:cs="Arial"/>
                <w:sz w:val="20"/>
              </w:rPr>
              <w:t>,0</w:t>
            </w:r>
            <w:r w:rsidR="00294BD6">
              <w:rPr>
                <w:rFonts w:ascii="Arial" w:eastAsia="Arial" w:hAnsi="Arial" w:cs="Arial"/>
                <w:sz w:val="20"/>
              </w:rPr>
              <w:t xml:space="preserve">00.00 </w:t>
            </w:r>
          </w:p>
        </w:tc>
      </w:tr>
      <w:tr w:rsidR="00294BD6" w14:paraId="4E9B0209" w14:textId="77777777" w:rsidTr="007927A4">
        <w:trPr>
          <w:trHeight w:val="987"/>
        </w:trPr>
        <w:tc>
          <w:tcPr>
            <w:tcW w:w="2401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5C28885" w14:textId="77777777" w:rsidR="00294BD6" w:rsidRDefault="006A4924" w:rsidP="007927A4">
            <w:pPr>
              <w:rPr>
                <w:rFonts w:ascii="Arial" w:eastAsia="Arial" w:hAnsi="Arial" w:cs="Arial"/>
                <w:sz w:val="20"/>
              </w:rPr>
            </w:pPr>
            <w:r w:rsidRPr="006A4924">
              <w:rPr>
                <w:rFonts w:ascii="Arial" w:eastAsia="Arial" w:hAnsi="Arial" w:cs="Arial"/>
                <w:sz w:val="20"/>
              </w:rPr>
              <w:t xml:space="preserve">HONORORIUM </w:t>
            </w:r>
            <w:r>
              <w:rPr>
                <w:rFonts w:ascii="Arial" w:eastAsia="Arial" w:hAnsi="Arial" w:cs="Arial"/>
                <w:sz w:val="20"/>
              </w:rPr>
              <w:t>JURULAPOR</w:t>
            </w:r>
          </w:p>
          <w:p w14:paraId="757483A3" w14:textId="6F2842FD" w:rsidR="00C64217" w:rsidRDefault="00C64217" w:rsidP="007927A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(4 orang)</w:t>
            </w:r>
          </w:p>
        </w:tc>
        <w:tc>
          <w:tcPr>
            <w:tcW w:w="5107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1EAFD61" w14:textId="0FBC434F" w:rsidR="00294BD6" w:rsidRPr="008C1415" w:rsidRDefault="00294BD6" w:rsidP="007927A4">
            <w:pPr>
              <w:ind w:left="2" w:right="110"/>
              <w:jc w:val="both"/>
            </w:pPr>
            <w:r>
              <w:t>RM</w:t>
            </w:r>
            <w:r w:rsidR="003B7FBD">
              <w:t>1</w:t>
            </w:r>
            <w:r>
              <w:t xml:space="preserve">00 x </w:t>
            </w:r>
            <w:r w:rsidR="003B7FBD">
              <w:t>1</w:t>
            </w:r>
            <w:r>
              <w:t xml:space="preserve">0 </w:t>
            </w:r>
            <w:r w:rsidR="00DE0DB9">
              <w:t>helai</w:t>
            </w:r>
            <w:r>
              <w:t xml:space="preserve"> </w:t>
            </w:r>
            <w:r w:rsidR="00C64217">
              <w:t xml:space="preserve">x </w:t>
            </w:r>
            <w:r w:rsidR="00081B60">
              <w:t>2</w:t>
            </w:r>
            <w:r w:rsidR="00C64217">
              <w:t xml:space="preserve"> orang</w:t>
            </w:r>
            <w:r w:rsidR="004B1CBF">
              <w:t xml:space="preserve"> </w:t>
            </w:r>
          </w:p>
        </w:tc>
        <w:tc>
          <w:tcPr>
            <w:tcW w:w="1984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F071AC5" w14:textId="6AD2E343" w:rsidR="00294BD6" w:rsidRDefault="00005D68" w:rsidP="007927A4">
            <w:pPr>
              <w:ind w:left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  <w:r w:rsidR="00294BD6">
              <w:rPr>
                <w:rFonts w:ascii="Arial" w:eastAsia="Arial" w:hAnsi="Arial" w:cs="Arial"/>
                <w:sz w:val="20"/>
              </w:rPr>
              <w:t>,000.00</w:t>
            </w:r>
          </w:p>
        </w:tc>
      </w:tr>
      <w:tr w:rsidR="003B7FBD" w14:paraId="2AF68D57" w14:textId="77777777" w:rsidTr="007927A4">
        <w:trPr>
          <w:trHeight w:val="987"/>
        </w:trPr>
        <w:tc>
          <w:tcPr>
            <w:tcW w:w="2401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4BFB803" w14:textId="77777777" w:rsidR="003B7FBD" w:rsidRDefault="003B7FBD" w:rsidP="007927A4">
            <w:pPr>
              <w:rPr>
                <w:rFonts w:ascii="Arial" w:eastAsia="Arial" w:hAnsi="Arial" w:cs="Arial"/>
                <w:sz w:val="20"/>
              </w:rPr>
            </w:pPr>
            <w:r w:rsidRPr="003B7FBD">
              <w:rPr>
                <w:rFonts w:ascii="Arial" w:eastAsia="Arial" w:hAnsi="Arial" w:cs="Arial"/>
                <w:sz w:val="20"/>
              </w:rPr>
              <w:t xml:space="preserve">HONORORIUM </w:t>
            </w:r>
          </w:p>
          <w:p w14:paraId="45ED3D86" w14:textId="77777777" w:rsidR="003B7FBD" w:rsidRDefault="003B7FBD" w:rsidP="007927A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PAKAR RUJUK</w:t>
            </w:r>
          </w:p>
          <w:p w14:paraId="62100B20" w14:textId="0CC95C05" w:rsidR="00C64217" w:rsidRPr="006A4924" w:rsidRDefault="00B35C44" w:rsidP="007927A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(4 orang)</w:t>
            </w:r>
          </w:p>
        </w:tc>
        <w:tc>
          <w:tcPr>
            <w:tcW w:w="5107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C87AF8F" w14:textId="44B251D3" w:rsidR="003B7FBD" w:rsidRDefault="003B7FBD" w:rsidP="003B7FBD">
            <w:pPr>
              <w:ind w:right="110"/>
              <w:jc w:val="both"/>
            </w:pPr>
            <w:r>
              <w:t xml:space="preserve">RM400 </w:t>
            </w:r>
            <w:r w:rsidR="00504982">
              <w:t>x</w:t>
            </w:r>
            <w:r>
              <w:t xml:space="preserve"> </w:t>
            </w:r>
            <w:r w:rsidR="00397772">
              <w:t>4</w:t>
            </w:r>
            <w:r>
              <w:t xml:space="preserve"> jam</w:t>
            </w:r>
            <w:r w:rsidR="00C64217">
              <w:t xml:space="preserve"> x </w:t>
            </w:r>
            <w:r w:rsidR="00020E12">
              <w:t>3</w:t>
            </w:r>
            <w:r w:rsidR="00C64217">
              <w:t xml:space="preserve"> sesi x </w:t>
            </w:r>
            <w:r w:rsidR="00397772">
              <w:t>3</w:t>
            </w:r>
            <w:r w:rsidR="00C64217">
              <w:t xml:space="preserve"> orang</w:t>
            </w:r>
          </w:p>
        </w:tc>
        <w:tc>
          <w:tcPr>
            <w:tcW w:w="1984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C66B33B" w14:textId="311181AD" w:rsidR="003B7FBD" w:rsidRDefault="00397772" w:rsidP="007927A4">
            <w:pPr>
              <w:ind w:left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020E12">
              <w:rPr>
                <w:rFonts w:ascii="Arial" w:eastAsia="Arial" w:hAnsi="Arial" w:cs="Arial"/>
                <w:sz w:val="20"/>
              </w:rPr>
              <w:t>4</w:t>
            </w:r>
            <w:r w:rsidR="00FC30DB">
              <w:rPr>
                <w:rFonts w:ascii="Arial" w:eastAsia="Arial" w:hAnsi="Arial" w:cs="Arial"/>
                <w:sz w:val="20"/>
              </w:rPr>
              <w:t>,</w:t>
            </w:r>
            <w:r>
              <w:rPr>
                <w:rFonts w:ascii="Arial" w:eastAsia="Arial" w:hAnsi="Arial" w:cs="Arial"/>
                <w:sz w:val="20"/>
              </w:rPr>
              <w:t>4</w:t>
            </w:r>
            <w:r w:rsidR="003B7FBD">
              <w:rPr>
                <w:rFonts w:ascii="Arial" w:eastAsia="Arial" w:hAnsi="Arial" w:cs="Arial"/>
                <w:sz w:val="20"/>
              </w:rPr>
              <w:t>00.00</w:t>
            </w:r>
          </w:p>
        </w:tc>
      </w:tr>
      <w:tr w:rsidR="00504982" w14:paraId="687D642B" w14:textId="77777777" w:rsidTr="007927A4">
        <w:trPr>
          <w:trHeight w:val="987"/>
        </w:trPr>
        <w:tc>
          <w:tcPr>
            <w:tcW w:w="2401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21C6F34" w14:textId="77777777" w:rsidR="00504982" w:rsidRDefault="00905198" w:rsidP="007927A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KENYATAN MEDIA</w:t>
            </w:r>
          </w:p>
          <w:p w14:paraId="0C166137" w14:textId="40390E78" w:rsidR="00582643" w:rsidRPr="003B7FBD" w:rsidRDefault="00582643" w:rsidP="007927A4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5107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519C4575" w14:textId="3E83F284" w:rsidR="00504982" w:rsidRDefault="00504982" w:rsidP="003B7FBD">
            <w:pPr>
              <w:ind w:right="110"/>
              <w:jc w:val="both"/>
            </w:pPr>
            <w:r>
              <w:t>RM</w:t>
            </w:r>
            <w:r w:rsidR="00FC30DB">
              <w:t>1,0</w:t>
            </w:r>
            <w:r>
              <w:t xml:space="preserve">00 x </w:t>
            </w:r>
            <w:r w:rsidR="00081B60">
              <w:t>2</w:t>
            </w:r>
            <w:r>
              <w:t xml:space="preserve"> </w:t>
            </w:r>
            <w:r w:rsidR="00C64217">
              <w:t xml:space="preserve">unit </w:t>
            </w:r>
          </w:p>
        </w:tc>
        <w:tc>
          <w:tcPr>
            <w:tcW w:w="1984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3218878" w14:textId="58BEF87B" w:rsidR="00504982" w:rsidRDefault="00081B60" w:rsidP="007927A4">
            <w:pPr>
              <w:ind w:left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  <w:r w:rsidR="00504982">
              <w:rPr>
                <w:rFonts w:ascii="Arial" w:eastAsia="Arial" w:hAnsi="Arial" w:cs="Arial"/>
                <w:sz w:val="20"/>
              </w:rPr>
              <w:t>,</w:t>
            </w:r>
            <w:r w:rsidR="00FC30DB">
              <w:rPr>
                <w:rFonts w:ascii="Arial" w:eastAsia="Arial" w:hAnsi="Arial" w:cs="Arial"/>
                <w:sz w:val="20"/>
              </w:rPr>
              <w:t>0</w:t>
            </w:r>
            <w:r w:rsidR="00504982">
              <w:rPr>
                <w:rFonts w:ascii="Arial" w:eastAsia="Arial" w:hAnsi="Arial" w:cs="Arial"/>
                <w:sz w:val="20"/>
              </w:rPr>
              <w:t>00.00</w:t>
            </w:r>
          </w:p>
        </w:tc>
      </w:tr>
      <w:tr w:rsidR="00DE0DB9" w14:paraId="7E4B2EF0" w14:textId="77777777" w:rsidTr="007927A4">
        <w:trPr>
          <w:trHeight w:val="987"/>
        </w:trPr>
        <w:tc>
          <w:tcPr>
            <w:tcW w:w="2401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467D2AB" w14:textId="144E591E" w:rsidR="00DE0DB9" w:rsidRPr="006F748C" w:rsidRDefault="00DE0DB9" w:rsidP="007927A4">
            <w:pPr>
              <w:rPr>
                <w:rFonts w:ascii="Arial" w:eastAsia="Arial" w:hAnsi="Arial" w:cs="Arial"/>
                <w:sz w:val="20"/>
              </w:rPr>
            </w:pPr>
            <w:r w:rsidRPr="006F748C">
              <w:rPr>
                <w:rFonts w:ascii="Arial" w:eastAsia="Arial" w:hAnsi="Arial" w:cs="Arial"/>
                <w:sz w:val="20"/>
              </w:rPr>
              <w:t>PENULISAN LAPORAN</w:t>
            </w:r>
          </w:p>
        </w:tc>
        <w:tc>
          <w:tcPr>
            <w:tcW w:w="5107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4E09E215" w14:textId="304A4989" w:rsidR="00DE0DB9" w:rsidRPr="006F748C" w:rsidRDefault="00DE0DB9" w:rsidP="003B7FBD">
            <w:pPr>
              <w:ind w:right="110"/>
              <w:jc w:val="both"/>
            </w:pPr>
            <w:r w:rsidRPr="006F748C">
              <w:t>RM200 x 42 helai x 1 orang</w:t>
            </w:r>
          </w:p>
        </w:tc>
        <w:tc>
          <w:tcPr>
            <w:tcW w:w="1984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C33121F" w14:textId="2806DFE4" w:rsidR="00DE0DB9" w:rsidRPr="006F748C" w:rsidRDefault="00DE0DB9" w:rsidP="007927A4">
            <w:pPr>
              <w:ind w:left="2"/>
              <w:jc w:val="right"/>
              <w:rPr>
                <w:rFonts w:ascii="Arial" w:eastAsia="Arial" w:hAnsi="Arial" w:cs="Arial"/>
                <w:sz w:val="20"/>
              </w:rPr>
            </w:pPr>
            <w:r w:rsidRPr="006F748C">
              <w:rPr>
                <w:rFonts w:ascii="Arial" w:eastAsia="Arial" w:hAnsi="Arial" w:cs="Arial"/>
                <w:sz w:val="20"/>
              </w:rPr>
              <w:t>8,400.00</w:t>
            </w:r>
          </w:p>
        </w:tc>
      </w:tr>
      <w:tr w:rsidR="0012687B" w14:paraId="4FD573CE" w14:textId="77777777" w:rsidTr="007927A4">
        <w:trPr>
          <w:trHeight w:val="987"/>
        </w:trPr>
        <w:tc>
          <w:tcPr>
            <w:tcW w:w="2401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57C968A" w14:textId="77777777" w:rsidR="0012687B" w:rsidRDefault="0012687B" w:rsidP="007927A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SEKRETARIAT PROGRAM</w:t>
            </w:r>
          </w:p>
          <w:p w14:paraId="288ECDDA" w14:textId="59C7E3E5" w:rsidR="0012687B" w:rsidRDefault="0012687B" w:rsidP="007927A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(1 orang)</w:t>
            </w:r>
          </w:p>
        </w:tc>
        <w:tc>
          <w:tcPr>
            <w:tcW w:w="5107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97BEA42" w14:textId="735B9BFA" w:rsidR="0012687B" w:rsidRDefault="0012687B" w:rsidP="003B7FBD">
            <w:pPr>
              <w:ind w:right="110"/>
              <w:jc w:val="both"/>
            </w:pPr>
            <w:r>
              <w:t>RM1,00</w:t>
            </w:r>
            <w:r w:rsidR="00B00C28">
              <w:t>0</w:t>
            </w:r>
            <w:r>
              <w:t xml:space="preserve"> x 2 sesi x 1 orang </w:t>
            </w:r>
          </w:p>
        </w:tc>
        <w:tc>
          <w:tcPr>
            <w:tcW w:w="1984" w:type="dxa"/>
            <w:tcBorders>
              <w:top w:val="single" w:sz="12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1D69315" w14:textId="57F07728" w:rsidR="0012687B" w:rsidRDefault="0012687B" w:rsidP="007927A4">
            <w:pPr>
              <w:ind w:left="2"/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2,000.00</w:t>
            </w:r>
          </w:p>
        </w:tc>
      </w:tr>
      <w:tr w:rsidR="00294BD6" w14:paraId="55B91FA5" w14:textId="77777777" w:rsidTr="007927A4">
        <w:trPr>
          <w:trHeight w:val="946"/>
        </w:trPr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2BA9E086" w14:textId="22F48A66" w:rsidR="00294BD6" w:rsidRDefault="00294BD6" w:rsidP="007927A4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MAKAN MINUM</w:t>
            </w:r>
            <w:r w:rsidR="00397772">
              <w:rPr>
                <w:rFonts w:ascii="Arial" w:eastAsia="Arial" w:hAnsi="Arial" w:cs="Arial"/>
                <w:sz w:val="20"/>
              </w:rPr>
              <w:t xml:space="preserve"> / HOTEL </w:t>
            </w:r>
          </w:p>
          <w:p w14:paraId="2F173292" w14:textId="4DC296F5" w:rsidR="00294BD6" w:rsidRDefault="00294BD6" w:rsidP="007927A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1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BD66CEC" w14:textId="77777777" w:rsidR="00DE0DB9" w:rsidRDefault="00DE0DB9" w:rsidP="007927A4">
            <w:pPr>
              <w:ind w:left="2"/>
              <w:jc w:val="both"/>
            </w:pPr>
          </w:p>
          <w:p w14:paraId="05BC1B16" w14:textId="0430457E" w:rsidR="00DE0DB9" w:rsidRDefault="00DE0DB9" w:rsidP="007927A4">
            <w:pPr>
              <w:ind w:left="2"/>
              <w:jc w:val="both"/>
            </w:pPr>
            <w:r>
              <w:t>RM</w:t>
            </w:r>
            <w:r w:rsidR="00397772">
              <w:t>160</w:t>
            </w:r>
            <w:r>
              <w:t xml:space="preserve"> x </w:t>
            </w:r>
            <w:r w:rsidR="00AC118B">
              <w:t>2</w:t>
            </w:r>
            <w:r w:rsidR="00397772">
              <w:t>5</w:t>
            </w:r>
            <w:r>
              <w:t xml:space="preserve"> orang x </w:t>
            </w:r>
            <w:r w:rsidR="00397772">
              <w:t>4</w:t>
            </w:r>
            <w:r>
              <w:t xml:space="preserve"> sesi 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98ABB13" w14:textId="77777777" w:rsidR="00DE0DB9" w:rsidRDefault="00DE0DB9" w:rsidP="007927A4">
            <w:pPr>
              <w:ind w:left="2"/>
              <w:jc w:val="right"/>
              <w:rPr>
                <w:rFonts w:ascii="Arial" w:eastAsia="Arial" w:hAnsi="Arial" w:cs="Arial"/>
                <w:sz w:val="20"/>
              </w:rPr>
            </w:pPr>
          </w:p>
          <w:p w14:paraId="1C67D092" w14:textId="2E0BB483" w:rsidR="00294BD6" w:rsidRDefault="00294BD6" w:rsidP="00DE0DB9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397772">
              <w:rPr>
                <w:rFonts w:ascii="Arial" w:eastAsia="Arial" w:hAnsi="Arial" w:cs="Arial"/>
                <w:sz w:val="20"/>
              </w:rPr>
              <w:t>16</w:t>
            </w:r>
            <w:r w:rsidR="008D18BC">
              <w:rPr>
                <w:rFonts w:ascii="Arial" w:eastAsia="Arial" w:hAnsi="Arial" w:cs="Arial"/>
                <w:sz w:val="20"/>
              </w:rPr>
              <w:t>,</w:t>
            </w:r>
            <w:r w:rsidR="00397772">
              <w:rPr>
                <w:rFonts w:ascii="Arial" w:eastAsia="Arial" w:hAnsi="Arial" w:cs="Arial"/>
                <w:sz w:val="20"/>
              </w:rPr>
              <w:t>0</w:t>
            </w:r>
            <w:r w:rsidR="00DE0DB9">
              <w:rPr>
                <w:rFonts w:ascii="Arial" w:eastAsia="Arial" w:hAnsi="Arial" w:cs="Arial"/>
                <w:sz w:val="20"/>
              </w:rPr>
              <w:t>00</w:t>
            </w:r>
            <w:r w:rsidR="006F748C">
              <w:rPr>
                <w:rFonts w:ascii="Arial" w:eastAsia="Arial" w:hAnsi="Arial" w:cs="Arial"/>
                <w:sz w:val="20"/>
              </w:rPr>
              <w:t>.00</w:t>
            </w:r>
          </w:p>
        </w:tc>
      </w:tr>
      <w:tr w:rsidR="00294BD6" w14:paraId="47618916" w14:textId="77777777" w:rsidTr="007927A4">
        <w:trPr>
          <w:trHeight w:val="495"/>
        </w:trPr>
        <w:tc>
          <w:tcPr>
            <w:tcW w:w="24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il"/>
            </w:tcBorders>
          </w:tcPr>
          <w:p w14:paraId="35109E3A" w14:textId="77777777" w:rsidR="00294BD6" w:rsidRDefault="00294BD6" w:rsidP="007927A4"/>
        </w:tc>
        <w:tc>
          <w:tcPr>
            <w:tcW w:w="5107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vAlign w:val="center"/>
          </w:tcPr>
          <w:p w14:paraId="5992F794" w14:textId="77777777" w:rsidR="00294BD6" w:rsidRDefault="00294BD6" w:rsidP="007927A4">
            <w:pPr>
              <w:ind w:right="5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JUMLAH KESELURUHAN (RM) 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7630C0CE" w14:textId="3BD473E6" w:rsidR="00294BD6" w:rsidRDefault="00397772" w:rsidP="007927A4">
            <w:pPr>
              <w:ind w:lef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50</w:t>
            </w:r>
            <w:r w:rsidR="00294BD6">
              <w:rPr>
                <w:rFonts w:ascii="Arial" w:eastAsia="Arial" w:hAnsi="Arial" w:cs="Arial"/>
                <w:b/>
                <w:sz w:val="20"/>
              </w:rPr>
              <w:t>,</w:t>
            </w:r>
            <w:r>
              <w:rPr>
                <w:rFonts w:ascii="Arial" w:eastAsia="Arial" w:hAnsi="Arial" w:cs="Arial"/>
                <w:b/>
                <w:sz w:val="20"/>
              </w:rPr>
              <w:t>8</w:t>
            </w:r>
            <w:r w:rsidR="00504982">
              <w:rPr>
                <w:rFonts w:ascii="Arial" w:eastAsia="Arial" w:hAnsi="Arial" w:cs="Arial"/>
                <w:b/>
                <w:sz w:val="20"/>
              </w:rPr>
              <w:t>0</w:t>
            </w:r>
            <w:r w:rsidR="00294BD6">
              <w:rPr>
                <w:rFonts w:ascii="Arial" w:eastAsia="Arial" w:hAnsi="Arial" w:cs="Arial"/>
                <w:b/>
                <w:sz w:val="20"/>
              </w:rPr>
              <w:t xml:space="preserve">0.00 </w:t>
            </w:r>
          </w:p>
        </w:tc>
      </w:tr>
    </w:tbl>
    <w:p w14:paraId="4D54E788" w14:textId="38EE516E" w:rsidR="001A0A0C" w:rsidRDefault="001A0A0C">
      <w:pPr>
        <w:spacing w:after="0"/>
      </w:pPr>
    </w:p>
    <w:p w14:paraId="4D433980" w14:textId="77777777" w:rsidR="001A0A0C" w:rsidRDefault="00000000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14:paraId="2701CF53" w14:textId="77777777" w:rsidR="001A0A0C" w:rsidRDefault="00000000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14:paraId="6117CC48" w14:textId="56CAB47D" w:rsidR="001A0A0C" w:rsidRDefault="00000000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14:paraId="6904DC17" w14:textId="77777777" w:rsidR="001A0A0C" w:rsidRDefault="00000000">
      <w:pPr>
        <w:spacing w:after="28"/>
      </w:pPr>
      <w:r>
        <w:rPr>
          <w:rFonts w:ascii="Arial" w:eastAsia="Arial" w:hAnsi="Arial" w:cs="Arial"/>
          <w:i/>
          <w:sz w:val="20"/>
        </w:rPr>
        <w:t xml:space="preserve"> </w:t>
      </w:r>
    </w:p>
    <w:p w14:paraId="7A7C5ACF" w14:textId="77777777" w:rsidR="001A0A0C" w:rsidRDefault="00000000">
      <w:pPr>
        <w:spacing w:after="17"/>
        <w:ind w:left="10" w:right="464" w:hanging="10"/>
        <w:jc w:val="center"/>
      </w:pPr>
      <w:r>
        <w:rPr>
          <w:rFonts w:ascii="Arial" w:eastAsia="Arial" w:hAnsi="Arial" w:cs="Arial"/>
          <w:b/>
          <w:sz w:val="24"/>
        </w:rPr>
        <w:t xml:space="preserve">-PERBADANAN PRODUKTIVITI MALAYSIA- </w:t>
      </w:r>
    </w:p>
    <w:sectPr w:rsidR="001A0A0C">
      <w:pgSz w:w="11910" w:h="16845"/>
      <w:pgMar w:top="1449" w:right="973" w:bottom="983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5B7E"/>
    <w:multiLevelType w:val="hybridMultilevel"/>
    <w:tmpl w:val="7F76664A"/>
    <w:lvl w:ilvl="0" w:tplc="8844140E">
      <w:start w:val="1"/>
      <w:numFmt w:val="lowerRoman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496FC34">
      <w:start w:val="1"/>
      <w:numFmt w:val="lowerLetter"/>
      <w:lvlText w:val="%2"/>
      <w:lvlJc w:val="left"/>
      <w:pPr>
        <w:ind w:left="1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8884588">
      <w:start w:val="1"/>
      <w:numFmt w:val="lowerRoman"/>
      <w:lvlText w:val="%3"/>
      <w:lvlJc w:val="left"/>
      <w:pPr>
        <w:ind w:left="2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1B6DE76">
      <w:start w:val="1"/>
      <w:numFmt w:val="decimal"/>
      <w:lvlText w:val="%4"/>
      <w:lvlJc w:val="left"/>
      <w:pPr>
        <w:ind w:left="2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106F9C4">
      <w:start w:val="1"/>
      <w:numFmt w:val="lowerLetter"/>
      <w:lvlText w:val="%5"/>
      <w:lvlJc w:val="left"/>
      <w:pPr>
        <w:ind w:left="3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42086BA">
      <w:start w:val="1"/>
      <w:numFmt w:val="lowerRoman"/>
      <w:lvlText w:val="%6"/>
      <w:lvlJc w:val="left"/>
      <w:pPr>
        <w:ind w:left="4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62EF994">
      <w:start w:val="1"/>
      <w:numFmt w:val="decimal"/>
      <w:lvlText w:val="%7"/>
      <w:lvlJc w:val="left"/>
      <w:pPr>
        <w:ind w:left="5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E9A0E16">
      <w:start w:val="1"/>
      <w:numFmt w:val="lowerLetter"/>
      <w:lvlText w:val="%8"/>
      <w:lvlJc w:val="left"/>
      <w:pPr>
        <w:ind w:left="5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94CBDEA">
      <w:start w:val="1"/>
      <w:numFmt w:val="lowerRoman"/>
      <w:lvlText w:val="%9"/>
      <w:lvlJc w:val="left"/>
      <w:pPr>
        <w:ind w:left="6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F03890"/>
    <w:multiLevelType w:val="hybridMultilevel"/>
    <w:tmpl w:val="63AEA818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4C6664"/>
    <w:multiLevelType w:val="hybridMultilevel"/>
    <w:tmpl w:val="9162F14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750A6"/>
    <w:multiLevelType w:val="hybridMultilevel"/>
    <w:tmpl w:val="6C3E1CF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A5AFD"/>
    <w:multiLevelType w:val="hybridMultilevel"/>
    <w:tmpl w:val="E62E0D6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B5F5A"/>
    <w:multiLevelType w:val="hybridMultilevel"/>
    <w:tmpl w:val="82DA64D6"/>
    <w:lvl w:ilvl="0" w:tplc="EAB234F0">
      <w:start w:val="1"/>
      <w:numFmt w:val="lowerRoman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B3685DC">
      <w:start w:val="1"/>
      <w:numFmt w:val="lowerLetter"/>
      <w:lvlText w:val="%2"/>
      <w:lvlJc w:val="left"/>
      <w:pPr>
        <w:ind w:left="1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AB8F760">
      <w:start w:val="1"/>
      <w:numFmt w:val="lowerRoman"/>
      <w:lvlText w:val="%3"/>
      <w:lvlJc w:val="left"/>
      <w:pPr>
        <w:ind w:left="2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4FEAA00">
      <w:start w:val="1"/>
      <w:numFmt w:val="decimal"/>
      <w:lvlText w:val="%4"/>
      <w:lvlJc w:val="left"/>
      <w:pPr>
        <w:ind w:left="2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E6E40B0">
      <w:start w:val="1"/>
      <w:numFmt w:val="lowerLetter"/>
      <w:lvlText w:val="%5"/>
      <w:lvlJc w:val="left"/>
      <w:pPr>
        <w:ind w:left="3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020E93C">
      <w:start w:val="1"/>
      <w:numFmt w:val="lowerRoman"/>
      <w:lvlText w:val="%6"/>
      <w:lvlJc w:val="left"/>
      <w:pPr>
        <w:ind w:left="4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6D05BC6">
      <w:start w:val="1"/>
      <w:numFmt w:val="decimal"/>
      <w:lvlText w:val="%7"/>
      <w:lvlJc w:val="left"/>
      <w:pPr>
        <w:ind w:left="5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2744160">
      <w:start w:val="1"/>
      <w:numFmt w:val="lowerLetter"/>
      <w:lvlText w:val="%8"/>
      <w:lvlJc w:val="left"/>
      <w:pPr>
        <w:ind w:left="5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DDC5E2E">
      <w:start w:val="1"/>
      <w:numFmt w:val="lowerRoman"/>
      <w:lvlText w:val="%9"/>
      <w:lvlJc w:val="left"/>
      <w:pPr>
        <w:ind w:left="6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C5335F"/>
    <w:multiLevelType w:val="hybridMultilevel"/>
    <w:tmpl w:val="E9585D90"/>
    <w:lvl w:ilvl="0" w:tplc="E004A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601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0AE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CE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A40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EA4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889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0AF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0E37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5F75BB4"/>
    <w:multiLevelType w:val="hybridMultilevel"/>
    <w:tmpl w:val="9F96D57C"/>
    <w:lvl w:ilvl="0" w:tplc="6C323934">
      <w:start w:val="1"/>
      <w:numFmt w:val="bullet"/>
      <w:lvlText w:val="➢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3B6871A">
      <w:start w:val="1"/>
      <w:numFmt w:val="bullet"/>
      <w:lvlText w:val="o"/>
      <w:lvlJc w:val="left"/>
      <w:pPr>
        <w:ind w:left="1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11AC654">
      <w:start w:val="1"/>
      <w:numFmt w:val="bullet"/>
      <w:lvlText w:val="▪"/>
      <w:lvlJc w:val="left"/>
      <w:pPr>
        <w:ind w:left="2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24C35A6">
      <w:start w:val="1"/>
      <w:numFmt w:val="bullet"/>
      <w:lvlText w:val="•"/>
      <w:lvlJc w:val="left"/>
      <w:pPr>
        <w:ind w:left="2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65CE0F4">
      <w:start w:val="1"/>
      <w:numFmt w:val="bullet"/>
      <w:lvlText w:val="o"/>
      <w:lvlJc w:val="left"/>
      <w:pPr>
        <w:ind w:left="3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482A748">
      <w:start w:val="1"/>
      <w:numFmt w:val="bullet"/>
      <w:lvlText w:val="▪"/>
      <w:lvlJc w:val="left"/>
      <w:pPr>
        <w:ind w:left="44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1F0BC10">
      <w:start w:val="1"/>
      <w:numFmt w:val="bullet"/>
      <w:lvlText w:val="•"/>
      <w:lvlJc w:val="left"/>
      <w:pPr>
        <w:ind w:left="5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3FA4EC4">
      <w:start w:val="1"/>
      <w:numFmt w:val="bullet"/>
      <w:lvlText w:val="o"/>
      <w:lvlJc w:val="left"/>
      <w:pPr>
        <w:ind w:left="58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8E8635E">
      <w:start w:val="1"/>
      <w:numFmt w:val="bullet"/>
      <w:lvlText w:val="▪"/>
      <w:lvlJc w:val="left"/>
      <w:pPr>
        <w:ind w:left="65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F87D70"/>
    <w:multiLevelType w:val="hybridMultilevel"/>
    <w:tmpl w:val="EFFC534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02E60"/>
    <w:multiLevelType w:val="hybridMultilevel"/>
    <w:tmpl w:val="9D901326"/>
    <w:lvl w:ilvl="0" w:tplc="FBE07776">
      <w:start w:val="1"/>
      <w:numFmt w:val="lowerRoman"/>
      <w:lvlText w:val="%1)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06AD2FA">
      <w:start w:val="1"/>
      <w:numFmt w:val="lowerLetter"/>
      <w:lvlText w:val="%2"/>
      <w:lvlJc w:val="left"/>
      <w:pPr>
        <w:ind w:left="1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B047B8A">
      <w:start w:val="1"/>
      <w:numFmt w:val="lowerRoman"/>
      <w:lvlText w:val="%3"/>
      <w:lvlJc w:val="left"/>
      <w:pPr>
        <w:ind w:left="2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07ECFB2">
      <w:start w:val="1"/>
      <w:numFmt w:val="decimal"/>
      <w:lvlText w:val="%4"/>
      <w:lvlJc w:val="left"/>
      <w:pPr>
        <w:ind w:left="2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71410DA">
      <w:start w:val="1"/>
      <w:numFmt w:val="lowerLetter"/>
      <w:lvlText w:val="%5"/>
      <w:lvlJc w:val="left"/>
      <w:pPr>
        <w:ind w:left="3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1D641D4">
      <w:start w:val="1"/>
      <w:numFmt w:val="lowerRoman"/>
      <w:lvlText w:val="%6"/>
      <w:lvlJc w:val="left"/>
      <w:pPr>
        <w:ind w:left="4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BB248E2">
      <w:start w:val="1"/>
      <w:numFmt w:val="decimal"/>
      <w:lvlText w:val="%7"/>
      <w:lvlJc w:val="left"/>
      <w:pPr>
        <w:ind w:left="5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C22606C">
      <w:start w:val="1"/>
      <w:numFmt w:val="lowerLetter"/>
      <w:lvlText w:val="%8"/>
      <w:lvlJc w:val="left"/>
      <w:pPr>
        <w:ind w:left="5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79CBA5A">
      <w:start w:val="1"/>
      <w:numFmt w:val="lowerRoman"/>
      <w:lvlText w:val="%9"/>
      <w:lvlJc w:val="left"/>
      <w:pPr>
        <w:ind w:left="6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D72421"/>
    <w:multiLevelType w:val="hybridMultilevel"/>
    <w:tmpl w:val="7348080E"/>
    <w:lvl w:ilvl="0" w:tplc="775EF1CA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B5CB126">
      <w:start w:val="1"/>
      <w:numFmt w:val="lowerLetter"/>
      <w:lvlText w:val="%2"/>
      <w:lvlJc w:val="left"/>
      <w:pPr>
        <w:ind w:left="1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FA051CE">
      <w:start w:val="1"/>
      <w:numFmt w:val="lowerRoman"/>
      <w:lvlText w:val="%3"/>
      <w:lvlJc w:val="left"/>
      <w:pPr>
        <w:ind w:left="2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976530C">
      <w:start w:val="1"/>
      <w:numFmt w:val="decimal"/>
      <w:lvlText w:val="%4"/>
      <w:lvlJc w:val="left"/>
      <w:pPr>
        <w:ind w:left="2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0AEF0B8">
      <w:start w:val="1"/>
      <w:numFmt w:val="lowerLetter"/>
      <w:lvlText w:val="%5"/>
      <w:lvlJc w:val="left"/>
      <w:pPr>
        <w:ind w:left="3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612D188">
      <w:start w:val="1"/>
      <w:numFmt w:val="lowerRoman"/>
      <w:lvlText w:val="%6"/>
      <w:lvlJc w:val="left"/>
      <w:pPr>
        <w:ind w:left="4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D561DB0">
      <w:start w:val="1"/>
      <w:numFmt w:val="decimal"/>
      <w:lvlText w:val="%7"/>
      <w:lvlJc w:val="left"/>
      <w:pPr>
        <w:ind w:left="5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266CB20">
      <w:start w:val="1"/>
      <w:numFmt w:val="lowerLetter"/>
      <w:lvlText w:val="%8"/>
      <w:lvlJc w:val="left"/>
      <w:pPr>
        <w:ind w:left="5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39ED3AC">
      <w:start w:val="1"/>
      <w:numFmt w:val="lowerRoman"/>
      <w:lvlText w:val="%9"/>
      <w:lvlJc w:val="left"/>
      <w:pPr>
        <w:ind w:left="6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E876350"/>
    <w:multiLevelType w:val="hybridMultilevel"/>
    <w:tmpl w:val="628CFCE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825303">
    <w:abstractNumId w:val="5"/>
  </w:num>
  <w:num w:numId="2" w16cid:durableId="16926246">
    <w:abstractNumId w:val="0"/>
  </w:num>
  <w:num w:numId="3" w16cid:durableId="1221329422">
    <w:abstractNumId w:val="9"/>
  </w:num>
  <w:num w:numId="4" w16cid:durableId="1546287298">
    <w:abstractNumId w:val="10"/>
  </w:num>
  <w:num w:numId="5" w16cid:durableId="314266623">
    <w:abstractNumId w:val="7"/>
  </w:num>
  <w:num w:numId="6" w16cid:durableId="366563149">
    <w:abstractNumId w:val="11"/>
  </w:num>
  <w:num w:numId="7" w16cid:durableId="1221092579">
    <w:abstractNumId w:val="2"/>
  </w:num>
  <w:num w:numId="8" w16cid:durableId="2117864005">
    <w:abstractNumId w:val="1"/>
  </w:num>
  <w:num w:numId="9" w16cid:durableId="2113161502">
    <w:abstractNumId w:val="8"/>
  </w:num>
  <w:num w:numId="10" w16cid:durableId="1658803827">
    <w:abstractNumId w:val="3"/>
  </w:num>
  <w:num w:numId="11" w16cid:durableId="411321641">
    <w:abstractNumId w:val="6"/>
  </w:num>
  <w:num w:numId="12" w16cid:durableId="176817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A0C"/>
    <w:rsid w:val="00005D68"/>
    <w:rsid w:val="0000705C"/>
    <w:rsid w:val="000076E2"/>
    <w:rsid w:val="00017433"/>
    <w:rsid w:val="00020E12"/>
    <w:rsid w:val="00081B60"/>
    <w:rsid w:val="00092B18"/>
    <w:rsid w:val="000A7E57"/>
    <w:rsid w:val="000B7549"/>
    <w:rsid w:val="000D0559"/>
    <w:rsid w:val="000F10CB"/>
    <w:rsid w:val="000F7F23"/>
    <w:rsid w:val="00116A68"/>
    <w:rsid w:val="0012687B"/>
    <w:rsid w:val="001435DA"/>
    <w:rsid w:val="001467C7"/>
    <w:rsid w:val="001A0A0C"/>
    <w:rsid w:val="001B4049"/>
    <w:rsid w:val="00294BD6"/>
    <w:rsid w:val="00294F64"/>
    <w:rsid w:val="002C5548"/>
    <w:rsid w:val="002E0E14"/>
    <w:rsid w:val="002F4A77"/>
    <w:rsid w:val="00301EFE"/>
    <w:rsid w:val="00316A00"/>
    <w:rsid w:val="003175A3"/>
    <w:rsid w:val="00354F1B"/>
    <w:rsid w:val="00376D12"/>
    <w:rsid w:val="00397772"/>
    <w:rsid w:val="003B7FBD"/>
    <w:rsid w:val="003D5EEE"/>
    <w:rsid w:val="0040151F"/>
    <w:rsid w:val="004151C5"/>
    <w:rsid w:val="004B1CBF"/>
    <w:rsid w:val="00504982"/>
    <w:rsid w:val="005076E1"/>
    <w:rsid w:val="00553BC4"/>
    <w:rsid w:val="00582643"/>
    <w:rsid w:val="0060508F"/>
    <w:rsid w:val="00613BDF"/>
    <w:rsid w:val="0064404B"/>
    <w:rsid w:val="0065306A"/>
    <w:rsid w:val="00677D34"/>
    <w:rsid w:val="006A4924"/>
    <w:rsid w:val="006A6C15"/>
    <w:rsid w:val="006F748C"/>
    <w:rsid w:val="007B659F"/>
    <w:rsid w:val="007D7502"/>
    <w:rsid w:val="00815291"/>
    <w:rsid w:val="00832F01"/>
    <w:rsid w:val="008414C0"/>
    <w:rsid w:val="008B64A0"/>
    <w:rsid w:val="008C1415"/>
    <w:rsid w:val="008D18BC"/>
    <w:rsid w:val="008E6C61"/>
    <w:rsid w:val="00905198"/>
    <w:rsid w:val="009064B5"/>
    <w:rsid w:val="00915ACC"/>
    <w:rsid w:val="00927B9A"/>
    <w:rsid w:val="00974B21"/>
    <w:rsid w:val="009D4F57"/>
    <w:rsid w:val="009F1F24"/>
    <w:rsid w:val="00A20C2D"/>
    <w:rsid w:val="00A641FA"/>
    <w:rsid w:val="00AC118B"/>
    <w:rsid w:val="00AC39A3"/>
    <w:rsid w:val="00B00C28"/>
    <w:rsid w:val="00B35C44"/>
    <w:rsid w:val="00B46A0E"/>
    <w:rsid w:val="00B77108"/>
    <w:rsid w:val="00BB3D84"/>
    <w:rsid w:val="00BC0EBE"/>
    <w:rsid w:val="00C1431B"/>
    <w:rsid w:val="00C44584"/>
    <w:rsid w:val="00C64217"/>
    <w:rsid w:val="00C72CAC"/>
    <w:rsid w:val="00CD3538"/>
    <w:rsid w:val="00D20E93"/>
    <w:rsid w:val="00D705B6"/>
    <w:rsid w:val="00D92DA6"/>
    <w:rsid w:val="00D93036"/>
    <w:rsid w:val="00D94906"/>
    <w:rsid w:val="00DE0DB9"/>
    <w:rsid w:val="00DE518A"/>
    <w:rsid w:val="00EA3037"/>
    <w:rsid w:val="00EB3DF0"/>
    <w:rsid w:val="00F15530"/>
    <w:rsid w:val="00F42652"/>
    <w:rsid w:val="00F67796"/>
    <w:rsid w:val="00FA763D"/>
    <w:rsid w:val="00FB0C75"/>
    <w:rsid w:val="00FC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D0277"/>
  <w15:docId w15:val="{B4AB1C00-7BDC-4AE6-981C-4A29EA0E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414C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0">
    <w:name w:val="Table Grid"/>
    <w:basedOn w:val="TableNormal"/>
    <w:uiPriority w:val="39"/>
    <w:rsid w:val="00832F0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0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6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355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293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0697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295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056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cp:lastModifiedBy>Nurfayunie Pakhrururzi</cp:lastModifiedBy>
  <cp:revision>7</cp:revision>
  <dcterms:created xsi:type="dcterms:W3CDTF">2023-12-29T01:05:00Z</dcterms:created>
  <dcterms:modified xsi:type="dcterms:W3CDTF">2023-12-29T01:32:00Z</dcterms:modified>
</cp:coreProperties>
</file>