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3818" w14:textId="77777777" w:rsidR="007C6D09" w:rsidRDefault="007C6D09"/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725"/>
        <w:gridCol w:w="394"/>
        <w:gridCol w:w="1750"/>
        <w:gridCol w:w="3062"/>
      </w:tblGrid>
      <w:tr w:rsidR="00C13A71" w:rsidRPr="007544A9" w14:paraId="2D003CE3" w14:textId="77777777" w:rsidTr="006C502C">
        <w:tc>
          <w:tcPr>
            <w:tcW w:w="9740" w:type="dxa"/>
            <w:gridSpan w:val="5"/>
            <w:shd w:val="clear" w:color="auto" w:fill="0D0D0D"/>
          </w:tcPr>
          <w:p w14:paraId="4570A7CB" w14:textId="77777777" w:rsidR="00C13A71" w:rsidRPr="007544A9" w:rsidRDefault="00C13A71" w:rsidP="007544A9">
            <w:pPr>
              <w:tabs>
                <w:tab w:val="center" w:pos="4680"/>
                <w:tab w:val="left" w:pos="6585"/>
              </w:tabs>
              <w:spacing w:after="0" w:line="240" w:lineRule="auto"/>
              <w:rPr>
                <w:rFonts w:ascii="Arial Black" w:hAnsi="Arial Black" w:cs="Arial Black"/>
                <w:sz w:val="20"/>
                <w:szCs w:val="20"/>
              </w:rPr>
            </w:pPr>
            <w:r w:rsidRPr="007544A9">
              <w:rPr>
                <w:rFonts w:ascii="Arial Black" w:hAnsi="Arial Black" w:cs="Arial Black"/>
                <w:sz w:val="20"/>
                <w:szCs w:val="20"/>
              </w:rPr>
              <w:tab/>
              <w:t>MAKLUMAT UMUM</w:t>
            </w:r>
          </w:p>
          <w:p w14:paraId="0DE1DDA2" w14:textId="77777777" w:rsidR="00C13A71" w:rsidRPr="007544A9" w:rsidRDefault="00C13A71" w:rsidP="007544A9">
            <w:pPr>
              <w:tabs>
                <w:tab w:val="center" w:pos="4680"/>
                <w:tab w:val="left" w:pos="65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(Maklumatperjawatan)</w:t>
            </w:r>
          </w:p>
        </w:tc>
      </w:tr>
      <w:tr w:rsidR="00C13A71" w:rsidRPr="007544A9" w14:paraId="6B0FE9B4" w14:textId="77777777" w:rsidTr="006C502C">
        <w:tc>
          <w:tcPr>
            <w:tcW w:w="1809" w:type="dxa"/>
            <w:shd w:val="clear" w:color="auto" w:fill="D9D9D9"/>
          </w:tcPr>
          <w:p w14:paraId="7D2C8A4E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Jawatan</w:t>
            </w:r>
          </w:p>
        </w:tc>
        <w:tc>
          <w:tcPr>
            <w:tcW w:w="2725" w:type="dxa"/>
          </w:tcPr>
          <w:p w14:paraId="30C2DB3B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Pembantu Tadbir</w:t>
            </w:r>
          </w:p>
        </w:tc>
        <w:tc>
          <w:tcPr>
            <w:tcW w:w="2144" w:type="dxa"/>
            <w:gridSpan w:val="2"/>
            <w:shd w:val="clear" w:color="auto" w:fill="D9D9D9"/>
          </w:tcPr>
          <w:p w14:paraId="3E613AE1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Disediakan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544A9">
              <w:rPr>
                <w:rFonts w:ascii="Arial" w:hAnsi="Arial" w:cs="Arial"/>
                <w:b/>
                <w:bCs/>
              </w:rPr>
              <w:t>oleh</w:t>
            </w:r>
          </w:p>
        </w:tc>
        <w:tc>
          <w:tcPr>
            <w:tcW w:w="3062" w:type="dxa"/>
          </w:tcPr>
          <w:p w14:paraId="331C986A" w14:textId="77777777" w:rsidR="00C13A71" w:rsidRPr="007544A9" w:rsidRDefault="004036FB" w:rsidP="00754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Aluyah Suhaili</w:t>
            </w:r>
          </w:p>
        </w:tc>
      </w:tr>
      <w:tr w:rsidR="00C13A71" w:rsidRPr="007544A9" w14:paraId="37576AAF" w14:textId="77777777" w:rsidTr="006C502C">
        <w:tc>
          <w:tcPr>
            <w:tcW w:w="1809" w:type="dxa"/>
            <w:shd w:val="clear" w:color="auto" w:fill="D9D9D9"/>
          </w:tcPr>
          <w:p w14:paraId="5C859E5E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Gred</w:t>
            </w:r>
          </w:p>
        </w:tc>
        <w:tc>
          <w:tcPr>
            <w:tcW w:w="2725" w:type="dxa"/>
          </w:tcPr>
          <w:p w14:paraId="0D195F48" w14:textId="77777777" w:rsidR="00C13A71" w:rsidRPr="007544A9" w:rsidRDefault="00C13A71" w:rsidP="006C50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</w:t>
            </w:r>
            <w:r w:rsidR="006C502C">
              <w:rPr>
                <w:rFonts w:ascii="Arial" w:hAnsi="Arial" w:cs="Arial"/>
              </w:rPr>
              <w:t>6</w:t>
            </w:r>
          </w:p>
        </w:tc>
        <w:tc>
          <w:tcPr>
            <w:tcW w:w="2144" w:type="dxa"/>
            <w:gridSpan w:val="2"/>
            <w:shd w:val="clear" w:color="auto" w:fill="D9D9D9"/>
          </w:tcPr>
          <w:p w14:paraId="21690C8C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Disemak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544A9">
              <w:rPr>
                <w:rFonts w:ascii="Arial" w:hAnsi="Arial" w:cs="Arial"/>
                <w:b/>
                <w:bCs/>
              </w:rPr>
              <w:t>oleh</w:t>
            </w:r>
          </w:p>
        </w:tc>
        <w:tc>
          <w:tcPr>
            <w:tcW w:w="3062" w:type="dxa"/>
          </w:tcPr>
          <w:p w14:paraId="561323F6" w14:textId="1EDDB981" w:rsidR="00C13A71" w:rsidRPr="0041529C" w:rsidRDefault="00DA0BEC" w:rsidP="00B95A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Hafiza Atha bt Ahmad</w:t>
            </w:r>
          </w:p>
        </w:tc>
      </w:tr>
      <w:tr w:rsidR="00C13A71" w:rsidRPr="007544A9" w14:paraId="607B9F77" w14:textId="77777777" w:rsidTr="006C502C">
        <w:tc>
          <w:tcPr>
            <w:tcW w:w="1809" w:type="dxa"/>
            <w:shd w:val="clear" w:color="auto" w:fill="D9D9D9"/>
          </w:tcPr>
          <w:p w14:paraId="2FA49F01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Bahagian</w:t>
            </w:r>
          </w:p>
        </w:tc>
        <w:tc>
          <w:tcPr>
            <w:tcW w:w="2725" w:type="dxa"/>
          </w:tcPr>
          <w:p w14:paraId="5974C4A0" w14:textId="77777777" w:rsidR="00C13A71" w:rsidRPr="007544A9" w:rsidRDefault="004036FB" w:rsidP="00754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SARAWAK</w:t>
            </w:r>
          </w:p>
        </w:tc>
        <w:tc>
          <w:tcPr>
            <w:tcW w:w="2144" w:type="dxa"/>
            <w:gridSpan w:val="2"/>
            <w:shd w:val="clear" w:color="auto" w:fill="D9D9D9"/>
          </w:tcPr>
          <w:p w14:paraId="6FA8111A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Diluluskan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544A9">
              <w:rPr>
                <w:rFonts w:ascii="Arial" w:hAnsi="Arial" w:cs="Arial"/>
                <w:b/>
                <w:bCs/>
              </w:rPr>
              <w:t>oleh</w:t>
            </w:r>
          </w:p>
        </w:tc>
        <w:tc>
          <w:tcPr>
            <w:tcW w:w="3062" w:type="dxa"/>
          </w:tcPr>
          <w:p w14:paraId="1DA510A1" w14:textId="2FAFC08C" w:rsidR="00C13A71" w:rsidRPr="0041529C" w:rsidRDefault="00DA0BEC" w:rsidP="00B95A6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Dr. Mazlina binti Shafi’i</w:t>
            </w:r>
          </w:p>
        </w:tc>
      </w:tr>
      <w:tr w:rsidR="00C13A71" w:rsidRPr="007544A9" w14:paraId="2EDFB279" w14:textId="77777777" w:rsidTr="006C502C">
        <w:tc>
          <w:tcPr>
            <w:tcW w:w="1809" w:type="dxa"/>
            <w:shd w:val="clear" w:color="auto" w:fill="D9D9D9"/>
          </w:tcPr>
          <w:p w14:paraId="01A1942A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Sektor/Unit</w:t>
            </w:r>
          </w:p>
        </w:tc>
        <w:tc>
          <w:tcPr>
            <w:tcW w:w="2725" w:type="dxa"/>
          </w:tcPr>
          <w:p w14:paraId="2EBDD35E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44" w:type="dxa"/>
            <w:gridSpan w:val="2"/>
            <w:shd w:val="clear" w:color="auto" w:fill="D9D9D9"/>
          </w:tcPr>
          <w:p w14:paraId="43629B42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Tarikh</w:t>
            </w:r>
          </w:p>
        </w:tc>
        <w:tc>
          <w:tcPr>
            <w:tcW w:w="3062" w:type="dxa"/>
          </w:tcPr>
          <w:p w14:paraId="38EB1DB6" w14:textId="4B537C98" w:rsidR="00C13A71" w:rsidRPr="007544A9" w:rsidRDefault="00DA0BEC" w:rsidP="00754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822EAD">
              <w:rPr>
                <w:rFonts w:ascii="Arial" w:hAnsi="Arial" w:cs="Arial"/>
              </w:rPr>
              <w:t>0/0</w:t>
            </w:r>
            <w:r>
              <w:rPr>
                <w:rFonts w:ascii="Arial" w:hAnsi="Arial" w:cs="Arial"/>
              </w:rPr>
              <w:t>6</w:t>
            </w:r>
            <w:r w:rsidR="00822EAD">
              <w:rPr>
                <w:rFonts w:ascii="Arial" w:hAnsi="Arial" w:cs="Arial"/>
              </w:rPr>
              <w:t>/2023</w:t>
            </w:r>
          </w:p>
        </w:tc>
      </w:tr>
      <w:tr w:rsidR="00C13A71" w:rsidRPr="007544A9" w14:paraId="78C07CF0" w14:textId="77777777" w:rsidTr="006C502C">
        <w:tc>
          <w:tcPr>
            <w:tcW w:w="1809" w:type="dxa"/>
            <w:shd w:val="clear" w:color="auto" w:fill="D9D9D9"/>
          </w:tcPr>
          <w:p w14:paraId="56CEA040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Skim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544A9">
              <w:rPr>
                <w:rFonts w:ascii="Arial" w:hAnsi="Arial" w:cs="Arial"/>
                <w:b/>
                <w:bCs/>
              </w:rPr>
              <w:t>Perkhidmatan</w:t>
            </w:r>
          </w:p>
        </w:tc>
        <w:tc>
          <w:tcPr>
            <w:tcW w:w="2725" w:type="dxa"/>
          </w:tcPr>
          <w:p w14:paraId="4FE69E5A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Tertutup/Badan Berkanun/Pentadbiran Awam</w:t>
            </w:r>
          </w:p>
        </w:tc>
        <w:tc>
          <w:tcPr>
            <w:tcW w:w="2144" w:type="dxa"/>
            <w:gridSpan w:val="2"/>
            <w:shd w:val="clear" w:color="auto" w:fill="D9D9D9"/>
          </w:tcPr>
          <w:p w14:paraId="5D55BA23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Bidang</w:t>
            </w:r>
          </w:p>
        </w:tc>
        <w:tc>
          <w:tcPr>
            <w:tcW w:w="3062" w:type="dxa"/>
          </w:tcPr>
          <w:p w14:paraId="3CD2A995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Pengurusan Perkhidmatan</w:t>
            </w:r>
          </w:p>
        </w:tc>
      </w:tr>
      <w:tr w:rsidR="00C13A71" w:rsidRPr="007544A9" w14:paraId="4AB14E1B" w14:textId="77777777" w:rsidTr="006C502C">
        <w:tc>
          <w:tcPr>
            <w:tcW w:w="1809" w:type="dxa"/>
            <w:shd w:val="clear" w:color="auto" w:fill="D9D9D9"/>
          </w:tcPr>
          <w:p w14:paraId="0B85EBCA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Ketua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7544A9">
              <w:rPr>
                <w:rFonts w:ascii="Arial" w:hAnsi="Arial" w:cs="Arial"/>
                <w:b/>
                <w:bCs/>
              </w:rPr>
              <w:t>Perkhidmatan</w:t>
            </w:r>
          </w:p>
        </w:tc>
        <w:tc>
          <w:tcPr>
            <w:tcW w:w="2725" w:type="dxa"/>
          </w:tcPr>
          <w:p w14:paraId="2BB36DBD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Ketua Pengarah</w:t>
            </w:r>
          </w:p>
        </w:tc>
        <w:tc>
          <w:tcPr>
            <w:tcW w:w="2144" w:type="dxa"/>
            <w:gridSpan w:val="2"/>
            <w:shd w:val="clear" w:color="auto" w:fill="D9D9D9"/>
          </w:tcPr>
          <w:p w14:paraId="1D85BED5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44A9">
              <w:rPr>
                <w:rFonts w:ascii="Arial" w:hAnsi="Arial" w:cs="Arial"/>
                <w:b/>
                <w:bCs/>
              </w:rPr>
              <w:t>Sub-Bidang</w:t>
            </w:r>
          </w:p>
        </w:tc>
        <w:tc>
          <w:tcPr>
            <w:tcW w:w="3062" w:type="dxa"/>
          </w:tcPr>
          <w:p w14:paraId="2EF6BCAF" w14:textId="77777777" w:rsidR="00C13A71" w:rsidRPr="007544A9" w:rsidRDefault="00C13A71" w:rsidP="007544A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Pentadbiran Am</w:t>
            </w:r>
          </w:p>
        </w:tc>
      </w:tr>
      <w:tr w:rsidR="00C13A71" w:rsidRPr="007544A9" w14:paraId="00B089D6" w14:textId="77777777" w:rsidTr="006C502C">
        <w:tc>
          <w:tcPr>
            <w:tcW w:w="9740" w:type="dxa"/>
            <w:gridSpan w:val="5"/>
            <w:shd w:val="clear" w:color="auto" w:fill="0D0D0D"/>
          </w:tcPr>
          <w:p w14:paraId="0F0E350F" w14:textId="77777777" w:rsidR="00C13A71" w:rsidRPr="007544A9" w:rsidRDefault="00C13A71" w:rsidP="007544A9">
            <w:pPr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</w:rPr>
            </w:pPr>
            <w:r w:rsidRPr="007544A9">
              <w:rPr>
                <w:rFonts w:ascii="Arial Black" w:hAnsi="Arial Black" w:cs="Arial Black"/>
                <w:sz w:val="20"/>
                <w:szCs w:val="20"/>
              </w:rPr>
              <w:t>TUJUAN PEWUJUDAN JAWATAN</w:t>
            </w:r>
          </w:p>
          <w:p w14:paraId="2F162C5C" w14:textId="77777777" w:rsidR="00C13A71" w:rsidRPr="007544A9" w:rsidRDefault="00C13A71" w:rsidP="00754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(Dalamsatuatauduaayatringkas, terangkantujuanjawatandiwujudkan)</w:t>
            </w:r>
          </w:p>
        </w:tc>
      </w:tr>
      <w:tr w:rsidR="00C13A71" w:rsidRPr="006001A7" w14:paraId="3568C2C0" w14:textId="77777777" w:rsidTr="006C502C">
        <w:trPr>
          <w:trHeight w:val="922"/>
        </w:trPr>
        <w:tc>
          <w:tcPr>
            <w:tcW w:w="9740" w:type="dxa"/>
            <w:gridSpan w:val="5"/>
          </w:tcPr>
          <w:p w14:paraId="0FA48401" w14:textId="77777777" w:rsidR="00C13A71" w:rsidRPr="006001A7" w:rsidRDefault="00C13A71" w:rsidP="007544A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eastAsia="en-MY"/>
              </w:rPr>
            </w:pPr>
            <w:r w:rsidRPr="006001A7">
              <w:rPr>
                <w:rFonts w:ascii="Arial" w:hAnsi="Arial" w:cs="Arial"/>
                <w:b/>
                <w:bCs/>
                <w:lang w:eastAsia="en-MY"/>
              </w:rPr>
              <w:t>Membantu melaksana dan menyelaras operasi pentadbiran dan operasi sokongan MPC bagi memastikan tugas berjalan dengan lancar dan mencapai sasaran yang ditetapkan.</w:t>
            </w:r>
          </w:p>
        </w:tc>
      </w:tr>
      <w:tr w:rsidR="00C13A71" w:rsidRPr="00761E71" w14:paraId="225AB5F0" w14:textId="77777777" w:rsidTr="006C502C">
        <w:trPr>
          <w:trHeight w:val="350"/>
        </w:trPr>
        <w:tc>
          <w:tcPr>
            <w:tcW w:w="4928" w:type="dxa"/>
            <w:gridSpan w:val="3"/>
            <w:shd w:val="clear" w:color="auto" w:fill="0D0D0D"/>
          </w:tcPr>
          <w:p w14:paraId="0F04216C" w14:textId="77777777" w:rsidR="00C13A71" w:rsidRPr="007544A9" w:rsidRDefault="00C13A71" w:rsidP="007544A9">
            <w:pPr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sz w:val="20"/>
                <w:szCs w:val="20"/>
              </w:rPr>
            </w:pPr>
            <w:r w:rsidRPr="007544A9">
              <w:rPr>
                <w:rFonts w:ascii="Arial Black" w:hAnsi="Arial Black" w:cs="Arial Black"/>
                <w:b/>
                <w:bCs/>
                <w:sz w:val="20"/>
                <w:szCs w:val="20"/>
              </w:rPr>
              <w:t>AKAUNTABILITI</w:t>
            </w:r>
          </w:p>
          <w:p w14:paraId="2C82E9FA" w14:textId="77777777" w:rsidR="00C13A71" w:rsidRPr="007544A9" w:rsidRDefault="00C13A71" w:rsidP="00754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(Tanggungjawab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selaras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jangkaan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prestasi)</w:t>
            </w:r>
          </w:p>
        </w:tc>
        <w:tc>
          <w:tcPr>
            <w:tcW w:w="4812" w:type="dxa"/>
            <w:gridSpan w:val="2"/>
            <w:shd w:val="clear" w:color="auto" w:fill="0D0D0D"/>
          </w:tcPr>
          <w:p w14:paraId="3556E913" w14:textId="77777777" w:rsidR="00C13A71" w:rsidRPr="00761E71" w:rsidRDefault="00C13A71" w:rsidP="007544A9">
            <w:pPr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sz w:val="20"/>
                <w:szCs w:val="20"/>
                <w:lang w:val="sv-SE"/>
              </w:rPr>
            </w:pPr>
            <w:r w:rsidRPr="00761E71">
              <w:rPr>
                <w:rFonts w:ascii="Arial Black" w:hAnsi="Arial Black" w:cs="Arial Black"/>
                <w:b/>
                <w:bCs/>
                <w:sz w:val="20"/>
                <w:szCs w:val="20"/>
                <w:lang w:val="sv-SE"/>
              </w:rPr>
              <w:t>TUGAS UTAMA</w:t>
            </w:r>
          </w:p>
          <w:p w14:paraId="62383BCB" w14:textId="77777777" w:rsidR="00C13A71" w:rsidRPr="00761E71" w:rsidRDefault="00C13A71" w:rsidP="007544A9">
            <w:pPr>
              <w:spacing w:after="0" w:line="240" w:lineRule="auto"/>
              <w:jc w:val="center"/>
              <w:rPr>
                <w:rFonts w:ascii="Arial Black" w:hAnsi="Arial Black" w:cs="Arial Black"/>
                <w:b/>
                <w:bCs/>
                <w:sz w:val="20"/>
                <w:szCs w:val="20"/>
                <w:lang w:val="sv-SE"/>
              </w:rPr>
            </w:pPr>
            <w:r w:rsidRPr="00761E71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(Tugas utama selaras dengan akauntabiliti)</w:t>
            </w:r>
          </w:p>
        </w:tc>
      </w:tr>
      <w:tr w:rsidR="00C13A71" w:rsidRPr="00761E71" w14:paraId="33180044" w14:textId="77777777" w:rsidTr="006C502C">
        <w:tc>
          <w:tcPr>
            <w:tcW w:w="4928" w:type="dxa"/>
            <w:gridSpan w:val="3"/>
          </w:tcPr>
          <w:p w14:paraId="0D026DD7" w14:textId="77777777" w:rsidR="00C13A71" w:rsidRDefault="00C13A71" w:rsidP="00B95A6F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sv-SE"/>
              </w:rPr>
            </w:pPr>
            <w:r w:rsidRPr="007C41DD">
              <w:rPr>
                <w:rFonts w:ascii="Arial" w:hAnsi="Arial" w:cs="Arial"/>
                <w:szCs w:val="24"/>
                <w:lang w:val="sv-SE"/>
              </w:rPr>
              <w:t>Memastikan operasi pentadbiran MPC mengikut peraturan yang ditetapkan dalam pengurusan pejabat perkhidmatan awam.</w:t>
            </w:r>
          </w:p>
          <w:p w14:paraId="313C86AE" w14:textId="77777777" w:rsidR="00C13A71" w:rsidRPr="007C41DD" w:rsidRDefault="00C13A71" w:rsidP="00B95A6F">
            <w:pPr>
              <w:spacing w:after="0" w:line="240" w:lineRule="auto"/>
              <w:jc w:val="both"/>
              <w:rPr>
                <w:rFonts w:ascii="Arial" w:hAnsi="Arial" w:cs="Arial"/>
                <w:szCs w:val="24"/>
                <w:lang w:val="sv-SE"/>
              </w:rPr>
            </w:pPr>
          </w:p>
        </w:tc>
        <w:tc>
          <w:tcPr>
            <w:tcW w:w="4812" w:type="dxa"/>
            <w:gridSpan w:val="2"/>
            <w:shd w:val="clear" w:color="auto" w:fill="D9D9D9"/>
          </w:tcPr>
          <w:p w14:paraId="7A07962D" w14:textId="77777777" w:rsidR="00C13A71" w:rsidRPr="00691106" w:rsidRDefault="00C13A71" w:rsidP="00B82939">
            <w:pPr>
              <w:numPr>
                <w:ilvl w:val="0"/>
                <w:numId w:val="24"/>
              </w:numPr>
              <w:spacing w:after="0" w:line="240" w:lineRule="auto"/>
              <w:ind w:left="308" w:hanging="180"/>
              <w:rPr>
                <w:rFonts w:ascii="Arial" w:hAnsi="Arial" w:cs="Arial"/>
                <w:lang w:val="pt-BR"/>
              </w:rPr>
            </w:pPr>
            <w:r w:rsidRPr="00691106">
              <w:rPr>
                <w:rFonts w:ascii="Arial" w:hAnsi="Arial" w:cs="Arial"/>
                <w:lang w:val="pt-BR"/>
              </w:rPr>
              <w:t>Menyelia Pembantu Operasi (PO)</w:t>
            </w:r>
          </w:p>
          <w:p w14:paraId="10193BCE" w14:textId="77777777" w:rsidR="00C13A71" w:rsidRPr="00761E71" w:rsidRDefault="00C13A71" w:rsidP="00B82939">
            <w:pPr>
              <w:numPr>
                <w:ilvl w:val="0"/>
                <w:numId w:val="24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 w:rsidRPr="00761E71">
              <w:rPr>
                <w:rFonts w:ascii="Arial" w:hAnsi="Arial" w:cs="Arial"/>
                <w:lang w:val="sv-SE"/>
              </w:rPr>
              <w:t xml:space="preserve">Tugasan harian PO untuk program/ </w:t>
            </w:r>
            <w:r w:rsidR="004207EC">
              <w:rPr>
                <w:rFonts w:ascii="Arial" w:hAnsi="Arial" w:cs="Arial"/>
                <w:lang w:val="sv-SE"/>
              </w:rPr>
              <w:t>aktiviti / majlis / Kewangan / menyelia PTO/Pemandu</w:t>
            </w:r>
          </w:p>
        </w:tc>
      </w:tr>
      <w:tr w:rsidR="00C13A71" w:rsidRPr="00761E71" w14:paraId="04AA4636" w14:textId="77777777" w:rsidTr="006C502C">
        <w:tc>
          <w:tcPr>
            <w:tcW w:w="4928" w:type="dxa"/>
            <w:gridSpan w:val="3"/>
          </w:tcPr>
          <w:p w14:paraId="3ACEED8C" w14:textId="77777777" w:rsidR="00C13A71" w:rsidRPr="007544A9" w:rsidRDefault="004207EC" w:rsidP="00802779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Mengurus hal-hal Laporan Kewangan</w:t>
            </w:r>
            <w:r w:rsidR="00FD31AE">
              <w:rPr>
                <w:rFonts w:ascii="Arial" w:hAnsi="Arial" w:cs="Arial"/>
              </w:rPr>
              <w:t xml:space="preserve"> dll</w:t>
            </w:r>
          </w:p>
        </w:tc>
        <w:tc>
          <w:tcPr>
            <w:tcW w:w="4812" w:type="dxa"/>
            <w:gridSpan w:val="2"/>
            <w:shd w:val="clear" w:color="auto" w:fill="D9D9D9"/>
          </w:tcPr>
          <w:p w14:paraId="2F7BDA38" w14:textId="77777777" w:rsidR="00C13A71" w:rsidRDefault="00FD31AE" w:rsidP="00761E71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Menyemak Laporan Hasil dan Perbelanjaan</w:t>
            </w:r>
          </w:p>
          <w:p w14:paraId="3D6F5F53" w14:textId="77777777" w:rsidR="00FD31AE" w:rsidRDefault="00FD31AE" w:rsidP="00761E71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Menyemak RO/LPO yang dikeluarkan</w:t>
            </w:r>
          </w:p>
          <w:p w14:paraId="74A8C9D7" w14:textId="743852DC" w:rsidR="00FD31AE" w:rsidRDefault="00FD31AE" w:rsidP="00761E71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Review</w:t>
            </w:r>
            <w:r w:rsidR="0075783E">
              <w:rPr>
                <w:rFonts w:ascii="Arial" w:hAnsi="Arial" w:cs="Arial"/>
                <w:lang w:val="sv-SE"/>
              </w:rPr>
              <w:t>/approve invois resit/</w:t>
            </w:r>
            <w:r>
              <w:rPr>
                <w:rFonts w:ascii="Arial" w:hAnsi="Arial" w:cs="Arial"/>
                <w:lang w:val="sv-SE"/>
              </w:rPr>
              <w:t xml:space="preserve"> perbelanjaan dalam sistem </w:t>
            </w:r>
            <w:r w:rsidR="0075783E">
              <w:rPr>
                <w:rFonts w:ascii="Arial" w:hAnsi="Arial" w:cs="Arial"/>
                <w:lang w:val="sv-SE"/>
              </w:rPr>
              <w:t>GRP</w:t>
            </w:r>
          </w:p>
          <w:p w14:paraId="0A544361" w14:textId="6AA54684" w:rsidR="00FD31AE" w:rsidRDefault="00FD31AE" w:rsidP="00761E71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Cetak laporan VOT dan Laporan dalam sistem </w:t>
            </w:r>
            <w:r w:rsidR="00BC55BD">
              <w:rPr>
                <w:rFonts w:ascii="Arial" w:hAnsi="Arial" w:cs="Arial"/>
                <w:lang w:val="sv-SE"/>
              </w:rPr>
              <w:t>GRP</w:t>
            </w:r>
          </w:p>
          <w:p w14:paraId="5DA9A6E5" w14:textId="77777777" w:rsidR="00FD31AE" w:rsidRDefault="00FD31AE" w:rsidP="00761E71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Mencari sebutharga bagi pembelian bekalan pejabat dan membuat proses pembelian</w:t>
            </w:r>
          </w:p>
          <w:p w14:paraId="5074840B" w14:textId="77777777" w:rsidR="00FD31AE" w:rsidRPr="007B5C13" w:rsidRDefault="00FD31AE" w:rsidP="007B5C13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Menyemak Tuntutan Perjalanan</w:t>
            </w:r>
          </w:p>
          <w:p w14:paraId="20FA8692" w14:textId="77777777" w:rsidR="00FD31AE" w:rsidRDefault="00FD31AE" w:rsidP="00761E71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Menerima tunai/cek bayaran dan ke Bank untuk bank in</w:t>
            </w:r>
          </w:p>
          <w:p w14:paraId="46094A15" w14:textId="77777777" w:rsidR="00FD31AE" w:rsidRPr="00366622" w:rsidRDefault="00FD31AE" w:rsidP="00366622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Mengurus wang runcit pejabat</w:t>
            </w:r>
          </w:p>
          <w:p w14:paraId="6D6BE690" w14:textId="5DD95C79" w:rsidR="00366622" w:rsidRPr="00366622" w:rsidRDefault="0075783E" w:rsidP="00366622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Review/approve </w:t>
            </w:r>
            <w:r w:rsidR="00FD31AE">
              <w:rPr>
                <w:rFonts w:ascii="Arial" w:hAnsi="Arial" w:cs="Arial"/>
                <w:lang w:val="sv-SE"/>
              </w:rPr>
              <w:t xml:space="preserve">dalam sistem </w:t>
            </w:r>
            <w:r>
              <w:rPr>
                <w:rFonts w:ascii="Arial" w:hAnsi="Arial" w:cs="Arial"/>
                <w:lang w:val="sv-SE"/>
              </w:rPr>
              <w:t>GRP</w:t>
            </w:r>
          </w:p>
          <w:p w14:paraId="5F790178" w14:textId="77777777" w:rsidR="00366622" w:rsidRDefault="00366622" w:rsidP="00761E71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Penyediaan bajet tahunan</w:t>
            </w:r>
          </w:p>
          <w:p w14:paraId="403A4CCF" w14:textId="77777777" w:rsidR="00264DFE" w:rsidRDefault="00264DFE" w:rsidP="00761E71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Ahli kutipan Hutang</w:t>
            </w:r>
          </w:p>
          <w:p w14:paraId="17A1707A" w14:textId="77777777" w:rsidR="00264DFE" w:rsidRDefault="00264DFE" w:rsidP="00761E71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Pemegang anak kunci peti besi</w:t>
            </w:r>
          </w:p>
          <w:p w14:paraId="2764B28B" w14:textId="46771FBF" w:rsidR="00FB55B3" w:rsidRDefault="00FB55B3" w:rsidP="00761E71">
            <w:pPr>
              <w:numPr>
                <w:ilvl w:val="0"/>
                <w:numId w:val="23"/>
              </w:numPr>
              <w:spacing w:after="0" w:line="240" w:lineRule="auto"/>
              <w:ind w:left="308" w:hanging="18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Berhubung kepada pihak bank mengenai </w:t>
            </w:r>
            <w:r w:rsidR="0075783E">
              <w:rPr>
                <w:rFonts w:ascii="Arial" w:hAnsi="Arial" w:cs="Arial"/>
                <w:lang w:val="sv-SE"/>
              </w:rPr>
              <w:t>dalam urusan bank</w:t>
            </w:r>
          </w:p>
          <w:p w14:paraId="5D223724" w14:textId="77777777" w:rsidR="00366622" w:rsidRPr="00366622" w:rsidRDefault="00366622" w:rsidP="00366622">
            <w:pPr>
              <w:spacing w:after="0" w:line="240" w:lineRule="auto"/>
              <w:ind w:left="128"/>
              <w:rPr>
                <w:rFonts w:ascii="Arial" w:hAnsi="Arial" w:cs="Arial"/>
                <w:lang w:val="sv-SE"/>
              </w:rPr>
            </w:pPr>
          </w:p>
        </w:tc>
      </w:tr>
      <w:tr w:rsidR="00C13A71" w:rsidRPr="00761E71" w14:paraId="5DE2B713" w14:textId="77777777" w:rsidTr="006C502C">
        <w:tc>
          <w:tcPr>
            <w:tcW w:w="4928" w:type="dxa"/>
            <w:gridSpan w:val="3"/>
          </w:tcPr>
          <w:p w14:paraId="135428D6" w14:textId="77777777" w:rsidR="00C13A71" w:rsidRPr="00CD43D1" w:rsidRDefault="00C13A71" w:rsidP="00366622">
            <w:pPr>
              <w:spacing w:after="0" w:line="240" w:lineRule="auto"/>
              <w:jc w:val="both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nl-NL"/>
              </w:rPr>
              <w:t xml:space="preserve"> </w:t>
            </w:r>
            <w:r w:rsidR="00910900">
              <w:rPr>
                <w:rFonts w:ascii="Arial" w:hAnsi="Arial" w:cs="Arial"/>
                <w:lang w:val="nl-NL"/>
              </w:rPr>
              <w:t>Tugas P</w:t>
            </w:r>
            <w:r w:rsidR="00366622">
              <w:rPr>
                <w:rFonts w:ascii="Arial" w:hAnsi="Arial" w:cs="Arial"/>
                <w:lang w:val="nl-NL"/>
              </w:rPr>
              <w:t>entadbiran</w:t>
            </w:r>
            <w:r w:rsidRPr="00CD43D1">
              <w:rPr>
                <w:rFonts w:ascii="Arial" w:hAnsi="Arial" w:cs="Arial"/>
                <w:lang w:val="nl-NL"/>
              </w:rPr>
              <w:t xml:space="preserve"> </w:t>
            </w:r>
          </w:p>
        </w:tc>
        <w:tc>
          <w:tcPr>
            <w:tcW w:w="4812" w:type="dxa"/>
            <w:gridSpan w:val="2"/>
            <w:shd w:val="clear" w:color="auto" w:fill="D9D9D9"/>
          </w:tcPr>
          <w:p w14:paraId="1EAF5B75" w14:textId="77777777" w:rsidR="00C13A71" w:rsidRPr="00366622" w:rsidRDefault="00366622" w:rsidP="00761E71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pt-BR"/>
              </w:rPr>
              <w:t>Memperbaharui geran tanah dan taksiran DBKU tahunan</w:t>
            </w:r>
          </w:p>
          <w:p w14:paraId="48545672" w14:textId="77777777" w:rsidR="00366622" w:rsidRPr="00366622" w:rsidRDefault="00366622" w:rsidP="00761E71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pt-BR"/>
              </w:rPr>
              <w:t>Proses pendahuluan kakitangan</w:t>
            </w:r>
          </w:p>
          <w:p w14:paraId="66851D11" w14:textId="77777777" w:rsidR="00366622" w:rsidRPr="00366622" w:rsidRDefault="00366622" w:rsidP="00761E71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pt-BR"/>
              </w:rPr>
              <w:t>Menyemak laporan Frankin Mesin</w:t>
            </w:r>
          </w:p>
          <w:p w14:paraId="1BB90439" w14:textId="77777777" w:rsidR="00366622" w:rsidRPr="00366622" w:rsidRDefault="00366622" w:rsidP="00761E71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pt-BR"/>
              </w:rPr>
              <w:t>Menempah tiket kapalterbang</w:t>
            </w:r>
          </w:p>
          <w:p w14:paraId="23E3B987" w14:textId="77777777" w:rsidR="00366622" w:rsidRPr="007B5C13" w:rsidRDefault="00366622" w:rsidP="00761E71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pt-BR"/>
              </w:rPr>
              <w:lastRenderedPageBreak/>
              <w:t>Tempah hotel jika perlu</w:t>
            </w:r>
          </w:p>
          <w:p w14:paraId="72513A12" w14:textId="77777777" w:rsidR="007B5C13" w:rsidRPr="007B5C13" w:rsidRDefault="007B5C13" w:rsidP="00761E71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pt-BR"/>
              </w:rPr>
              <w:t>Menyemak buku log kenderaan fortuner dan motosika pejabat</w:t>
            </w:r>
          </w:p>
          <w:p w14:paraId="312DB010" w14:textId="77777777" w:rsidR="007B5C13" w:rsidRPr="007B5C13" w:rsidRDefault="007B5C13" w:rsidP="00761E71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pt-BR"/>
              </w:rPr>
              <w:t>Mengurus insurance/roadtax fortuner dan motosikal pejabat</w:t>
            </w:r>
          </w:p>
          <w:p w14:paraId="40C82277" w14:textId="77777777" w:rsidR="007B5C13" w:rsidRPr="007B5C13" w:rsidRDefault="007B5C13" w:rsidP="00761E71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pt-BR"/>
              </w:rPr>
              <w:t>Memantau dan memegang kad inden shell untuk kenderaan dan menyelia kenderaan</w:t>
            </w:r>
          </w:p>
          <w:p w14:paraId="58DF021A" w14:textId="77777777" w:rsidR="007B5C13" w:rsidRPr="00264DFE" w:rsidRDefault="007B5C13" w:rsidP="00761E71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pt-BR"/>
              </w:rPr>
              <w:t>Menyemak laporan penilaian kursus</w:t>
            </w:r>
          </w:p>
          <w:p w14:paraId="557E7E2D" w14:textId="7FDFEAF8" w:rsidR="00B21AB9" w:rsidRPr="0075783E" w:rsidRDefault="00264DFE" w:rsidP="0075783E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pt-BR"/>
              </w:rPr>
              <w:t>Penyelia kenderaan</w:t>
            </w:r>
          </w:p>
          <w:p w14:paraId="70BB5617" w14:textId="77777777" w:rsidR="00B21AB9" w:rsidRPr="00CD43D1" w:rsidRDefault="00B21AB9" w:rsidP="00761E71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pt-BR"/>
              </w:rPr>
              <w:t>Menyemak Borang OT kakitangan sokongan sebelum dihantar kepada Pengarah</w:t>
            </w:r>
          </w:p>
        </w:tc>
      </w:tr>
      <w:tr w:rsidR="00C13A71" w:rsidRPr="00CD43D1" w14:paraId="7AE37BD0" w14:textId="77777777" w:rsidTr="006C502C">
        <w:tc>
          <w:tcPr>
            <w:tcW w:w="4928" w:type="dxa"/>
            <w:gridSpan w:val="3"/>
          </w:tcPr>
          <w:p w14:paraId="5D964485" w14:textId="77777777" w:rsidR="00C13A71" w:rsidRPr="00A078EF" w:rsidRDefault="007B5C13" w:rsidP="00B82939">
            <w:pPr>
              <w:spacing w:after="0" w:line="240" w:lineRule="auto"/>
              <w:jc w:val="both"/>
              <w:rPr>
                <w:rFonts w:ascii="Arial" w:hAnsi="Arial" w:cs="Arial"/>
                <w:lang w:val="nl-NL" w:eastAsia="en-MY"/>
              </w:rPr>
            </w:pPr>
            <w:r>
              <w:rPr>
                <w:rFonts w:ascii="Arial" w:hAnsi="Arial" w:cs="Arial"/>
                <w:lang w:val="nl-NL"/>
              </w:rPr>
              <w:lastRenderedPageBreak/>
              <w:t>Sebutharga/Tender</w:t>
            </w:r>
          </w:p>
        </w:tc>
        <w:tc>
          <w:tcPr>
            <w:tcW w:w="4812" w:type="dxa"/>
            <w:gridSpan w:val="2"/>
            <w:shd w:val="clear" w:color="auto" w:fill="D9D9D9"/>
          </w:tcPr>
          <w:p w14:paraId="68CF7C61" w14:textId="256332B8" w:rsidR="00C13A71" w:rsidRPr="00CD43D1" w:rsidRDefault="00264DFE" w:rsidP="00761E71">
            <w:pPr>
              <w:numPr>
                <w:ilvl w:val="0"/>
                <w:numId w:val="23"/>
              </w:numPr>
              <w:spacing w:after="0" w:line="240" w:lineRule="auto"/>
              <w:ind w:left="398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 xml:space="preserve">Jawatankuasa </w:t>
            </w:r>
            <w:r w:rsidR="007B5C13">
              <w:rPr>
                <w:rFonts w:ascii="Arial" w:hAnsi="Arial" w:cs="Arial"/>
                <w:lang w:val="nl-NL"/>
              </w:rPr>
              <w:t xml:space="preserve">Pembuka </w:t>
            </w:r>
            <w:r w:rsidR="0075783E">
              <w:rPr>
                <w:rFonts w:ascii="Arial" w:hAnsi="Arial" w:cs="Arial"/>
                <w:lang w:val="nl-NL"/>
              </w:rPr>
              <w:t xml:space="preserve">peti </w:t>
            </w:r>
            <w:r w:rsidR="007B5C13">
              <w:rPr>
                <w:rFonts w:ascii="Arial" w:hAnsi="Arial" w:cs="Arial"/>
                <w:lang w:val="nl-NL"/>
              </w:rPr>
              <w:t>sebuthar</w:t>
            </w:r>
            <w:r w:rsidR="0075783E">
              <w:rPr>
                <w:rFonts w:ascii="Arial" w:hAnsi="Arial" w:cs="Arial"/>
                <w:lang w:val="nl-NL"/>
              </w:rPr>
              <w:t>ga</w:t>
            </w:r>
          </w:p>
        </w:tc>
      </w:tr>
      <w:tr w:rsidR="00C13A71" w:rsidRPr="00761E71" w14:paraId="198F4977" w14:textId="77777777" w:rsidTr="006C502C">
        <w:tc>
          <w:tcPr>
            <w:tcW w:w="4928" w:type="dxa"/>
            <w:gridSpan w:val="3"/>
          </w:tcPr>
          <w:p w14:paraId="0411CDF5" w14:textId="77777777" w:rsidR="00C13A71" w:rsidRPr="006001A7" w:rsidRDefault="00FB55B3" w:rsidP="007544A9">
            <w:pPr>
              <w:spacing w:after="0"/>
              <w:jc w:val="both"/>
              <w:rPr>
                <w:rFonts w:ascii="Arial" w:hAnsi="Arial" w:cs="Arial"/>
                <w:lang w:val="nl-NL" w:eastAsia="en-MY"/>
              </w:rPr>
            </w:pPr>
            <w:r>
              <w:rPr>
                <w:rFonts w:ascii="Arial" w:hAnsi="Arial" w:cs="Arial"/>
                <w:lang w:val="nl-NL" w:eastAsia="en-MY"/>
              </w:rPr>
              <w:t>Tempahan sewa Bilik Kursus dan Dewan Produktiviti</w:t>
            </w:r>
          </w:p>
        </w:tc>
        <w:tc>
          <w:tcPr>
            <w:tcW w:w="4812" w:type="dxa"/>
            <w:gridSpan w:val="2"/>
            <w:shd w:val="clear" w:color="auto" w:fill="D9D9D9"/>
          </w:tcPr>
          <w:p w14:paraId="3A16D8FE" w14:textId="77777777" w:rsidR="00C13A71" w:rsidRPr="00761E71" w:rsidRDefault="00FB55B3" w:rsidP="00543199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398" w:hanging="270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Memberi maklumat mengenai kadar sewaan kepada pelanggan secara bertulis.</w:t>
            </w:r>
          </w:p>
        </w:tc>
      </w:tr>
      <w:tr w:rsidR="00C13A71" w:rsidRPr="00761E71" w14:paraId="5774BB75" w14:textId="77777777" w:rsidTr="006C502C">
        <w:tc>
          <w:tcPr>
            <w:tcW w:w="4928" w:type="dxa"/>
            <w:gridSpan w:val="3"/>
          </w:tcPr>
          <w:p w14:paraId="29020EC2" w14:textId="77777777" w:rsidR="00C13A71" w:rsidRPr="00A078EF" w:rsidRDefault="00C13A71" w:rsidP="007544A9">
            <w:pPr>
              <w:spacing w:after="0" w:line="240" w:lineRule="auto"/>
              <w:jc w:val="both"/>
              <w:rPr>
                <w:rFonts w:ascii="Arial" w:hAnsi="Arial" w:cs="Arial"/>
                <w:lang w:val="nl-NL" w:eastAsia="en-MY"/>
              </w:rPr>
            </w:pPr>
          </w:p>
        </w:tc>
        <w:tc>
          <w:tcPr>
            <w:tcW w:w="4812" w:type="dxa"/>
            <w:gridSpan w:val="2"/>
            <w:shd w:val="clear" w:color="auto" w:fill="D9D9D9"/>
          </w:tcPr>
          <w:p w14:paraId="4EFCE89D" w14:textId="77777777" w:rsidR="00C13A71" w:rsidRPr="00761E71" w:rsidRDefault="00C13A71" w:rsidP="00A020C8">
            <w:pPr>
              <w:spacing w:after="0" w:line="240" w:lineRule="auto"/>
              <w:rPr>
                <w:rFonts w:ascii="Arial" w:hAnsi="Arial" w:cs="Arial"/>
                <w:lang w:val="fi-FI"/>
              </w:rPr>
            </w:pPr>
          </w:p>
        </w:tc>
      </w:tr>
      <w:tr w:rsidR="00C13A71" w:rsidRPr="00761E71" w14:paraId="4BB19D2D" w14:textId="77777777" w:rsidTr="006C502C">
        <w:tc>
          <w:tcPr>
            <w:tcW w:w="4928" w:type="dxa"/>
            <w:gridSpan w:val="3"/>
            <w:shd w:val="clear" w:color="auto" w:fill="0D0D0D"/>
          </w:tcPr>
          <w:p w14:paraId="34484AFA" w14:textId="77777777" w:rsidR="00C13A71" w:rsidRPr="007544A9" w:rsidRDefault="00C13A71" w:rsidP="007544A9">
            <w:pPr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</w:rPr>
            </w:pPr>
            <w:r w:rsidRPr="007544A9">
              <w:rPr>
                <w:rFonts w:ascii="Arial Black" w:hAnsi="Arial Black" w:cs="Arial Black"/>
                <w:sz w:val="20"/>
                <w:szCs w:val="20"/>
              </w:rPr>
              <w:t>DIMENSI</w:t>
            </w:r>
          </w:p>
          <w:p w14:paraId="547119A2" w14:textId="77777777" w:rsidR="00C13A71" w:rsidRPr="007544A9" w:rsidRDefault="00C13A71" w:rsidP="00754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(Skop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fungsi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tugas)</w:t>
            </w:r>
          </w:p>
        </w:tc>
        <w:tc>
          <w:tcPr>
            <w:tcW w:w="4812" w:type="dxa"/>
            <w:gridSpan w:val="2"/>
            <w:shd w:val="clear" w:color="auto" w:fill="0D0D0D"/>
          </w:tcPr>
          <w:p w14:paraId="11F13A44" w14:textId="77777777" w:rsidR="00C13A71" w:rsidRPr="00761E71" w:rsidRDefault="00C13A71" w:rsidP="007544A9">
            <w:pPr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val="fi-FI"/>
              </w:rPr>
            </w:pPr>
            <w:r w:rsidRPr="00761E71">
              <w:rPr>
                <w:rFonts w:ascii="Arial Black" w:hAnsi="Arial Black" w:cs="Arial Black"/>
                <w:sz w:val="20"/>
                <w:szCs w:val="20"/>
                <w:lang w:val="fi-FI"/>
              </w:rPr>
              <w:t>PENGALAMAN</w:t>
            </w:r>
          </w:p>
          <w:p w14:paraId="6E54F115" w14:textId="77777777" w:rsidR="00C13A71" w:rsidRPr="00761E71" w:rsidRDefault="00C13A71" w:rsidP="007544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i-FI"/>
              </w:rPr>
            </w:pPr>
            <w:r w:rsidRPr="00761E71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(Pengalaman kerja dan tempoh)</w:t>
            </w:r>
          </w:p>
        </w:tc>
      </w:tr>
      <w:tr w:rsidR="00C13A71" w:rsidRPr="00EE4AEE" w14:paraId="239D4B39" w14:textId="77777777" w:rsidTr="006C502C">
        <w:trPr>
          <w:trHeight w:val="1134"/>
        </w:trPr>
        <w:tc>
          <w:tcPr>
            <w:tcW w:w="4928" w:type="dxa"/>
            <w:gridSpan w:val="3"/>
          </w:tcPr>
          <w:p w14:paraId="77E7AC93" w14:textId="77777777" w:rsidR="00C13A71" w:rsidRPr="00EE4AEE" w:rsidRDefault="00C13A71" w:rsidP="007544A9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lang w:val="fi-FI"/>
              </w:rPr>
            </w:pPr>
            <w:r w:rsidRPr="00EE4AEE">
              <w:rPr>
                <w:rFonts w:ascii="Arial" w:hAnsi="Arial" w:cs="Arial"/>
                <w:lang w:val="fi-FI"/>
              </w:rPr>
              <w:t>Penyeliaan kepada dan Perkhidmatan operasi Pentadbiran MPC.</w:t>
            </w:r>
          </w:p>
          <w:p w14:paraId="0DD46C75" w14:textId="77777777" w:rsidR="00AB29FC" w:rsidRDefault="00485C55" w:rsidP="00FB55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 xml:space="preserve">Pembantu Tadbir N26 </w:t>
            </w:r>
            <w:r w:rsidR="00AB29FC">
              <w:rPr>
                <w:rFonts w:ascii="Arial" w:hAnsi="Arial" w:cs="Arial"/>
                <w:lang w:val="fi-FI"/>
              </w:rPr>
              <w:t xml:space="preserve"> </w:t>
            </w:r>
          </w:p>
          <w:p w14:paraId="29516B18" w14:textId="77777777" w:rsidR="00C13A71" w:rsidRDefault="00C13A71" w:rsidP="00FB55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 xml:space="preserve">Pembantu </w:t>
            </w:r>
            <w:r w:rsidR="00FB55B3">
              <w:rPr>
                <w:rFonts w:ascii="Arial" w:hAnsi="Arial" w:cs="Arial"/>
                <w:lang w:val="fi-FI"/>
              </w:rPr>
              <w:t>Tadbir N22</w:t>
            </w:r>
          </w:p>
          <w:p w14:paraId="3386401A" w14:textId="77777777" w:rsidR="00FB55B3" w:rsidRPr="00EE4AEE" w:rsidRDefault="00FB55B3" w:rsidP="00FB55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Pembantu Tadbir N17</w:t>
            </w:r>
          </w:p>
        </w:tc>
        <w:tc>
          <w:tcPr>
            <w:tcW w:w="4812" w:type="dxa"/>
            <w:gridSpan w:val="2"/>
          </w:tcPr>
          <w:p w14:paraId="4055EAC1" w14:textId="77777777" w:rsidR="00303A6E" w:rsidRDefault="00303A6E" w:rsidP="007544A9">
            <w:pPr>
              <w:spacing w:after="0" w:line="240" w:lineRule="auto"/>
              <w:rPr>
                <w:rFonts w:ascii="Arial" w:hAnsi="Arial" w:cs="Arial"/>
                <w:lang w:val="fi-FI"/>
              </w:rPr>
            </w:pPr>
          </w:p>
          <w:p w14:paraId="3B1BC8A1" w14:textId="77777777" w:rsidR="00303A6E" w:rsidRDefault="00303A6E" w:rsidP="007544A9">
            <w:pPr>
              <w:spacing w:after="0" w:line="240" w:lineRule="auto"/>
              <w:rPr>
                <w:rFonts w:ascii="Arial" w:hAnsi="Arial" w:cs="Arial"/>
                <w:lang w:val="fi-FI"/>
              </w:rPr>
            </w:pPr>
          </w:p>
          <w:p w14:paraId="33EC8C26" w14:textId="77777777" w:rsidR="00AB29FC" w:rsidRDefault="00AB29FC" w:rsidP="007544A9">
            <w:pPr>
              <w:spacing w:after="0" w:line="240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1/1/2018 sehingga sekarang.</w:t>
            </w:r>
          </w:p>
          <w:p w14:paraId="14C96879" w14:textId="77777777" w:rsidR="00C13A71" w:rsidRDefault="00FB55B3" w:rsidP="007544A9">
            <w:pPr>
              <w:spacing w:after="0" w:line="240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 xml:space="preserve">1/10/2002  </w:t>
            </w:r>
            <w:r w:rsidR="006C502C">
              <w:rPr>
                <w:rFonts w:ascii="Arial" w:hAnsi="Arial" w:cs="Arial"/>
                <w:lang w:val="fi-FI"/>
              </w:rPr>
              <w:t xml:space="preserve">- 31/12/2017 </w:t>
            </w:r>
            <w:r w:rsidR="00303A6E">
              <w:rPr>
                <w:rFonts w:ascii="Arial" w:hAnsi="Arial" w:cs="Arial"/>
                <w:lang w:val="fi-FI"/>
              </w:rPr>
              <w:t>(1</w:t>
            </w:r>
            <w:r w:rsidR="006C502C">
              <w:rPr>
                <w:rFonts w:ascii="Arial" w:hAnsi="Arial" w:cs="Arial"/>
                <w:lang w:val="fi-FI"/>
              </w:rPr>
              <w:t>5</w:t>
            </w:r>
            <w:r w:rsidR="00303A6E">
              <w:rPr>
                <w:rFonts w:ascii="Arial" w:hAnsi="Arial" w:cs="Arial"/>
                <w:lang w:val="fi-FI"/>
              </w:rPr>
              <w:t xml:space="preserve"> tahun )</w:t>
            </w:r>
          </w:p>
          <w:p w14:paraId="0DB99532" w14:textId="77777777" w:rsidR="00303A6E" w:rsidRPr="00EE4AEE" w:rsidRDefault="00303A6E" w:rsidP="007544A9">
            <w:pPr>
              <w:spacing w:after="0" w:line="240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1/8/1984 – 30/9/2002 (18 tahun)</w:t>
            </w:r>
          </w:p>
        </w:tc>
      </w:tr>
      <w:tr w:rsidR="00C13A71" w:rsidRPr="00761E71" w14:paraId="2E9E0719" w14:textId="77777777" w:rsidTr="006C502C">
        <w:tc>
          <w:tcPr>
            <w:tcW w:w="4928" w:type="dxa"/>
            <w:gridSpan w:val="3"/>
            <w:shd w:val="clear" w:color="auto" w:fill="0D0D0D"/>
          </w:tcPr>
          <w:p w14:paraId="645B9C0D" w14:textId="77777777" w:rsidR="00C13A71" w:rsidRPr="007544A9" w:rsidRDefault="00C13A71" w:rsidP="007544A9">
            <w:pPr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</w:rPr>
            </w:pPr>
            <w:r w:rsidRPr="007544A9">
              <w:rPr>
                <w:rFonts w:ascii="Arial Black" w:hAnsi="Arial Black" w:cs="Arial Black"/>
                <w:sz w:val="20"/>
                <w:szCs w:val="20"/>
              </w:rPr>
              <w:t>KELAYAKAN AKADEMIK</w:t>
            </w:r>
          </w:p>
          <w:p w14:paraId="297E9077" w14:textId="77777777" w:rsidR="00C13A71" w:rsidRPr="007544A9" w:rsidRDefault="00C13A71" w:rsidP="007544A9">
            <w:pPr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</w:rPr>
            </w:pP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(Kelayakan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544A9">
              <w:rPr>
                <w:rFonts w:ascii="Times New Roman" w:hAnsi="Times New Roman" w:cs="Times New Roman"/>
                <w:sz w:val="20"/>
                <w:szCs w:val="20"/>
              </w:rPr>
              <w:t>minima)</w:t>
            </w:r>
          </w:p>
        </w:tc>
        <w:tc>
          <w:tcPr>
            <w:tcW w:w="4812" w:type="dxa"/>
            <w:gridSpan w:val="2"/>
            <w:shd w:val="clear" w:color="auto" w:fill="0D0D0D"/>
          </w:tcPr>
          <w:p w14:paraId="7778F4BA" w14:textId="77777777" w:rsidR="00C13A71" w:rsidRPr="00F82455" w:rsidRDefault="00C13A71" w:rsidP="007544A9">
            <w:pPr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val="fi-FI"/>
              </w:rPr>
            </w:pPr>
            <w:r w:rsidRPr="00F82455">
              <w:rPr>
                <w:rFonts w:ascii="Arial Black" w:hAnsi="Arial Black" w:cs="Arial Black"/>
                <w:sz w:val="20"/>
                <w:szCs w:val="20"/>
                <w:lang w:val="fi-FI"/>
              </w:rPr>
              <w:t>KEMAHIRAN/KRITERIA INDIVIDU</w:t>
            </w:r>
          </w:p>
          <w:p w14:paraId="7651790E" w14:textId="77777777" w:rsidR="00C13A71" w:rsidRPr="00F82455" w:rsidRDefault="00C13A71" w:rsidP="007544A9">
            <w:pPr>
              <w:spacing w:after="0" w:line="240" w:lineRule="auto"/>
              <w:jc w:val="center"/>
              <w:rPr>
                <w:rFonts w:ascii="Arial Black" w:hAnsi="Arial Black" w:cs="Arial Black"/>
                <w:sz w:val="20"/>
                <w:szCs w:val="20"/>
                <w:lang w:val="fi-FI"/>
              </w:rPr>
            </w:pPr>
            <w:r w:rsidRPr="00F82455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(Kemahiran/Kriteria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Pr="00F82455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perlu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Pr="00F82455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untuk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Pr="00F82455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pelaksanaan</w:t>
            </w:r>
            <w:r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 xml:space="preserve"> </w:t>
            </w:r>
            <w:r w:rsidRPr="00F82455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akauntabiliti)</w:t>
            </w:r>
          </w:p>
        </w:tc>
      </w:tr>
      <w:tr w:rsidR="00C13A71" w:rsidRPr="00761E71" w14:paraId="554E1BA5" w14:textId="77777777" w:rsidTr="006C502C">
        <w:trPr>
          <w:trHeight w:val="1134"/>
        </w:trPr>
        <w:tc>
          <w:tcPr>
            <w:tcW w:w="4928" w:type="dxa"/>
            <w:gridSpan w:val="3"/>
          </w:tcPr>
          <w:p w14:paraId="7F830B0B" w14:textId="77777777" w:rsidR="00C13A71" w:rsidRDefault="00C13A71" w:rsidP="007544A9">
            <w:pPr>
              <w:spacing w:after="0" w:line="240" w:lineRule="auto"/>
              <w:rPr>
                <w:rFonts w:ascii="Arial" w:hAnsi="Arial" w:cs="Arial"/>
                <w:lang w:val="fi-FI"/>
              </w:rPr>
            </w:pPr>
          </w:p>
          <w:p w14:paraId="614B9157" w14:textId="77777777" w:rsidR="00303A6E" w:rsidRDefault="00303A6E" w:rsidP="007544A9">
            <w:pPr>
              <w:spacing w:after="0" w:line="240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MCE – Malaysia Certificate of Education</w:t>
            </w:r>
          </w:p>
          <w:p w14:paraId="2B13A99F" w14:textId="77777777" w:rsidR="00303A6E" w:rsidRPr="00F82455" w:rsidRDefault="00303A6E" w:rsidP="007544A9">
            <w:pPr>
              <w:spacing w:after="0" w:line="240" w:lineRule="auto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Year 1981</w:t>
            </w:r>
          </w:p>
        </w:tc>
        <w:tc>
          <w:tcPr>
            <w:tcW w:w="4812" w:type="dxa"/>
            <w:gridSpan w:val="2"/>
          </w:tcPr>
          <w:p w14:paraId="2C5F0BA2" w14:textId="77777777" w:rsidR="00C13A71" w:rsidRPr="00F82455" w:rsidRDefault="00C13A71" w:rsidP="007544A9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54"/>
              <w:rPr>
                <w:rFonts w:ascii="Arial" w:hAnsi="Arial" w:cs="Arial"/>
                <w:lang w:val="fi-FI"/>
              </w:rPr>
            </w:pPr>
          </w:p>
        </w:tc>
      </w:tr>
    </w:tbl>
    <w:p w14:paraId="308761F5" w14:textId="77777777" w:rsidR="00C13A71" w:rsidRPr="00F82455" w:rsidRDefault="00C13A71">
      <w:pPr>
        <w:rPr>
          <w:lang w:val="fi-FI"/>
        </w:rPr>
      </w:pPr>
    </w:p>
    <w:p w14:paraId="54C5C5C0" w14:textId="77777777" w:rsidR="00C13A71" w:rsidRPr="00F82455" w:rsidRDefault="00C13A71">
      <w:pPr>
        <w:rPr>
          <w:lang w:val="fi-FI"/>
        </w:rPr>
      </w:pPr>
    </w:p>
    <w:sectPr w:rsidR="00C13A71" w:rsidRPr="00F82455" w:rsidSect="002156CD">
      <w:headerReference w:type="default" r:id="rId7"/>
      <w:foot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BA0E3" w14:textId="77777777" w:rsidR="00571F11" w:rsidRDefault="00571F11" w:rsidP="00830B4A">
      <w:pPr>
        <w:spacing w:after="0" w:line="240" w:lineRule="auto"/>
      </w:pPr>
      <w:r>
        <w:separator/>
      </w:r>
    </w:p>
  </w:endnote>
  <w:endnote w:type="continuationSeparator" w:id="0">
    <w:p w14:paraId="53E36696" w14:textId="77777777" w:rsidR="00571F11" w:rsidRDefault="00571F11" w:rsidP="0083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ADB4" w14:textId="77777777" w:rsidR="00C13A71" w:rsidRDefault="00C13A71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85C5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85C55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EEE81" w14:textId="77777777" w:rsidR="00571F11" w:rsidRDefault="00571F11" w:rsidP="00830B4A">
      <w:pPr>
        <w:spacing w:after="0" w:line="240" w:lineRule="auto"/>
      </w:pPr>
      <w:r>
        <w:separator/>
      </w:r>
    </w:p>
  </w:footnote>
  <w:footnote w:type="continuationSeparator" w:id="0">
    <w:p w14:paraId="7C731237" w14:textId="77777777" w:rsidR="00571F11" w:rsidRDefault="00571F11" w:rsidP="00830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AAB2B" w14:textId="77777777" w:rsidR="00C13A71" w:rsidRDefault="002603C4" w:rsidP="00D54837">
    <w:pPr>
      <w:pStyle w:val="Header"/>
      <w:jc w:val="right"/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7EC5FF" wp14:editId="567EA6F2">
              <wp:simplePos x="0" y="0"/>
              <wp:positionH relativeFrom="column">
                <wp:posOffset>-76200</wp:posOffset>
              </wp:positionH>
              <wp:positionV relativeFrom="paragraph">
                <wp:posOffset>113665</wp:posOffset>
              </wp:positionV>
              <wp:extent cx="3019425" cy="438150"/>
              <wp:effectExtent l="0" t="0" r="0" b="63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1942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D76D8D" w14:textId="77777777" w:rsidR="00C13A71" w:rsidRPr="009B7472" w:rsidRDefault="00C13A71" w:rsidP="00D54837">
                          <w:pPr>
                            <w:rPr>
                              <w:rFonts w:ascii="Arial Black" w:hAnsi="Arial Black" w:cs="Arial Black"/>
                              <w:sz w:val="28"/>
                              <w:szCs w:val="28"/>
                            </w:rPr>
                          </w:pPr>
                          <w:r w:rsidRPr="009B7472">
                            <w:rPr>
                              <w:rFonts w:ascii="Arial Black" w:hAnsi="Arial Black" w:cs="Arial Black"/>
                              <w:sz w:val="28"/>
                              <w:szCs w:val="28"/>
                            </w:rPr>
                            <w:t>DESKRIPSI TUGAS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7EC5FF" id="Rectangle 1" o:spid="_x0000_s1026" style="position:absolute;left:0;text-align:left;margin-left:-6pt;margin-top:8.95pt;width:237.7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" stroked="f">
              <v:textbox>
                <w:txbxContent>
                  <w:p w14:paraId="53D76D8D" w14:textId="77777777" w:rsidR="00C13A71" w:rsidRPr="009B7472" w:rsidRDefault="00C13A71" w:rsidP="00D54837">
                    <w:pPr>
                      <w:rPr>
                        <w:rFonts w:ascii="Arial Black" w:hAnsi="Arial Black" w:cs="Arial Black"/>
                        <w:sz w:val="28"/>
                        <w:szCs w:val="28"/>
                      </w:rPr>
                    </w:pPr>
                    <w:r w:rsidRPr="009B7472">
                      <w:rPr>
                        <w:rFonts w:ascii="Arial Black" w:hAnsi="Arial Black" w:cs="Arial Black"/>
                        <w:sz w:val="28"/>
                        <w:szCs w:val="28"/>
                      </w:rPr>
                      <w:t>DESKRIPSI TUGAS</w:t>
                    </w:r>
                  </w:p>
                </w:txbxContent>
              </v:textbox>
            </v:rect>
          </w:pict>
        </mc:Fallback>
      </mc:AlternateContent>
    </w:r>
  </w:p>
  <w:p w14:paraId="432576AC" w14:textId="77777777" w:rsidR="00C13A71" w:rsidRDefault="00C13A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354"/>
    <w:multiLevelType w:val="hybridMultilevel"/>
    <w:tmpl w:val="26D419AC"/>
    <w:lvl w:ilvl="0" w:tplc="4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781278"/>
    <w:multiLevelType w:val="hybridMultilevel"/>
    <w:tmpl w:val="F4003D36"/>
    <w:lvl w:ilvl="0" w:tplc="9402A50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023138"/>
    <w:multiLevelType w:val="hybridMultilevel"/>
    <w:tmpl w:val="FEDABD7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DE2270"/>
    <w:multiLevelType w:val="hybridMultilevel"/>
    <w:tmpl w:val="C2F0E646"/>
    <w:lvl w:ilvl="0" w:tplc="E4BA5B56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 w:cs="Century Gothic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CB5E48"/>
    <w:multiLevelType w:val="hybridMultilevel"/>
    <w:tmpl w:val="26D419AC"/>
    <w:lvl w:ilvl="0" w:tplc="4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F04DA1"/>
    <w:multiLevelType w:val="hybridMultilevel"/>
    <w:tmpl w:val="8AF8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EC0098"/>
    <w:multiLevelType w:val="hybridMultilevel"/>
    <w:tmpl w:val="FEE663EA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7" w15:restartNumberingAfterBreak="0">
    <w:nsid w:val="283C4195"/>
    <w:multiLevelType w:val="hybridMultilevel"/>
    <w:tmpl w:val="85FC7BD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F16BA6C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MS Mincho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4C2F15"/>
    <w:multiLevelType w:val="hybridMultilevel"/>
    <w:tmpl w:val="F2A095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CB67DBD"/>
    <w:multiLevelType w:val="hybridMultilevel"/>
    <w:tmpl w:val="26D419AC"/>
    <w:lvl w:ilvl="0" w:tplc="4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FC2121"/>
    <w:multiLevelType w:val="hybridMultilevel"/>
    <w:tmpl w:val="9A82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6449E5"/>
    <w:multiLevelType w:val="hybridMultilevel"/>
    <w:tmpl w:val="30E2C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1353D"/>
    <w:multiLevelType w:val="hybridMultilevel"/>
    <w:tmpl w:val="26D419AC"/>
    <w:lvl w:ilvl="0" w:tplc="4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2545353"/>
    <w:multiLevelType w:val="hybridMultilevel"/>
    <w:tmpl w:val="26D419AC"/>
    <w:lvl w:ilvl="0" w:tplc="4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652798B"/>
    <w:multiLevelType w:val="hybridMultilevel"/>
    <w:tmpl w:val="040C7C0A"/>
    <w:lvl w:ilvl="0" w:tplc="87CAF50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D1B21"/>
    <w:multiLevelType w:val="hybridMultilevel"/>
    <w:tmpl w:val="9A82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E714D0"/>
    <w:multiLevelType w:val="hybridMultilevel"/>
    <w:tmpl w:val="1EA89DA8"/>
    <w:lvl w:ilvl="0" w:tplc="E4BA5B56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 w:cs="Century Gothic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0493F00"/>
    <w:multiLevelType w:val="hybridMultilevel"/>
    <w:tmpl w:val="1EA89DA8"/>
    <w:lvl w:ilvl="0" w:tplc="E4BA5B56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 w:cs="Century Gothic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36A5364"/>
    <w:multiLevelType w:val="hybridMultilevel"/>
    <w:tmpl w:val="E526A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63195"/>
    <w:multiLevelType w:val="hybridMultilevel"/>
    <w:tmpl w:val="DA50DD78"/>
    <w:lvl w:ilvl="0" w:tplc="040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0" w15:restartNumberingAfterBreak="0">
    <w:nsid w:val="5A0651DA"/>
    <w:multiLevelType w:val="hybridMultilevel"/>
    <w:tmpl w:val="8AF8E36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2023FC"/>
    <w:multiLevelType w:val="hybridMultilevel"/>
    <w:tmpl w:val="6D921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8808A4"/>
    <w:multiLevelType w:val="hybridMultilevel"/>
    <w:tmpl w:val="1EA89DA8"/>
    <w:lvl w:ilvl="0" w:tplc="E4BA5B56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 w:cs="Century Gothic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74A54134"/>
    <w:multiLevelType w:val="hybridMultilevel"/>
    <w:tmpl w:val="856614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E0D28"/>
    <w:multiLevelType w:val="hybridMultilevel"/>
    <w:tmpl w:val="A9BC3A9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2E6089"/>
    <w:multiLevelType w:val="hybridMultilevel"/>
    <w:tmpl w:val="7D441CD4"/>
    <w:lvl w:ilvl="0" w:tplc="E4BA5B56">
      <w:start w:val="1"/>
      <w:numFmt w:val="lowerLetter"/>
      <w:lvlText w:val="%1)"/>
      <w:lvlJc w:val="left"/>
      <w:pPr>
        <w:ind w:left="360" w:hanging="360"/>
      </w:pPr>
      <w:rPr>
        <w:rFonts w:ascii="Century Gothic" w:hAnsi="Century Gothic" w:cs="Century Gothic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3406726">
    <w:abstractNumId w:val="21"/>
  </w:num>
  <w:num w:numId="2" w16cid:durableId="1748114228">
    <w:abstractNumId w:val="12"/>
  </w:num>
  <w:num w:numId="3" w16cid:durableId="294409786">
    <w:abstractNumId w:val="13"/>
  </w:num>
  <w:num w:numId="4" w16cid:durableId="1151485613">
    <w:abstractNumId w:val="4"/>
  </w:num>
  <w:num w:numId="5" w16cid:durableId="743650390">
    <w:abstractNumId w:val="0"/>
  </w:num>
  <w:num w:numId="6" w16cid:durableId="2063867504">
    <w:abstractNumId w:val="9"/>
  </w:num>
  <w:num w:numId="7" w16cid:durableId="1584412315">
    <w:abstractNumId w:val="2"/>
  </w:num>
  <w:num w:numId="8" w16cid:durableId="344331097">
    <w:abstractNumId w:val="15"/>
  </w:num>
  <w:num w:numId="9" w16cid:durableId="1238202115">
    <w:abstractNumId w:val="10"/>
  </w:num>
  <w:num w:numId="10" w16cid:durableId="1690333349">
    <w:abstractNumId w:val="5"/>
  </w:num>
  <w:num w:numId="11" w16cid:durableId="350617680">
    <w:abstractNumId w:val="20"/>
  </w:num>
  <w:num w:numId="12" w16cid:durableId="1327973536">
    <w:abstractNumId w:val="1"/>
  </w:num>
  <w:num w:numId="13" w16cid:durableId="1555459039">
    <w:abstractNumId w:val="8"/>
  </w:num>
  <w:num w:numId="14" w16cid:durableId="1377856877">
    <w:abstractNumId w:val="16"/>
  </w:num>
  <w:num w:numId="15" w16cid:durableId="1288391106">
    <w:abstractNumId w:val="25"/>
  </w:num>
  <w:num w:numId="16" w16cid:durableId="2058778618">
    <w:abstractNumId w:val="17"/>
  </w:num>
  <w:num w:numId="17" w16cid:durableId="1513109813">
    <w:abstractNumId w:val="3"/>
  </w:num>
  <w:num w:numId="18" w16cid:durableId="712537175">
    <w:abstractNumId w:val="22"/>
  </w:num>
  <w:num w:numId="19" w16cid:durableId="517230628">
    <w:abstractNumId w:val="14"/>
  </w:num>
  <w:num w:numId="20" w16cid:durableId="278801785">
    <w:abstractNumId w:val="11"/>
  </w:num>
  <w:num w:numId="21" w16cid:durableId="1386946708">
    <w:abstractNumId w:val="18"/>
  </w:num>
  <w:num w:numId="22" w16cid:durableId="2008946655">
    <w:abstractNumId w:val="6"/>
  </w:num>
  <w:num w:numId="23" w16cid:durableId="1377772302">
    <w:abstractNumId w:val="23"/>
  </w:num>
  <w:num w:numId="24" w16cid:durableId="460194702">
    <w:abstractNumId w:val="19"/>
  </w:num>
  <w:num w:numId="25" w16cid:durableId="1707674437">
    <w:abstractNumId w:val="7"/>
  </w:num>
  <w:num w:numId="26" w16cid:durableId="5109924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F0"/>
    <w:rsid w:val="00000EA3"/>
    <w:rsid w:val="00011934"/>
    <w:rsid w:val="0001335C"/>
    <w:rsid w:val="00036CC5"/>
    <w:rsid w:val="000522E1"/>
    <w:rsid w:val="00057014"/>
    <w:rsid w:val="0008697E"/>
    <w:rsid w:val="00086C51"/>
    <w:rsid w:val="0009053F"/>
    <w:rsid w:val="000B56A0"/>
    <w:rsid w:val="000D47BF"/>
    <w:rsid w:val="000E0536"/>
    <w:rsid w:val="000E3380"/>
    <w:rsid w:val="000E5BFD"/>
    <w:rsid w:val="000F1216"/>
    <w:rsid w:val="000F3D87"/>
    <w:rsid w:val="000F71B5"/>
    <w:rsid w:val="000F745F"/>
    <w:rsid w:val="0010693B"/>
    <w:rsid w:val="00121B88"/>
    <w:rsid w:val="00122249"/>
    <w:rsid w:val="00123B63"/>
    <w:rsid w:val="00123C65"/>
    <w:rsid w:val="00130F1E"/>
    <w:rsid w:val="0016012C"/>
    <w:rsid w:val="001B2986"/>
    <w:rsid w:val="001B2A5C"/>
    <w:rsid w:val="001B647D"/>
    <w:rsid w:val="001C7B32"/>
    <w:rsid w:val="001D2D93"/>
    <w:rsid w:val="001F1D59"/>
    <w:rsid w:val="002156CD"/>
    <w:rsid w:val="002603C4"/>
    <w:rsid w:val="00263DB5"/>
    <w:rsid w:val="00264DFE"/>
    <w:rsid w:val="00284B4B"/>
    <w:rsid w:val="002903F9"/>
    <w:rsid w:val="002A4911"/>
    <w:rsid w:val="002B1A96"/>
    <w:rsid w:val="002D7BC7"/>
    <w:rsid w:val="002E0AC3"/>
    <w:rsid w:val="002E3175"/>
    <w:rsid w:val="002F6505"/>
    <w:rsid w:val="00302968"/>
    <w:rsid w:val="00302B65"/>
    <w:rsid w:val="00303A6E"/>
    <w:rsid w:val="0031425D"/>
    <w:rsid w:val="0032285E"/>
    <w:rsid w:val="00347539"/>
    <w:rsid w:val="00352EF1"/>
    <w:rsid w:val="00355C37"/>
    <w:rsid w:val="00366622"/>
    <w:rsid w:val="003731F1"/>
    <w:rsid w:val="00374E1D"/>
    <w:rsid w:val="00376FCB"/>
    <w:rsid w:val="0038371D"/>
    <w:rsid w:val="003907DD"/>
    <w:rsid w:val="00390D19"/>
    <w:rsid w:val="003948E6"/>
    <w:rsid w:val="003B734D"/>
    <w:rsid w:val="003C3BDE"/>
    <w:rsid w:val="003E3A05"/>
    <w:rsid w:val="0040046B"/>
    <w:rsid w:val="004036FB"/>
    <w:rsid w:val="00407484"/>
    <w:rsid w:val="0041529C"/>
    <w:rsid w:val="004152C8"/>
    <w:rsid w:val="0041534F"/>
    <w:rsid w:val="004207EC"/>
    <w:rsid w:val="0042325A"/>
    <w:rsid w:val="004501F5"/>
    <w:rsid w:val="004505FE"/>
    <w:rsid w:val="004526BA"/>
    <w:rsid w:val="00485C55"/>
    <w:rsid w:val="00491FA7"/>
    <w:rsid w:val="004A3F3D"/>
    <w:rsid w:val="004A5BAB"/>
    <w:rsid w:val="004A6E5F"/>
    <w:rsid w:val="004B30C0"/>
    <w:rsid w:val="004B6E5E"/>
    <w:rsid w:val="004C5C3C"/>
    <w:rsid w:val="004C6DF2"/>
    <w:rsid w:val="004F20DC"/>
    <w:rsid w:val="004F5C94"/>
    <w:rsid w:val="00513703"/>
    <w:rsid w:val="00526CBC"/>
    <w:rsid w:val="00540EB1"/>
    <w:rsid w:val="00543199"/>
    <w:rsid w:val="0054349F"/>
    <w:rsid w:val="00550B6E"/>
    <w:rsid w:val="00564A3C"/>
    <w:rsid w:val="00571F11"/>
    <w:rsid w:val="00581B85"/>
    <w:rsid w:val="00593791"/>
    <w:rsid w:val="005A1064"/>
    <w:rsid w:val="005A6C57"/>
    <w:rsid w:val="005B17ED"/>
    <w:rsid w:val="005F0B33"/>
    <w:rsid w:val="005F472A"/>
    <w:rsid w:val="005F76F0"/>
    <w:rsid w:val="006001A7"/>
    <w:rsid w:val="006042FF"/>
    <w:rsid w:val="006173D8"/>
    <w:rsid w:val="006312C0"/>
    <w:rsid w:val="00654DC2"/>
    <w:rsid w:val="00691106"/>
    <w:rsid w:val="006A100E"/>
    <w:rsid w:val="006B2F24"/>
    <w:rsid w:val="006B4044"/>
    <w:rsid w:val="006B4B45"/>
    <w:rsid w:val="006B7EEB"/>
    <w:rsid w:val="006C502C"/>
    <w:rsid w:val="006C5FCB"/>
    <w:rsid w:val="006D0943"/>
    <w:rsid w:val="006D2A99"/>
    <w:rsid w:val="006D77FC"/>
    <w:rsid w:val="006E0AF1"/>
    <w:rsid w:val="006E4941"/>
    <w:rsid w:val="007345A4"/>
    <w:rsid w:val="00751151"/>
    <w:rsid w:val="007544A9"/>
    <w:rsid w:val="0075783E"/>
    <w:rsid w:val="00761E71"/>
    <w:rsid w:val="00777016"/>
    <w:rsid w:val="00781672"/>
    <w:rsid w:val="00794D91"/>
    <w:rsid w:val="007A1CA3"/>
    <w:rsid w:val="007B5C13"/>
    <w:rsid w:val="007C1810"/>
    <w:rsid w:val="007C29B8"/>
    <w:rsid w:val="007C41DD"/>
    <w:rsid w:val="007C6D09"/>
    <w:rsid w:val="007E62B8"/>
    <w:rsid w:val="007F4046"/>
    <w:rsid w:val="00802779"/>
    <w:rsid w:val="008065FE"/>
    <w:rsid w:val="00822EAD"/>
    <w:rsid w:val="008277A6"/>
    <w:rsid w:val="00827985"/>
    <w:rsid w:val="00830B4A"/>
    <w:rsid w:val="0083283B"/>
    <w:rsid w:val="008408D8"/>
    <w:rsid w:val="00844D67"/>
    <w:rsid w:val="008512F3"/>
    <w:rsid w:val="008708D0"/>
    <w:rsid w:val="008A0AF9"/>
    <w:rsid w:val="008B23BE"/>
    <w:rsid w:val="008B6688"/>
    <w:rsid w:val="008B7349"/>
    <w:rsid w:val="008C2162"/>
    <w:rsid w:val="008D6639"/>
    <w:rsid w:val="009028A1"/>
    <w:rsid w:val="00910900"/>
    <w:rsid w:val="00911739"/>
    <w:rsid w:val="0093199B"/>
    <w:rsid w:val="00937980"/>
    <w:rsid w:val="009433EB"/>
    <w:rsid w:val="00944581"/>
    <w:rsid w:val="00953048"/>
    <w:rsid w:val="009661FE"/>
    <w:rsid w:val="009933A7"/>
    <w:rsid w:val="009937FF"/>
    <w:rsid w:val="009B6342"/>
    <w:rsid w:val="009B7472"/>
    <w:rsid w:val="009C0509"/>
    <w:rsid w:val="009C1384"/>
    <w:rsid w:val="009C5D6E"/>
    <w:rsid w:val="009D49D4"/>
    <w:rsid w:val="009E1CC5"/>
    <w:rsid w:val="009E34B4"/>
    <w:rsid w:val="009E4B61"/>
    <w:rsid w:val="009F2C60"/>
    <w:rsid w:val="009F4AEA"/>
    <w:rsid w:val="00A00947"/>
    <w:rsid w:val="00A020C8"/>
    <w:rsid w:val="00A04F94"/>
    <w:rsid w:val="00A078EF"/>
    <w:rsid w:val="00A32064"/>
    <w:rsid w:val="00A633BA"/>
    <w:rsid w:val="00A80D5D"/>
    <w:rsid w:val="00A8636A"/>
    <w:rsid w:val="00AA5DF3"/>
    <w:rsid w:val="00AB03C3"/>
    <w:rsid w:val="00AB29FC"/>
    <w:rsid w:val="00AC2B35"/>
    <w:rsid w:val="00AC446C"/>
    <w:rsid w:val="00AD1CAA"/>
    <w:rsid w:val="00AD2439"/>
    <w:rsid w:val="00AE4215"/>
    <w:rsid w:val="00AF33B4"/>
    <w:rsid w:val="00B020FF"/>
    <w:rsid w:val="00B151D7"/>
    <w:rsid w:val="00B21AB9"/>
    <w:rsid w:val="00B479CD"/>
    <w:rsid w:val="00B5660B"/>
    <w:rsid w:val="00B65E4D"/>
    <w:rsid w:val="00B80C04"/>
    <w:rsid w:val="00B82939"/>
    <w:rsid w:val="00B913A2"/>
    <w:rsid w:val="00B9540D"/>
    <w:rsid w:val="00B95A6F"/>
    <w:rsid w:val="00BA5647"/>
    <w:rsid w:val="00BC225A"/>
    <w:rsid w:val="00BC31EE"/>
    <w:rsid w:val="00BC55BD"/>
    <w:rsid w:val="00BC69AB"/>
    <w:rsid w:val="00BC6A5C"/>
    <w:rsid w:val="00BF3E6F"/>
    <w:rsid w:val="00C06B53"/>
    <w:rsid w:val="00C06F4E"/>
    <w:rsid w:val="00C13A0C"/>
    <w:rsid w:val="00C13A71"/>
    <w:rsid w:val="00C34814"/>
    <w:rsid w:val="00C35FAF"/>
    <w:rsid w:val="00C55CAC"/>
    <w:rsid w:val="00C56337"/>
    <w:rsid w:val="00C5764A"/>
    <w:rsid w:val="00C62BA8"/>
    <w:rsid w:val="00C63EF8"/>
    <w:rsid w:val="00CA3F6B"/>
    <w:rsid w:val="00CB7ED4"/>
    <w:rsid w:val="00CC299B"/>
    <w:rsid w:val="00CD43D1"/>
    <w:rsid w:val="00CD531F"/>
    <w:rsid w:val="00CE7D1F"/>
    <w:rsid w:val="00D12B0C"/>
    <w:rsid w:val="00D31042"/>
    <w:rsid w:val="00D33EF0"/>
    <w:rsid w:val="00D371C1"/>
    <w:rsid w:val="00D54837"/>
    <w:rsid w:val="00D5666D"/>
    <w:rsid w:val="00D610D5"/>
    <w:rsid w:val="00D62DCF"/>
    <w:rsid w:val="00D97773"/>
    <w:rsid w:val="00DA0BEC"/>
    <w:rsid w:val="00DB390D"/>
    <w:rsid w:val="00DC6AE9"/>
    <w:rsid w:val="00DF5662"/>
    <w:rsid w:val="00DF6FF7"/>
    <w:rsid w:val="00E01EDD"/>
    <w:rsid w:val="00E351ED"/>
    <w:rsid w:val="00E417D5"/>
    <w:rsid w:val="00E41E9B"/>
    <w:rsid w:val="00E43375"/>
    <w:rsid w:val="00E43F15"/>
    <w:rsid w:val="00E8370F"/>
    <w:rsid w:val="00E9111F"/>
    <w:rsid w:val="00E92381"/>
    <w:rsid w:val="00EA34EB"/>
    <w:rsid w:val="00EC0880"/>
    <w:rsid w:val="00EE4AEE"/>
    <w:rsid w:val="00EE5E5D"/>
    <w:rsid w:val="00EE63B3"/>
    <w:rsid w:val="00F1753B"/>
    <w:rsid w:val="00F74928"/>
    <w:rsid w:val="00F82455"/>
    <w:rsid w:val="00F92F52"/>
    <w:rsid w:val="00FA5B42"/>
    <w:rsid w:val="00FB55B3"/>
    <w:rsid w:val="00FC3C68"/>
    <w:rsid w:val="00FC3DC5"/>
    <w:rsid w:val="00FD06EE"/>
    <w:rsid w:val="00FD212C"/>
    <w:rsid w:val="00FD31AE"/>
    <w:rsid w:val="00FE3155"/>
    <w:rsid w:val="00FE7710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421F1F"/>
  <w15:docId w15:val="{0085FF62-C0D0-4D17-8817-B20406A95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6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F76F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9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1F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30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30B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30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30B4A"/>
    <w:rPr>
      <w:rFonts w:cs="Times New Roman"/>
    </w:rPr>
  </w:style>
  <w:style w:type="paragraph" w:styleId="ListParagraph">
    <w:name w:val="List Paragraph"/>
    <w:basedOn w:val="Normal"/>
    <w:uiPriority w:val="99"/>
    <w:qFormat/>
    <w:rsid w:val="00B151D7"/>
    <w:pPr>
      <w:ind w:left="720"/>
    </w:pPr>
  </w:style>
  <w:style w:type="paragraph" w:styleId="NoSpacing">
    <w:name w:val="No Spacing"/>
    <w:uiPriority w:val="99"/>
    <w:qFormat/>
    <w:rsid w:val="00844D67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0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Perkhidmatan Awam Bahagian Pembangunan Organisasi Parcel C Kompleks Pentadbiran Kerajaan PUTRAJAYA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zurina.hamid</dc:creator>
  <cp:lastModifiedBy>Norijah Juen</cp:lastModifiedBy>
  <cp:revision>15</cp:revision>
  <cp:lastPrinted>2018-04-14T03:03:00Z</cp:lastPrinted>
  <dcterms:created xsi:type="dcterms:W3CDTF">2016-06-06T01:47:00Z</dcterms:created>
  <dcterms:modified xsi:type="dcterms:W3CDTF">2023-07-03T04:33:00Z</dcterms:modified>
</cp:coreProperties>
</file>