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65EC38B3" w:rsidR="001635BA" w:rsidRPr="00EA0172" w:rsidRDefault="00D62A9A" w:rsidP="00C47D64">
            <w:pPr>
              <w:spacing w:before="120" w:after="120" w:line="276" w:lineRule="auto"/>
              <w:jc w:val="both"/>
              <w:rPr>
                <w:sz w:val="22"/>
                <w:szCs w:val="22"/>
                <w:lang w:val="ms-MY"/>
              </w:rPr>
            </w:pPr>
            <w:r>
              <w:rPr>
                <w:sz w:val="22"/>
                <w:szCs w:val="22"/>
                <w:lang w:val="ms-MY"/>
              </w:rPr>
              <w:t xml:space="preserve">Perkhidmatan Pemantauan Media </w:t>
            </w:r>
            <w:r w:rsidR="00EB6A48">
              <w:rPr>
                <w:sz w:val="22"/>
                <w:szCs w:val="22"/>
                <w:lang w:val="ms-MY"/>
              </w:rPr>
              <w:t>(Akhbar dan Elektronik)</w:t>
            </w:r>
            <w:r>
              <w:rPr>
                <w:sz w:val="22"/>
                <w:szCs w:val="22"/>
                <w:lang w:val="ms-MY"/>
              </w:rPr>
              <w:t xml:space="preserve"> Ke Atas Liputan </w:t>
            </w:r>
            <w:r w:rsidR="0088684B">
              <w:rPr>
                <w:sz w:val="22"/>
                <w:szCs w:val="22"/>
                <w:lang w:val="ms-MY"/>
              </w:rPr>
              <w:t xml:space="preserve">Maklumat &amp; </w:t>
            </w:r>
            <w:r w:rsidR="0088684B" w:rsidRPr="0088684B">
              <w:rPr>
                <w:i/>
                <w:iCs/>
                <w:sz w:val="22"/>
                <w:szCs w:val="22"/>
                <w:lang w:val="ms-MY"/>
              </w:rPr>
              <w:t>Highlights</w:t>
            </w:r>
            <w:r w:rsidR="0088684B">
              <w:rPr>
                <w:sz w:val="22"/>
                <w:szCs w:val="22"/>
                <w:lang w:val="ms-MY"/>
              </w:rPr>
              <w:t xml:space="preserve"> </w:t>
            </w:r>
            <w:r>
              <w:rPr>
                <w:sz w:val="22"/>
                <w:szCs w:val="22"/>
                <w:lang w:val="ms-MY"/>
              </w:rPr>
              <w:t xml:space="preserve">Produktiviti Dan </w:t>
            </w:r>
            <w:r w:rsidR="008E1144">
              <w:rPr>
                <w:sz w:val="22"/>
                <w:szCs w:val="22"/>
                <w:lang w:val="ms-MY"/>
              </w:rPr>
              <w:t>MPC</w:t>
            </w:r>
            <w:r>
              <w:rPr>
                <w:sz w:val="22"/>
                <w:szCs w:val="22"/>
                <w:lang w:val="ms-MY"/>
              </w:rPr>
              <w:t xml:space="preserve"> bagi </w:t>
            </w:r>
            <w:r w:rsidR="00F13742">
              <w:rPr>
                <w:sz w:val="22"/>
                <w:szCs w:val="22"/>
                <w:lang w:val="ms-MY"/>
              </w:rPr>
              <w:t>tahun 2022</w:t>
            </w:r>
            <w:r w:rsidR="00A34B1D">
              <w:rPr>
                <w:color w:val="FF0000"/>
                <w:sz w:val="22"/>
                <w:szCs w:val="22"/>
                <w:lang w:val="ms-MY"/>
              </w:rPr>
              <w:t>.</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25DB30D5" w:rsidR="001635BA" w:rsidRPr="00EA0172" w:rsidRDefault="00D62A9A" w:rsidP="00C47D64">
            <w:pPr>
              <w:spacing w:before="120" w:after="120" w:line="276" w:lineRule="auto"/>
              <w:jc w:val="both"/>
              <w:rPr>
                <w:sz w:val="22"/>
                <w:szCs w:val="22"/>
                <w:lang w:val="ms-MY"/>
              </w:rPr>
            </w:pPr>
            <w:r w:rsidRPr="00F13742">
              <w:rPr>
                <w:sz w:val="22"/>
                <w:szCs w:val="22"/>
                <w:lang w:val="ms-MY"/>
              </w:rPr>
              <w:t>1 Januari 2022 sehingga 3</w:t>
            </w:r>
            <w:r w:rsidR="00F13742" w:rsidRPr="00F13742">
              <w:rPr>
                <w:sz w:val="22"/>
                <w:szCs w:val="22"/>
                <w:lang w:val="ms-MY"/>
              </w:rPr>
              <w:t>1 Disember 2022</w:t>
            </w:r>
          </w:p>
        </w:tc>
      </w:tr>
      <w:tr w:rsidR="001635BA" w:rsidRPr="00EA0172"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0AA84CDA" w14:textId="77777777" w:rsidR="00D62A9A" w:rsidRPr="00486F78" w:rsidRDefault="00D62A9A" w:rsidP="00486F78">
            <w:pPr>
              <w:spacing w:line="360" w:lineRule="auto"/>
              <w:ind w:right="313"/>
              <w:jc w:val="both"/>
              <w:rPr>
                <w:sz w:val="22"/>
                <w:szCs w:val="22"/>
                <w:lang w:val="ms-MY"/>
              </w:rPr>
            </w:pPr>
            <w:r w:rsidRPr="00486F78">
              <w:rPr>
                <w:sz w:val="22"/>
                <w:szCs w:val="22"/>
                <w:lang w:val="ms-MY"/>
              </w:rPr>
              <w:t xml:space="preserve">Perkhidmatan ini merupakan perkhidmatan penting kepada MPC dalam menyediakan analisis, dokumentasi, dan kandungan media terkini kepada pelanggan dan pihak berkepentingan MPC. Output dari pemantauan digunakan sebagai tandaaras untuk mengukur tahap pencapaian perlaksanaan inisiatif peningkatan produktiviti dan daya saing negara yang diterajui oleh MPC melalui kolaborasi organisasi sektor awam dan swasta.  </w:t>
            </w:r>
          </w:p>
          <w:p w14:paraId="31DE0119" w14:textId="4C2D8DDE" w:rsidR="00D53674" w:rsidRPr="00D53674" w:rsidRDefault="00D53674" w:rsidP="00D53674">
            <w:pPr>
              <w:spacing w:line="360" w:lineRule="auto"/>
              <w:ind w:right="313"/>
              <w:jc w:val="both"/>
              <w:rPr>
                <w:sz w:val="22"/>
                <w:szCs w:val="22"/>
                <w:lang w:val="ms-MY"/>
              </w:rPr>
            </w:pP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29B5CEA5" w14:textId="0740F0D8" w:rsidR="00501DD9" w:rsidRPr="00486F78" w:rsidRDefault="00D62A9A" w:rsidP="00486F78">
            <w:pPr>
              <w:spacing w:line="360" w:lineRule="auto"/>
              <w:ind w:right="313"/>
              <w:jc w:val="both"/>
              <w:rPr>
                <w:sz w:val="22"/>
                <w:szCs w:val="22"/>
                <w:lang w:val="ms-MY"/>
              </w:rPr>
            </w:pPr>
            <w:r w:rsidRPr="00486F78">
              <w:rPr>
                <w:sz w:val="22"/>
                <w:szCs w:val="22"/>
                <w:lang w:val="ms-MY"/>
              </w:rPr>
              <w:t>Kaedah pemantauan yang konsisten dalam analisis pencapaian produktiviti dan daya saing negara untuk jangka masa yang panjang.</w:t>
            </w: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765DF44" w14:textId="5B097E09" w:rsidR="00994FA5" w:rsidRDefault="00994FA5" w:rsidP="00994FA5">
            <w:pPr>
              <w:pStyle w:val="ListParagraph"/>
              <w:numPr>
                <w:ilvl w:val="0"/>
                <w:numId w:val="15"/>
              </w:numPr>
              <w:spacing w:before="120" w:after="120" w:line="276" w:lineRule="auto"/>
              <w:jc w:val="both"/>
              <w:rPr>
                <w:sz w:val="22"/>
                <w:szCs w:val="22"/>
                <w:lang w:val="ms-MY"/>
              </w:rPr>
            </w:pPr>
            <w:r>
              <w:rPr>
                <w:sz w:val="22"/>
                <w:szCs w:val="22"/>
                <w:lang w:val="ms-MY"/>
              </w:rPr>
              <w:t xml:space="preserve">Unit </w:t>
            </w:r>
            <w:r w:rsidR="002C04DB">
              <w:rPr>
                <w:sz w:val="22"/>
                <w:szCs w:val="22"/>
                <w:lang w:val="ms-MY"/>
              </w:rPr>
              <w:t>M</w:t>
            </w:r>
            <w:r>
              <w:rPr>
                <w:sz w:val="22"/>
                <w:szCs w:val="22"/>
                <w:lang w:val="ms-MY"/>
              </w:rPr>
              <w:t xml:space="preserve">edia akan </w:t>
            </w:r>
            <w:r w:rsidR="0042437D">
              <w:rPr>
                <w:sz w:val="22"/>
                <w:szCs w:val="22"/>
                <w:lang w:val="ms-MY"/>
              </w:rPr>
              <w:t>mem</w:t>
            </w:r>
            <w:r>
              <w:rPr>
                <w:sz w:val="22"/>
                <w:szCs w:val="22"/>
                <w:lang w:val="ms-MY"/>
              </w:rPr>
              <w:t xml:space="preserve">proses </w:t>
            </w:r>
            <w:r w:rsidR="0042437D">
              <w:rPr>
                <w:sz w:val="22"/>
                <w:szCs w:val="22"/>
                <w:lang w:val="ms-MY"/>
              </w:rPr>
              <w:t xml:space="preserve">dan menyediakan </w:t>
            </w:r>
            <w:r>
              <w:rPr>
                <w:sz w:val="22"/>
                <w:szCs w:val="22"/>
                <w:lang w:val="ms-MY"/>
              </w:rPr>
              <w:t xml:space="preserve">maklumat yang berkaitan dengan </w:t>
            </w:r>
            <w:r w:rsidR="002C04DB">
              <w:rPr>
                <w:sz w:val="22"/>
                <w:szCs w:val="22"/>
                <w:lang w:val="ms-MY"/>
              </w:rPr>
              <w:t xml:space="preserve">isu dan topik Produktiviti </w:t>
            </w:r>
            <w:r w:rsidR="0042437D">
              <w:rPr>
                <w:sz w:val="22"/>
                <w:szCs w:val="22"/>
                <w:lang w:val="ms-MY"/>
              </w:rPr>
              <w:t>d</w:t>
            </w:r>
            <w:r w:rsidR="002C04DB">
              <w:rPr>
                <w:sz w:val="22"/>
                <w:szCs w:val="22"/>
                <w:lang w:val="ms-MY"/>
              </w:rPr>
              <w:t xml:space="preserve">an </w:t>
            </w:r>
            <w:r w:rsidR="001B460D">
              <w:rPr>
                <w:sz w:val="22"/>
                <w:szCs w:val="22"/>
                <w:lang w:val="ms-MY"/>
              </w:rPr>
              <w:t>MPC</w:t>
            </w:r>
            <w:r w:rsidR="0042437D">
              <w:rPr>
                <w:sz w:val="22"/>
                <w:szCs w:val="22"/>
                <w:lang w:val="ms-MY"/>
              </w:rPr>
              <w:t xml:space="preserve"> mengikut spesifikasi yang bersesuaian.</w:t>
            </w:r>
          </w:p>
          <w:p w14:paraId="278AC313" w14:textId="497236E1" w:rsidR="002C04DB" w:rsidRPr="00220AF9" w:rsidRDefault="002C04DB" w:rsidP="00220AF9">
            <w:pPr>
              <w:pStyle w:val="ListParagraph"/>
              <w:numPr>
                <w:ilvl w:val="0"/>
                <w:numId w:val="15"/>
              </w:numPr>
              <w:spacing w:before="120" w:after="120" w:line="276" w:lineRule="auto"/>
              <w:jc w:val="both"/>
              <w:rPr>
                <w:sz w:val="22"/>
                <w:szCs w:val="22"/>
                <w:lang w:val="ms-MY"/>
              </w:rPr>
            </w:pPr>
            <w:r>
              <w:rPr>
                <w:sz w:val="22"/>
                <w:szCs w:val="22"/>
                <w:lang w:val="ms-MY"/>
              </w:rPr>
              <w:t xml:space="preserve">Unit Media akan berkongsi dan menyebarluas maklumat tersebut melalui saluran media sosial dan group WhatsApp pihak berkaitan. </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4BA2CF3F" w14:textId="77777777" w:rsidR="006738CE" w:rsidRDefault="00460D04" w:rsidP="006738CE">
            <w:pPr>
              <w:pStyle w:val="TableParagraph"/>
              <w:numPr>
                <w:ilvl w:val="0"/>
                <w:numId w:val="8"/>
              </w:numPr>
              <w:tabs>
                <w:tab w:val="left" w:pos="792"/>
              </w:tabs>
              <w:spacing w:before="160"/>
            </w:pPr>
            <w:r>
              <w:t>Kementerian</w:t>
            </w:r>
            <w:r w:rsidRPr="006738CE">
              <w:rPr>
                <w:spacing w:val="-1"/>
              </w:rPr>
              <w:t xml:space="preserve"> </w:t>
            </w:r>
            <w:r>
              <w:t>dan</w:t>
            </w:r>
            <w:r w:rsidRPr="006738CE">
              <w:rPr>
                <w:spacing w:val="1"/>
              </w:rPr>
              <w:t xml:space="preserve"> </w:t>
            </w:r>
            <w:proofErr w:type="spellStart"/>
            <w:r>
              <w:t>Agensi</w:t>
            </w:r>
            <w:proofErr w:type="spellEnd"/>
            <w:r w:rsidRPr="006738CE">
              <w:rPr>
                <w:spacing w:val="-4"/>
              </w:rPr>
              <w:t xml:space="preserve"> </w:t>
            </w:r>
            <w:r w:rsidR="00800FB8">
              <w:t>Kerajaan di Persekutuan dan Negeri.</w:t>
            </w:r>
          </w:p>
          <w:p w14:paraId="38953DB6" w14:textId="36B7FE48" w:rsidR="00460D04" w:rsidRDefault="00460D04" w:rsidP="006738CE">
            <w:pPr>
              <w:pStyle w:val="TableParagraph"/>
              <w:numPr>
                <w:ilvl w:val="0"/>
                <w:numId w:val="8"/>
              </w:numPr>
              <w:tabs>
                <w:tab w:val="left" w:pos="792"/>
              </w:tabs>
              <w:spacing w:before="160"/>
            </w:pPr>
            <w:proofErr w:type="spellStart"/>
            <w:r>
              <w:t>Industri</w:t>
            </w:r>
            <w:proofErr w:type="spellEnd"/>
            <w:r w:rsidRPr="006738CE">
              <w:rPr>
                <w:spacing w:val="-2"/>
              </w:rPr>
              <w:t xml:space="preserve"> </w:t>
            </w:r>
            <w:r>
              <w:t>dan</w:t>
            </w:r>
            <w:r w:rsidRPr="006738CE">
              <w:rPr>
                <w:spacing w:val="-1"/>
              </w:rPr>
              <w:t xml:space="preserve"> </w:t>
            </w:r>
            <w:proofErr w:type="spellStart"/>
            <w:r>
              <w:t>persatuan</w:t>
            </w:r>
            <w:proofErr w:type="spellEnd"/>
            <w:r w:rsidRPr="006738CE">
              <w:rPr>
                <w:spacing w:val="-2"/>
              </w:rPr>
              <w:t xml:space="preserve"> </w:t>
            </w:r>
            <w:proofErr w:type="spellStart"/>
            <w:r>
              <w:t>perniagaan</w:t>
            </w:r>
            <w:proofErr w:type="spellEnd"/>
          </w:p>
          <w:p w14:paraId="0BA8CFC6" w14:textId="63C49F6F" w:rsidR="00460D04" w:rsidRDefault="00460D04" w:rsidP="006738CE">
            <w:pPr>
              <w:pStyle w:val="TableParagraph"/>
              <w:numPr>
                <w:ilvl w:val="0"/>
                <w:numId w:val="8"/>
              </w:numPr>
              <w:tabs>
                <w:tab w:val="left" w:pos="792"/>
              </w:tabs>
              <w:spacing w:before="160"/>
            </w:pPr>
            <w:r>
              <w:t xml:space="preserve">Lembaga </w:t>
            </w:r>
            <w:proofErr w:type="spellStart"/>
            <w:r>
              <w:t>Pengarah</w:t>
            </w:r>
            <w:proofErr w:type="spellEnd"/>
            <w:r>
              <w:t xml:space="preserve"> &amp; </w:t>
            </w:r>
            <w:proofErr w:type="spellStart"/>
            <w:r>
              <w:t>Pengurusan</w:t>
            </w:r>
            <w:proofErr w:type="spellEnd"/>
            <w:r>
              <w:t xml:space="preserve"> MPC</w:t>
            </w:r>
          </w:p>
          <w:p w14:paraId="09256442" w14:textId="0ACBAECA" w:rsidR="00800FB8" w:rsidRDefault="00800FB8" w:rsidP="006738CE">
            <w:pPr>
              <w:pStyle w:val="TableParagraph"/>
              <w:numPr>
                <w:ilvl w:val="0"/>
                <w:numId w:val="8"/>
              </w:numPr>
              <w:tabs>
                <w:tab w:val="left" w:pos="792"/>
              </w:tabs>
              <w:spacing w:before="160"/>
            </w:pPr>
            <w:r>
              <w:t>Rakyat</w:t>
            </w:r>
          </w:p>
          <w:p w14:paraId="309AD34C" w14:textId="5DCF63EE" w:rsidR="00486F78" w:rsidRPr="00BE6D57" w:rsidRDefault="00460D04" w:rsidP="006738CE">
            <w:pPr>
              <w:pStyle w:val="TableParagraph"/>
              <w:numPr>
                <w:ilvl w:val="0"/>
                <w:numId w:val="8"/>
              </w:numPr>
              <w:tabs>
                <w:tab w:val="left" w:pos="792"/>
              </w:tabs>
              <w:spacing w:before="160"/>
            </w:pPr>
            <w:proofErr w:type="spellStart"/>
            <w:r>
              <w:t>Warga</w:t>
            </w:r>
            <w:proofErr w:type="spellEnd"/>
            <w:r>
              <w:t xml:space="preserve"> MPC</w:t>
            </w:r>
          </w:p>
        </w:tc>
      </w:tr>
      <w:tr w:rsidR="001635BA" w:rsidRPr="00EA0172" w14:paraId="64096369"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8236C86" w14:textId="04DE1336" w:rsidR="0042437D" w:rsidRPr="0042437D" w:rsidRDefault="0042437D" w:rsidP="0042437D">
            <w:pPr>
              <w:pStyle w:val="ListParagraph"/>
              <w:numPr>
                <w:ilvl w:val="0"/>
                <w:numId w:val="9"/>
              </w:numPr>
              <w:autoSpaceDE w:val="0"/>
              <w:autoSpaceDN w:val="0"/>
              <w:adjustRightInd w:val="0"/>
              <w:spacing w:line="276" w:lineRule="auto"/>
              <w:ind w:left="771" w:hanging="425"/>
              <w:jc w:val="both"/>
              <w:rPr>
                <w:color w:val="000000"/>
                <w:sz w:val="22"/>
                <w:szCs w:val="22"/>
                <w:lang w:val="en-MY" w:eastAsia="en-MY"/>
              </w:rPr>
            </w:pPr>
            <w:r>
              <w:rPr>
                <w:sz w:val="22"/>
                <w:szCs w:val="22"/>
                <w:lang w:val="ms-MY"/>
              </w:rPr>
              <w:t xml:space="preserve">Hasil </w:t>
            </w:r>
            <w:r w:rsidRPr="00B64956">
              <w:rPr>
                <w:sz w:val="22"/>
                <w:szCs w:val="22"/>
                <w:lang w:val="ms-MY"/>
              </w:rPr>
              <w:t>output yang diperolehi menjadi sumber penting untuk pembangunan polisi dan penambahbaikan perkhidmatan MPC</w:t>
            </w:r>
            <w:r>
              <w:rPr>
                <w:sz w:val="22"/>
                <w:szCs w:val="22"/>
                <w:lang w:val="ms-MY"/>
              </w:rPr>
              <w:t xml:space="preserve"> bagi melonjakkan produktiviti dan daya saing negara.</w:t>
            </w:r>
          </w:p>
          <w:p w14:paraId="548576B7" w14:textId="36485F6D" w:rsidR="00082D3E" w:rsidRPr="003F1650" w:rsidRDefault="00460D04" w:rsidP="003F1650">
            <w:pPr>
              <w:pStyle w:val="ListParagraph"/>
              <w:numPr>
                <w:ilvl w:val="0"/>
                <w:numId w:val="9"/>
              </w:numPr>
              <w:autoSpaceDE w:val="0"/>
              <w:autoSpaceDN w:val="0"/>
              <w:adjustRightInd w:val="0"/>
              <w:spacing w:line="276" w:lineRule="auto"/>
              <w:ind w:left="771" w:hanging="425"/>
              <w:jc w:val="both"/>
              <w:rPr>
                <w:color w:val="000000"/>
                <w:sz w:val="22"/>
                <w:szCs w:val="22"/>
                <w:lang w:val="en-MY" w:eastAsia="en-MY"/>
              </w:rPr>
            </w:pPr>
            <w:proofErr w:type="spellStart"/>
            <w:r w:rsidRPr="00B64956">
              <w:rPr>
                <w:sz w:val="22"/>
                <w:szCs w:val="22"/>
              </w:rPr>
              <w:lastRenderedPageBreak/>
              <w:t>Penyebaran</w:t>
            </w:r>
            <w:proofErr w:type="spellEnd"/>
            <w:r w:rsidRPr="00B64956">
              <w:rPr>
                <w:sz w:val="22"/>
                <w:szCs w:val="22"/>
              </w:rPr>
              <w:t xml:space="preserve"> </w:t>
            </w:r>
            <w:proofErr w:type="spellStart"/>
            <w:r w:rsidR="00444A18">
              <w:rPr>
                <w:sz w:val="22"/>
                <w:szCs w:val="22"/>
              </w:rPr>
              <w:t>maklumat</w:t>
            </w:r>
            <w:proofErr w:type="spellEnd"/>
            <w:r w:rsidRPr="00B64956">
              <w:rPr>
                <w:sz w:val="22"/>
                <w:szCs w:val="22"/>
              </w:rPr>
              <w:t xml:space="preserve"> </w:t>
            </w:r>
            <w:proofErr w:type="spellStart"/>
            <w:r w:rsidRPr="00B64956">
              <w:rPr>
                <w:sz w:val="22"/>
                <w:szCs w:val="22"/>
              </w:rPr>
              <w:t>produktiviti</w:t>
            </w:r>
            <w:proofErr w:type="spellEnd"/>
            <w:r w:rsidRPr="00B64956">
              <w:rPr>
                <w:sz w:val="22"/>
                <w:szCs w:val="22"/>
              </w:rPr>
              <w:t xml:space="preserve"> dan </w:t>
            </w:r>
            <w:proofErr w:type="spellStart"/>
            <w:r w:rsidRPr="00B64956">
              <w:rPr>
                <w:sz w:val="22"/>
                <w:szCs w:val="22"/>
              </w:rPr>
              <w:t>daya</w:t>
            </w:r>
            <w:proofErr w:type="spellEnd"/>
            <w:r w:rsidRPr="00B64956">
              <w:rPr>
                <w:sz w:val="22"/>
                <w:szCs w:val="22"/>
              </w:rPr>
              <w:t xml:space="preserve"> </w:t>
            </w:r>
            <w:proofErr w:type="spellStart"/>
            <w:r w:rsidRPr="00B64956">
              <w:rPr>
                <w:sz w:val="22"/>
                <w:szCs w:val="22"/>
              </w:rPr>
              <w:t>saing</w:t>
            </w:r>
            <w:proofErr w:type="spellEnd"/>
            <w:r w:rsidRPr="00B64956">
              <w:rPr>
                <w:sz w:val="22"/>
                <w:szCs w:val="22"/>
              </w:rPr>
              <w:t xml:space="preserve"> </w:t>
            </w:r>
            <w:proofErr w:type="spellStart"/>
            <w:r w:rsidRPr="00B64956">
              <w:rPr>
                <w:sz w:val="22"/>
                <w:szCs w:val="22"/>
              </w:rPr>
              <w:t>dengan</w:t>
            </w:r>
            <w:proofErr w:type="spellEnd"/>
            <w:r w:rsidRPr="00B64956">
              <w:rPr>
                <w:sz w:val="22"/>
                <w:szCs w:val="22"/>
              </w:rPr>
              <w:t xml:space="preserve"> </w:t>
            </w:r>
            <w:proofErr w:type="spellStart"/>
            <w:r w:rsidRPr="00B64956">
              <w:rPr>
                <w:sz w:val="22"/>
                <w:szCs w:val="22"/>
              </w:rPr>
              <w:t>pantas</w:t>
            </w:r>
            <w:proofErr w:type="spellEnd"/>
            <w:r w:rsidRPr="00B64956">
              <w:rPr>
                <w:sz w:val="22"/>
                <w:szCs w:val="22"/>
              </w:rPr>
              <w:t xml:space="preserve"> dan </w:t>
            </w:r>
            <w:proofErr w:type="spellStart"/>
            <w:r w:rsidRPr="00B64956">
              <w:rPr>
                <w:sz w:val="22"/>
                <w:szCs w:val="22"/>
              </w:rPr>
              <w:t>meluas</w:t>
            </w:r>
            <w:proofErr w:type="spellEnd"/>
            <w:r w:rsidR="00444A18">
              <w:rPr>
                <w:sz w:val="22"/>
                <w:szCs w:val="22"/>
              </w:rPr>
              <w:t xml:space="preserve"> </w:t>
            </w:r>
            <w:proofErr w:type="spellStart"/>
            <w:r w:rsidR="00444A18">
              <w:rPr>
                <w:sz w:val="22"/>
                <w:szCs w:val="22"/>
              </w:rPr>
              <w:t>dapat</w:t>
            </w:r>
            <w:proofErr w:type="spellEnd"/>
            <w:r w:rsidR="00444A18">
              <w:rPr>
                <w:sz w:val="22"/>
                <w:szCs w:val="22"/>
              </w:rPr>
              <w:t xml:space="preserve"> </w:t>
            </w:r>
            <w:proofErr w:type="spellStart"/>
            <w:r w:rsidR="00444A18">
              <w:rPr>
                <w:sz w:val="22"/>
                <w:szCs w:val="22"/>
              </w:rPr>
              <w:t>meningkatkan</w:t>
            </w:r>
            <w:proofErr w:type="spellEnd"/>
            <w:r w:rsidR="00444A18">
              <w:rPr>
                <w:sz w:val="22"/>
                <w:szCs w:val="22"/>
              </w:rPr>
              <w:t xml:space="preserve"> </w:t>
            </w:r>
            <w:proofErr w:type="spellStart"/>
            <w:r w:rsidR="00444A18">
              <w:rPr>
                <w:sz w:val="22"/>
                <w:szCs w:val="22"/>
              </w:rPr>
              <w:t>kesedaran</w:t>
            </w:r>
            <w:proofErr w:type="spellEnd"/>
            <w:r w:rsidR="00444A18">
              <w:rPr>
                <w:sz w:val="22"/>
                <w:szCs w:val="22"/>
              </w:rPr>
              <w:t xml:space="preserve"> </w:t>
            </w:r>
            <w:proofErr w:type="spellStart"/>
            <w:r w:rsidR="00444A18">
              <w:rPr>
                <w:sz w:val="22"/>
                <w:szCs w:val="22"/>
              </w:rPr>
              <w:t>kumpulan</w:t>
            </w:r>
            <w:proofErr w:type="spellEnd"/>
            <w:r w:rsidR="00444A18">
              <w:rPr>
                <w:sz w:val="22"/>
                <w:szCs w:val="22"/>
              </w:rPr>
              <w:t xml:space="preserve"> </w:t>
            </w:r>
            <w:proofErr w:type="spellStart"/>
            <w:r w:rsidR="00444A18">
              <w:rPr>
                <w:sz w:val="22"/>
                <w:szCs w:val="22"/>
              </w:rPr>
              <w:t>sasaran</w:t>
            </w:r>
            <w:proofErr w:type="spellEnd"/>
            <w:r w:rsidR="00444A18">
              <w:rPr>
                <w:sz w:val="22"/>
                <w:szCs w:val="22"/>
              </w:rPr>
              <w:t xml:space="preserve"> </w:t>
            </w:r>
            <w:proofErr w:type="spellStart"/>
            <w:r w:rsidR="00444A18">
              <w:rPr>
                <w:sz w:val="22"/>
                <w:szCs w:val="22"/>
              </w:rPr>
              <w:t>tentang</w:t>
            </w:r>
            <w:proofErr w:type="spellEnd"/>
            <w:r w:rsidR="00444A18">
              <w:rPr>
                <w:sz w:val="22"/>
                <w:szCs w:val="22"/>
              </w:rPr>
              <w:t xml:space="preserve"> </w:t>
            </w:r>
            <w:proofErr w:type="spellStart"/>
            <w:r w:rsidR="00444A18">
              <w:rPr>
                <w:sz w:val="22"/>
                <w:szCs w:val="22"/>
              </w:rPr>
              <w:t>kepentingan</w:t>
            </w:r>
            <w:proofErr w:type="spellEnd"/>
            <w:r w:rsidR="00444A18">
              <w:rPr>
                <w:sz w:val="22"/>
                <w:szCs w:val="22"/>
              </w:rPr>
              <w:t xml:space="preserve"> </w:t>
            </w:r>
            <w:proofErr w:type="spellStart"/>
            <w:r w:rsidR="00444A18">
              <w:rPr>
                <w:sz w:val="22"/>
                <w:szCs w:val="22"/>
              </w:rPr>
              <w:t>produktiviti</w:t>
            </w:r>
            <w:proofErr w:type="spellEnd"/>
            <w:r w:rsidR="00444A18">
              <w:rPr>
                <w:sz w:val="22"/>
                <w:szCs w:val="22"/>
              </w:rPr>
              <w:t xml:space="preserve"> dan </w:t>
            </w:r>
            <w:proofErr w:type="spellStart"/>
            <w:r w:rsidR="00444A18">
              <w:rPr>
                <w:sz w:val="22"/>
                <w:szCs w:val="22"/>
              </w:rPr>
              <w:t>daya</w:t>
            </w:r>
            <w:proofErr w:type="spellEnd"/>
            <w:r w:rsidR="00444A18">
              <w:rPr>
                <w:sz w:val="22"/>
                <w:szCs w:val="22"/>
              </w:rPr>
              <w:t xml:space="preserve"> </w:t>
            </w:r>
            <w:proofErr w:type="spellStart"/>
            <w:r w:rsidR="00444A18">
              <w:rPr>
                <w:sz w:val="22"/>
                <w:szCs w:val="22"/>
              </w:rPr>
              <w:t>saing</w:t>
            </w:r>
            <w:proofErr w:type="spellEnd"/>
            <w:r w:rsidR="00444A18">
              <w:rPr>
                <w:sz w:val="22"/>
                <w:szCs w:val="22"/>
              </w:rPr>
              <w:t xml:space="preserve"> negara</w:t>
            </w:r>
            <w:r w:rsidRPr="00B64956">
              <w:rPr>
                <w:sz w:val="22"/>
                <w:szCs w:val="22"/>
              </w:rPr>
              <w:t>.</w:t>
            </w:r>
          </w:p>
          <w:p w14:paraId="3D4D92E6" w14:textId="018B3539" w:rsidR="00082D3E" w:rsidRPr="00B64956" w:rsidRDefault="00082D3E" w:rsidP="00082D3E">
            <w:pPr>
              <w:pStyle w:val="ListParagraph"/>
              <w:autoSpaceDE w:val="0"/>
              <w:autoSpaceDN w:val="0"/>
              <w:adjustRightInd w:val="0"/>
              <w:spacing w:line="276" w:lineRule="auto"/>
              <w:ind w:left="772"/>
              <w:jc w:val="both"/>
              <w:rPr>
                <w:color w:val="000000"/>
                <w:sz w:val="22"/>
                <w:szCs w:val="22"/>
                <w:lang w:val="en-MY" w:eastAsia="en-MY"/>
              </w:rPr>
            </w:pPr>
          </w:p>
        </w:tc>
      </w:tr>
      <w:tr w:rsidR="00460D04" w:rsidRPr="00EA0172" w14:paraId="6C1793A3" w14:textId="77777777" w:rsidTr="004D6D62">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460D04" w:rsidRPr="00EA0172" w:rsidRDefault="00460D04" w:rsidP="00460D04">
            <w:pPr>
              <w:spacing w:before="120" w:after="120" w:line="276" w:lineRule="auto"/>
              <w:rPr>
                <w:b/>
                <w:lang w:val="ms-MY"/>
              </w:rPr>
            </w:pPr>
            <w:r w:rsidRPr="00EA0172">
              <w:rPr>
                <w:b/>
                <w:lang w:val="ms-MY"/>
              </w:rPr>
              <w:lastRenderedPageBreak/>
              <w:t>JANGKAAN OUTPUT</w:t>
            </w:r>
          </w:p>
          <w:p w14:paraId="0A70227B" w14:textId="77777777" w:rsidR="00460D04" w:rsidRPr="00EA0172" w:rsidRDefault="00460D04" w:rsidP="00460D0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tcPr>
          <w:p w14:paraId="2E9FF9DC" w14:textId="1329A1F1" w:rsidR="00220AF9" w:rsidRPr="00220AF9" w:rsidRDefault="00220AF9" w:rsidP="00444A18">
            <w:pPr>
              <w:pStyle w:val="ListParagraph"/>
              <w:numPr>
                <w:ilvl w:val="0"/>
                <w:numId w:val="12"/>
              </w:numPr>
              <w:spacing w:line="360" w:lineRule="auto"/>
              <w:ind w:right="455"/>
              <w:jc w:val="both"/>
              <w:rPr>
                <w:sz w:val="22"/>
                <w:szCs w:val="22"/>
                <w:lang w:val="ms-MY"/>
              </w:rPr>
            </w:pPr>
            <w:r w:rsidRPr="00220AF9">
              <w:rPr>
                <w:sz w:val="22"/>
                <w:szCs w:val="22"/>
                <w:lang w:val="ms-MY"/>
              </w:rPr>
              <w:t>Pusat pengumpulan bahan berita mengenai produktiviti, MPC dan stakeholders.</w:t>
            </w:r>
          </w:p>
          <w:p w14:paraId="61E45A30" w14:textId="6D0D3465" w:rsidR="00444A18" w:rsidRDefault="00444A18" w:rsidP="00444A18">
            <w:pPr>
              <w:pStyle w:val="ListParagraph"/>
              <w:numPr>
                <w:ilvl w:val="0"/>
                <w:numId w:val="12"/>
              </w:numPr>
              <w:spacing w:line="360" w:lineRule="auto"/>
              <w:ind w:right="455"/>
              <w:jc w:val="both"/>
              <w:rPr>
                <w:sz w:val="22"/>
                <w:szCs w:val="22"/>
                <w:lang w:val="ms-MY"/>
              </w:rPr>
            </w:pPr>
            <w:r>
              <w:rPr>
                <w:sz w:val="22"/>
                <w:szCs w:val="22"/>
                <w:lang w:val="ms-MY"/>
              </w:rPr>
              <w:t>Hebahan berita terkini melalui:</w:t>
            </w:r>
          </w:p>
          <w:p w14:paraId="08E5831C" w14:textId="77777777" w:rsidR="00444A18" w:rsidRDefault="00444A18" w:rsidP="00444A18">
            <w:pPr>
              <w:pStyle w:val="ListParagraph"/>
              <w:spacing w:line="360" w:lineRule="auto"/>
              <w:ind w:right="455"/>
              <w:jc w:val="both"/>
              <w:rPr>
                <w:sz w:val="22"/>
                <w:szCs w:val="22"/>
                <w:lang w:val="ms-MY"/>
              </w:rPr>
            </w:pPr>
            <w:r>
              <w:rPr>
                <w:sz w:val="22"/>
                <w:szCs w:val="22"/>
                <w:lang w:val="ms-MY"/>
              </w:rPr>
              <w:t xml:space="preserve">- Platform </w:t>
            </w:r>
            <w:r w:rsidRPr="000B0BA5">
              <w:rPr>
                <w:sz w:val="22"/>
                <w:szCs w:val="22"/>
                <w:lang w:val="ms-MY"/>
              </w:rPr>
              <w:t>media sosial dan</w:t>
            </w:r>
            <w:r>
              <w:rPr>
                <w:sz w:val="22"/>
                <w:szCs w:val="22"/>
                <w:lang w:val="ms-MY"/>
              </w:rPr>
              <w:t>,</w:t>
            </w:r>
            <w:r w:rsidRPr="000B0BA5">
              <w:rPr>
                <w:sz w:val="22"/>
                <w:szCs w:val="22"/>
                <w:lang w:val="ms-MY"/>
              </w:rPr>
              <w:t xml:space="preserve"> </w:t>
            </w:r>
          </w:p>
          <w:p w14:paraId="6C77D7EF" w14:textId="21792FE9" w:rsidR="000B0BA5" w:rsidRPr="00F13742" w:rsidRDefault="00444A18" w:rsidP="00F13742">
            <w:pPr>
              <w:pStyle w:val="ListParagraph"/>
              <w:spacing w:line="360" w:lineRule="auto"/>
              <w:ind w:right="455"/>
              <w:jc w:val="both"/>
              <w:rPr>
                <w:sz w:val="22"/>
                <w:szCs w:val="22"/>
                <w:lang w:val="ms-MY"/>
              </w:rPr>
            </w:pPr>
            <w:r>
              <w:rPr>
                <w:sz w:val="22"/>
                <w:szCs w:val="22"/>
                <w:lang w:val="ms-MY"/>
              </w:rPr>
              <w:t>- G</w:t>
            </w:r>
            <w:r w:rsidRPr="000B0BA5">
              <w:rPr>
                <w:sz w:val="22"/>
                <w:szCs w:val="22"/>
                <w:lang w:val="ms-MY"/>
              </w:rPr>
              <w:t>roup WhatsApp pihak berkaitan.</w:t>
            </w:r>
          </w:p>
          <w:p w14:paraId="7BAFB6D0" w14:textId="3AC0E3A5" w:rsidR="00981B46" w:rsidRPr="00B64956" w:rsidRDefault="00460D04" w:rsidP="00444A18">
            <w:pPr>
              <w:pStyle w:val="ListParagraph"/>
              <w:numPr>
                <w:ilvl w:val="0"/>
                <w:numId w:val="12"/>
              </w:numPr>
              <w:spacing w:line="360" w:lineRule="auto"/>
              <w:ind w:right="455"/>
              <w:jc w:val="both"/>
              <w:rPr>
                <w:sz w:val="22"/>
                <w:szCs w:val="22"/>
                <w:lang w:val="ms-MY"/>
              </w:rPr>
            </w:pPr>
            <w:r w:rsidRPr="00B64956">
              <w:rPr>
                <w:sz w:val="22"/>
                <w:szCs w:val="22"/>
                <w:lang w:val="ms-MY"/>
              </w:rPr>
              <w:t xml:space="preserve">Laporan Analisis </w:t>
            </w:r>
            <w:r w:rsidR="00220AF9">
              <w:rPr>
                <w:sz w:val="22"/>
                <w:szCs w:val="22"/>
                <w:lang w:val="ms-MY"/>
              </w:rPr>
              <w:t>PR Value</w:t>
            </w:r>
            <w:r w:rsidRPr="00B64956">
              <w:rPr>
                <w:sz w:val="22"/>
                <w:szCs w:val="22"/>
                <w:lang w:val="ms-MY"/>
              </w:rPr>
              <w:t xml:space="preserve"> yang mempengaruhi inisiatif peningkatan produktiviti dan daya saing di peringkat negara dan antarabangsa.</w:t>
            </w:r>
          </w:p>
          <w:p w14:paraId="0AE77246" w14:textId="77777777" w:rsidR="00460D04" w:rsidRPr="000B0BA5" w:rsidRDefault="00460D04" w:rsidP="000B0BA5">
            <w:pPr>
              <w:spacing w:line="360" w:lineRule="auto"/>
              <w:ind w:right="455"/>
              <w:jc w:val="both"/>
              <w:rPr>
                <w:sz w:val="22"/>
                <w:szCs w:val="22"/>
                <w:lang w:val="ms-MY"/>
              </w:rPr>
            </w:pPr>
          </w:p>
        </w:tc>
      </w:tr>
      <w:tr w:rsidR="00460D04" w:rsidRPr="00EA0172"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460D04" w:rsidRPr="00EA0172" w:rsidRDefault="00460D04" w:rsidP="00460D04">
            <w:pPr>
              <w:spacing w:before="120" w:after="120" w:line="276" w:lineRule="auto"/>
              <w:rPr>
                <w:b/>
                <w:lang w:val="ms-MY"/>
              </w:rPr>
            </w:pPr>
            <w:r w:rsidRPr="00EA0172">
              <w:rPr>
                <w:b/>
                <w:lang w:val="ms-MY"/>
              </w:rPr>
              <w:t>KUMPULAN SASAR</w:t>
            </w:r>
          </w:p>
          <w:p w14:paraId="742455B5" w14:textId="77777777" w:rsidR="00460D04" w:rsidRPr="00EA0172" w:rsidRDefault="00460D04" w:rsidP="00460D0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573455FF" w14:textId="77777777" w:rsidR="00CA0FC7" w:rsidRDefault="00CA0FC7" w:rsidP="00CA0FC7">
            <w:pPr>
              <w:pStyle w:val="TableParagraph"/>
              <w:numPr>
                <w:ilvl w:val="0"/>
                <w:numId w:val="16"/>
              </w:numPr>
              <w:tabs>
                <w:tab w:val="left" w:pos="792"/>
              </w:tabs>
            </w:pPr>
            <w:r>
              <w:t>Kementerian</w:t>
            </w:r>
            <w:r>
              <w:rPr>
                <w:spacing w:val="-1"/>
              </w:rPr>
              <w:t xml:space="preserve"> </w:t>
            </w:r>
            <w:r>
              <w:t>dan</w:t>
            </w:r>
            <w:r>
              <w:rPr>
                <w:spacing w:val="1"/>
              </w:rPr>
              <w:t xml:space="preserve"> </w:t>
            </w:r>
            <w:proofErr w:type="spellStart"/>
            <w:r>
              <w:t>Agensi</w:t>
            </w:r>
            <w:proofErr w:type="spellEnd"/>
            <w:r>
              <w:rPr>
                <w:spacing w:val="-4"/>
              </w:rPr>
              <w:t xml:space="preserve"> </w:t>
            </w:r>
            <w:r>
              <w:t>Kerajaan di Persekutuan dan Negeri.</w:t>
            </w:r>
          </w:p>
          <w:p w14:paraId="0DD3FC6B" w14:textId="77777777" w:rsidR="00CA0FC7" w:rsidRDefault="00CA0FC7" w:rsidP="00CA0FC7">
            <w:pPr>
              <w:pStyle w:val="TableParagraph"/>
              <w:numPr>
                <w:ilvl w:val="0"/>
                <w:numId w:val="16"/>
              </w:numPr>
              <w:tabs>
                <w:tab w:val="left" w:pos="792"/>
              </w:tabs>
              <w:spacing w:before="160"/>
            </w:pPr>
            <w:proofErr w:type="spellStart"/>
            <w:r>
              <w:t>Industri</w:t>
            </w:r>
            <w:proofErr w:type="spellEnd"/>
            <w:r>
              <w:rPr>
                <w:spacing w:val="-2"/>
              </w:rPr>
              <w:t xml:space="preserve"> </w:t>
            </w:r>
            <w:r>
              <w:t>dan</w:t>
            </w:r>
            <w:r>
              <w:rPr>
                <w:spacing w:val="-1"/>
              </w:rPr>
              <w:t xml:space="preserve"> </w:t>
            </w:r>
            <w:proofErr w:type="spellStart"/>
            <w:r>
              <w:t>persatuan</w:t>
            </w:r>
            <w:proofErr w:type="spellEnd"/>
            <w:r>
              <w:rPr>
                <w:spacing w:val="-2"/>
              </w:rPr>
              <w:t xml:space="preserve"> </w:t>
            </w:r>
            <w:proofErr w:type="spellStart"/>
            <w:r>
              <w:t>perniagaan</w:t>
            </w:r>
            <w:proofErr w:type="spellEnd"/>
          </w:p>
          <w:p w14:paraId="1887541D" w14:textId="77777777" w:rsidR="00CA0FC7" w:rsidRDefault="00CA0FC7" w:rsidP="00CA0FC7">
            <w:pPr>
              <w:pStyle w:val="TableParagraph"/>
              <w:numPr>
                <w:ilvl w:val="0"/>
                <w:numId w:val="16"/>
              </w:numPr>
              <w:tabs>
                <w:tab w:val="left" w:pos="792"/>
              </w:tabs>
              <w:spacing w:before="160"/>
            </w:pPr>
            <w:r>
              <w:t xml:space="preserve">Lembaga </w:t>
            </w:r>
            <w:proofErr w:type="spellStart"/>
            <w:r>
              <w:t>Pengarah</w:t>
            </w:r>
            <w:proofErr w:type="spellEnd"/>
            <w:r>
              <w:t xml:space="preserve"> &amp; </w:t>
            </w:r>
            <w:proofErr w:type="spellStart"/>
            <w:r>
              <w:t>Pengurusan</w:t>
            </w:r>
            <w:proofErr w:type="spellEnd"/>
            <w:r>
              <w:t xml:space="preserve"> MPC</w:t>
            </w:r>
          </w:p>
          <w:p w14:paraId="1AB29BB4" w14:textId="77777777" w:rsidR="00CA0FC7" w:rsidRDefault="00CA0FC7" w:rsidP="00CA0FC7">
            <w:pPr>
              <w:pStyle w:val="TableParagraph"/>
              <w:numPr>
                <w:ilvl w:val="0"/>
                <w:numId w:val="16"/>
              </w:numPr>
              <w:tabs>
                <w:tab w:val="left" w:pos="792"/>
              </w:tabs>
              <w:spacing w:before="160"/>
            </w:pPr>
            <w:r>
              <w:t>Rakyat</w:t>
            </w:r>
          </w:p>
          <w:p w14:paraId="510C0096" w14:textId="77777777" w:rsidR="00CA0FC7" w:rsidRDefault="00CA0FC7" w:rsidP="00CA0FC7">
            <w:pPr>
              <w:pStyle w:val="TableParagraph"/>
              <w:numPr>
                <w:ilvl w:val="0"/>
                <w:numId w:val="16"/>
              </w:numPr>
              <w:tabs>
                <w:tab w:val="left" w:pos="792"/>
              </w:tabs>
              <w:spacing w:before="160"/>
            </w:pPr>
            <w:proofErr w:type="spellStart"/>
            <w:r>
              <w:t>Warga</w:t>
            </w:r>
            <w:proofErr w:type="spellEnd"/>
            <w:r>
              <w:t xml:space="preserve"> MPC</w:t>
            </w:r>
          </w:p>
          <w:p w14:paraId="457CAD8F" w14:textId="77777777" w:rsidR="00981B46" w:rsidRDefault="00981B46" w:rsidP="00981B46">
            <w:pPr>
              <w:pStyle w:val="ListParagraph"/>
            </w:pPr>
          </w:p>
          <w:p w14:paraId="30F8FE56" w14:textId="3941C478" w:rsidR="00981B46" w:rsidRPr="00981B46" w:rsidRDefault="00981B46" w:rsidP="00981B46">
            <w:pPr>
              <w:pStyle w:val="TableParagraph"/>
              <w:tabs>
                <w:tab w:val="left" w:pos="653"/>
              </w:tabs>
            </w:pPr>
          </w:p>
        </w:tc>
      </w:tr>
      <w:tr w:rsidR="00460D04"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460D04" w:rsidRPr="00EA0172" w:rsidRDefault="00460D04" w:rsidP="00460D04">
            <w:pPr>
              <w:spacing w:before="120" w:after="120" w:line="276" w:lineRule="auto"/>
              <w:rPr>
                <w:b/>
                <w:lang w:val="ms-MY"/>
              </w:rPr>
            </w:pPr>
            <w:r w:rsidRPr="00EA0172">
              <w:rPr>
                <w:b/>
                <w:lang w:val="ms-MY"/>
              </w:rPr>
              <w:t>SUMBER BAJET/ KOS</w:t>
            </w:r>
          </w:p>
          <w:p w14:paraId="2649B14A" w14:textId="77777777" w:rsidR="00460D04" w:rsidRPr="00EA0172" w:rsidRDefault="00460D04" w:rsidP="00460D0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431B3675" w14:textId="07CC07AC" w:rsidR="00460D04" w:rsidRDefault="00B64956" w:rsidP="00460D04">
            <w:pPr>
              <w:spacing w:before="120" w:after="120" w:line="276" w:lineRule="auto"/>
              <w:jc w:val="both"/>
              <w:rPr>
                <w:b/>
                <w:sz w:val="22"/>
                <w:szCs w:val="22"/>
                <w:lang w:val="ms-MY"/>
              </w:rPr>
            </w:pPr>
            <w:r w:rsidRPr="00B64956">
              <w:rPr>
                <w:bCs/>
                <w:sz w:val="22"/>
                <w:szCs w:val="22"/>
                <w:lang w:val="ms-MY"/>
              </w:rPr>
              <w:t>Cadangan bajet menggunakan</w:t>
            </w:r>
            <w:r>
              <w:rPr>
                <w:b/>
                <w:sz w:val="22"/>
                <w:szCs w:val="22"/>
                <w:lang w:val="ms-MY"/>
              </w:rPr>
              <w:t xml:space="preserve"> bajet operasi  </w:t>
            </w:r>
            <w:r w:rsidRPr="00B64956">
              <w:rPr>
                <w:bCs/>
                <w:sz w:val="22"/>
                <w:szCs w:val="22"/>
                <w:lang w:val="ms-MY"/>
              </w:rPr>
              <w:t>sebanyak</w:t>
            </w:r>
            <w:r>
              <w:rPr>
                <w:b/>
                <w:sz w:val="22"/>
                <w:szCs w:val="22"/>
                <w:lang w:val="ms-MY"/>
              </w:rPr>
              <w:t xml:space="preserve"> RM</w:t>
            </w:r>
            <w:r w:rsidR="00EB6A48">
              <w:rPr>
                <w:b/>
                <w:sz w:val="22"/>
                <w:szCs w:val="22"/>
                <w:lang w:val="ms-MY"/>
              </w:rPr>
              <w:t>1</w:t>
            </w:r>
            <w:r w:rsidR="00A34B1D">
              <w:rPr>
                <w:b/>
                <w:sz w:val="22"/>
                <w:szCs w:val="22"/>
                <w:lang w:val="ms-MY"/>
              </w:rPr>
              <w:t>6</w:t>
            </w:r>
            <w:r w:rsidR="00F13742">
              <w:rPr>
                <w:b/>
                <w:sz w:val="22"/>
                <w:szCs w:val="22"/>
                <w:lang w:val="ms-MY"/>
              </w:rPr>
              <w:t>,</w:t>
            </w:r>
            <w:r w:rsidR="00A34B1D">
              <w:rPr>
                <w:b/>
                <w:sz w:val="22"/>
                <w:szCs w:val="22"/>
                <w:lang w:val="ms-MY"/>
              </w:rPr>
              <w:t>0</w:t>
            </w:r>
            <w:r w:rsidR="00F13742">
              <w:rPr>
                <w:b/>
                <w:sz w:val="22"/>
                <w:szCs w:val="22"/>
                <w:lang w:val="ms-MY"/>
              </w:rPr>
              <w:t>00</w:t>
            </w:r>
            <w:r>
              <w:rPr>
                <w:b/>
                <w:sz w:val="22"/>
                <w:szCs w:val="22"/>
                <w:lang w:val="ms-MY"/>
              </w:rPr>
              <w:t>.</w:t>
            </w:r>
          </w:p>
          <w:p w14:paraId="7627CA05" w14:textId="69656F73" w:rsidR="00B64956" w:rsidRPr="00F25836" w:rsidRDefault="00CC6DA2" w:rsidP="00B64956">
            <w:pPr>
              <w:spacing w:line="360" w:lineRule="auto"/>
              <w:jc w:val="both"/>
              <w:rPr>
                <w:bCs/>
                <w:sz w:val="22"/>
                <w:szCs w:val="22"/>
                <w:lang w:val="sv-SE"/>
              </w:rPr>
            </w:pPr>
            <w:r w:rsidRPr="00CC6DA2">
              <w:rPr>
                <w:sz w:val="22"/>
                <w:szCs w:val="22"/>
              </w:rPr>
              <w:t xml:space="preserve">Kos </w:t>
            </w:r>
            <w:proofErr w:type="spellStart"/>
            <w:r w:rsidRPr="00CC6DA2">
              <w:rPr>
                <w:sz w:val="22"/>
                <w:szCs w:val="22"/>
              </w:rPr>
              <w:t>keseluruhan</w:t>
            </w:r>
            <w:proofErr w:type="spellEnd"/>
            <w:r w:rsidRPr="00CC6DA2">
              <w:rPr>
                <w:sz w:val="22"/>
                <w:szCs w:val="22"/>
              </w:rPr>
              <w:t xml:space="preserve"> </w:t>
            </w:r>
            <w:proofErr w:type="spellStart"/>
            <w:r w:rsidRPr="00CC6DA2">
              <w:rPr>
                <w:sz w:val="22"/>
                <w:szCs w:val="22"/>
              </w:rPr>
              <w:t>bagi</w:t>
            </w:r>
            <w:proofErr w:type="spellEnd"/>
            <w:r w:rsidRPr="00CC6DA2">
              <w:rPr>
                <w:sz w:val="22"/>
                <w:szCs w:val="22"/>
              </w:rPr>
              <w:t xml:space="preserve"> </w:t>
            </w:r>
            <w:proofErr w:type="spellStart"/>
            <w:r w:rsidRPr="00CC6DA2">
              <w:rPr>
                <w:sz w:val="22"/>
                <w:szCs w:val="22"/>
              </w:rPr>
              <w:t>perkhidmatan</w:t>
            </w:r>
            <w:proofErr w:type="spellEnd"/>
            <w:r w:rsidR="00EB6A48">
              <w:rPr>
                <w:sz w:val="22"/>
                <w:szCs w:val="22"/>
              </w:rPr>
              <w:t xml:space="preserve"> </w:t>
            </w:r>
            <w:proofErr w:type="spellStart"/>
            <w:r w:rsidR="00EB6A48">
              <w:rPr>
                <w:sz w:val="22"/>
                <w:szCs w:val="22"/>
              </w:rPr>
              <w:t>pemantauan</w:t>
            </w:r>
            <w:proofErr w:type="spellEnd"/>
            <w:r w:rsidR="00EB6A48">
              <w:rPr>
                <w:sz w:val="22"/>
                <w:szCs w:val="22"/>
              </w:rPr>
              <w:t xml:space="preserve"> media </w:t>
            </w:r>
            <w:proofErr w:type="spellStart"/>
            <w:r w:rsidR="00EB6A48">
              <w:rPr>
                <w:sz w:val="22"/>
                <w:szCs w:val="22"/>
              </w:rPr>
              <w:t>akhbar</w:t>
            </w:r>
            <w:proofErr w:type="spellEnd"/>
            <w:r w:rsidR="00EB6A48">
              <w:rPr>
                <w:sz w:val="22"/>
                <w:szCs w:val="22"/>
              </w:rPr>
              <w:t xml:space="preserve"> dan </w:t>
            </w:r>
            <w:proofErr w:type="spellStart"/>
            <w:r w:rsidR="006738CE">
              <w:rPr>
                <w:sz w:val="22"/>
                <w:szCs w:val="22"/>
              </w:rPr>
              <w:t>elektronik</w:t>
            </w:r>
            <w:proofErr w:type="spellEnd"/>
            <w:r w:rsidRPr="00CC6DA2">
              <w:rPr>
                <w:sz w:val="22"/>
                <w:szCs w:val="22"/>
              </w:rPr>
              <w:t xml:space="preserve"> (</w:t>
            </w:r>
            <w:proofErr w:type="spellStart"/>
            <w:r w:rsidRPr="00CC6DA2">
              <w:rPr>
                <w:sz w:val="22"/>
                <w:szCs w:val="22"/>
              </w:rPr>
              <w:t>suku</w:t>
            </w:r>
            <w:proofErr w:type="spellEnd"/>
            <w:r w:rsidRPr="00CC6DA2">
              <w:rPr>
                <w:sz w:val="22"/>
                <w:szCs w:val="22"/>
              </w:rPr>
              <w:t xml:space="preserve"> </w:t>
            </w:r>
            <w:proofErr w:type="spellStart"/>
            <w:r w:rsidRPr="00CC6DA2">
              <w:rPr>
                <w:sz w:val="22"/>
                <w:szCs w:val="22"/>
              </w:rPr>
              <w:t>tahun</w:t>
            </w:r>
            <w:proofErr w:type="spellEnd"/>
            <w:r w:rsidRPr="00CC6DA2">
              <w:rPr>
                <w:sz w:val="22"/>
                <w:szCs w:val="22"/>
              </w:rPr>
              <w:t xml:space="preserve"> </w:t>
            </w:r>
            <w:proofErr w:type="spellStart"/>
            <w:r w:rsidRPr="00CC6DA2">
              <w:rPr>
                <w:sz w:val="22"/>
                <w:szCs w:val="22"/>
              </w:rPr>
              <w:t>pertama</w:t>
            </w:r>
            <w:proofErr w:type="spellEnd"/>
            <w:r w:rsidRPr="00CC6DA2">
              <w:rPr>
                <w:sz w:val="22"/>
                <w:szCs w:val="22"/>
              </w:rPr>
              <w:t xml:space="preserve"> – </w:t>
            </w:r>
            <w:proofErr w:type="spellStart"/>
            <w:r w:rsidRPr="00CC6DA2">
              <w:rPr>
                <w:sz w:val="22"/>
                <w:szCs w:val="22"/>
              </w:rPr>
              <w:t>suku</w:t>
            </w:r>
            <w:proofErr w:type="spellEnd"/>
            <w:r w:rsidRPr="00CC6DA2">
              <w:rPr>
                <w:sz w:val="22"/>
                <w:szCs w:val="22"/>
              </w:rPr>
              <w:t xml:space="preserve"> </w:t>
            </w:r>
            <w:proofErr w:type="spellStart"/>
            <w:r w:rsidRPr="00CC6DA2">
              <w:rPr>
                <w:sz w:val="22"/>
                <w:szCs w:val="22"/>
              </w:rPr>
              <w:t>tahun</w:t>
            </w:r>
            <w:proofErr w:type="spellEnd"/>
            <w:r w:rsidRPr="00CC6DA2">
              <w:rPr>
                <w:sz w:val="22"/>
                <w:szCs w:val="22"/>
              </w:rPr>
              <w:t xml:space="preserve"> </w:t>
            </w:r>
            <w:proofErr w:type="spellStart"/>
            <w:r w:rsidRPr="00CC6DA2">
              <w:rPr>
                <w:sz w:val="22"/>
                <w:szCs w:val="22"/>
              </w:rPr>
              <w:t>keempat</w:t>
            </w:r>
            <w:proofErr w:type="spellEnd"/>
            <w:r w:rsidRPr="00CC6DA2">
              <w:rPr>
                <w:sz w:val="22"/>
                <w:szCs w:val="22"/>
              </w:rPr>
              <w:t xml:space="preserve">) </w:t>
            </w:r>
            <w:proofErr w:type="spellStart"/>
            <w:r w:rsidRPr="00CC6DA2">
              <w:rPr>
                <w:sz w:val="22"/>
                <w:szCs w:val="22"/>
              </w:rPr>
              <w:t>adalah</w:t>
            </w:r>
            <w:proofErr w:type="spellEnd"/>
            <w:r w:rsidRPr="00CC6DA2">
              <w:rPr>
                <w:sz w:val="22"/>
                <w:szCs w:val="22"/>
              </w:rPr>
              <w:t xml:space="preserve"> </w:t>
            </w:r>
            <w:proofErr w:type="spellStart"/>
            <w:r w:rsidRPr="00CC6DA2">
              <w:rPr>
                <w:sz w:val="22"/>
                <w:szCs w:val="22"/>
              </w:rPr>
              <w:t>sebanyak</w:t>
            </w:r>
            <w:proofErr w:type="spellEnd"/>
            <w:r w:rsidRPr="00CC6DA2">
              <w:rPr>
                <w:sz w:val="22"/>
                <w:szCs w:val="22"/>
              </w:rPr>
              <w:t xml:space="preserve"> RM</w:t>
            </w:r>
            <w:r w:rsidR="00EB6A48">
              <w:rPr>
                <w:sz w:val="22"/>
                <w:szCs w:val="22"/>
              </w:rPr>
              <w:t>1</w:t>
            </w:r>
            <w:r w:rsidR="00A34B1D">
              <w:rPr>
                <w:sz w:val="22"/>
                <w:szCs w:val="22"/>
              </w:rPr>
              <w:t>6</w:t>
            </w:r>
            <w:r>
              <w:rPr>
                <w:sz w:val="22"/>
                <w:szCs w:val="22"/>
              </w:rPr>
              <w:t>,</w:t>
            </w:r>
            <w:r w:rsidR="00A34B1D">
              <w:rPr>
                <w:sz w:val="22"/>
                <w:szCs w:val="22"/>
              </w:rPr>
              <w:t>0</w:t>
            </w:r>
            <w:r>
              <w:rPr>
                <w:sz w:val="22"/>
                <w:szCs w:val="22"/>
              </w:rPr>
              <w:t>00</w:t>
            </w:r>
            <w:r w:rsidRPr="00CC6DA2">
              <w:rPr>
                <w:b/>
                <w:bCs/>
                <w:sz w:val="22"/>
                <w:szCs w:val="22"/>
              </w:rPr>
              <w:t xml:space="preserve"> </w:t>
            </w:r>
            <w:proofErr w:type="spellStart"/>
            <w:r w:rsidRPr="00CC6DA2">
              <w:rPr>
                <w:sz w:val="22"/>
                <w:szCs w:val="22"/>
              </w:rPr>
              <w:t>seperti</w:t>
            </w:r>
            <w:proofErr w:type="spellEnd"/>
            <w:r w:rsidRPr="00CC6DA2">
              <w:rPr>
                <w:sz w:val="22"/>
                <w:szCs w:val="22"/>
              </w:rPr>
              <w:t xml:space="preserve"> </w:t>
            </w:r>
            <w:proofErr w:type="spellStart"/>
            <w:r w:rsidRPr="00CC6DA2">
              <w:rPr>
                <w:sz w:val="22"/>
                <w:szCs w:val="22"/>
              </w:rPr>
              <w:t>berikut</w:t>
            </w:r>
            <w:proofErr w:type="spellEnd"/>
            <w:r w:rsidRPr="00CC6DA2">
              <w:rPr>
                <w:sz w:val="22"/>
                <w:szCs w:val="22"/>
              </w:rPr>
              <w:t>:</w:t>
            </w:r>
          </w:p>
          <w:tbl>
            <w:tblPr>
              <w:tblW w:w="4962"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1701"/>
            </w:tblGrid>
            <w:tr w:rsidR="00CC6DA2" w:rsidRPr="00CC6DA2" w14:paraId="00CF29A4" w14:textId="77777777" w:rsidTr="00CC6DA2">
              <w:tc>
                <w:tcPr>
                  <w:tcW w:w="2268" w:type="dxa"/>
                  <w:shd w:val="clear" w:color="auto" w:fill="auto"/>
                </w:tcPr>
                <w:p w14:paraId="5F4A0599" w14:textId="77777777" w:rsidR="00CC6DA2" w:rsidRPr="00CC6DA2" w:rsidRDefault="00CC6DA2" w:rsidP="00CC6DA2">
                  <w:pPr>
                    <w:spacing w:line="360" w:lineRule="auto"/>
                    <w:jc w:val="both"/>
                    <w:rPr>
                      <w:b/>
                      <w:sz w:val="20"/>
                      <w:szCs w:val="20"/>
                    </w:rPr>
                  </w:pPr>
                  <w:proofErr w:type="spellStart"/>
                  <w:r w:rsidRPr="00CC6DA2">
                    <w:rPr>
                      <w:b/>
                      <w:sz w:val="20"/>
                      <w:szCs w:val="20"/>
                    </w:rPr>
                    <w:t>Perkara</w:t>
                  </w:r>
                  <w:proofErr w:type="spellEnd"/>
                </w:p>
              </w:tc>
              <w:tc>
                <w:tcPr>
                  <w:tcW w:w="993" w:type="dxa"/>
                  <w:shd w:val="clear" w:color="auto" w:fill="auto"/>
                </w:tcPr>
                <w:p w14:paraId="35C5A56C" w14:textId="77777777" w:rsidR="00CC6DA2" w:rsidRPr="00CC6DA2" w:rsidRDefault="00CC6DA2" w:rsidP="00CC6DA2">
                  <w:pPr>
                    <w:spacing w:line="360" w:lineRule="auto"/>
                    <w:jc w:val="both"/>
                    <w:rPr>
                      <w:b/>
                      <w:sz w:val="20"/>
                      <w:szCs w:val="20"/>
                    </w:rPr>
                  </w:pPr>
                  <w:proofErr w:type="spellStart"/>
                  <w:r w:rsidRPr="00CC6DA2">
                    <w:rPr>
                      <w:b/>
                      <w:sz w:val="20"/>
                      <w:szCs w:val="20"/>
                    </w:rPr>
                    <w:t>Kuantiti</w:t>
                  </w:r>
                  <w:proofErr w:type="spellEnd"/>
                </w:p>
              </w:tc>
              <w:tc>
                <w:tcPr>
                  <w:tcW w:w="1701" w:type="dxa"/>
                  <w:shd w:val="clear" w:color="auto" w:fill="auto"/>
                </w:tcPr>
                <w:p w14:paraId="7A67F281" w14:textId="77777777" w:rsidR="00CC6DA2" w:rsidRPr="00CC6DA2" w:rsidRDefault="00CC6DA2" w:rsidP="00CC6DA2">
                  <w:pPr>
                    <w:spacing w:line="360" w:lineRule="auto"/>
                    <w:jc w:val="both"/>
                    <w:rPr>
                      <w:b/>
                      <w:sz w:val="20"/>
                      <w:szCs w:val="20"/>
                    </w:rPr>
                  </w:pPr>
                  <w:proofErr w:type="spellStart"/>
                  <w:r w:rsidRPr="00CC6DA2">
                    <w:rPr>
                      <w:b/>
                      <w:sz w:val="20"/>
                      <w:szCs w:val="20"/>
                    </w:rPr>
                    <w:t>Jumlah</w:t>
                  </w:r>
                  <w:proofErr w:type="spellEnd"/>
                  <w:r w:rsidRPr="00CC6DA2">
                    <w:rPr>
                      <w:b/>
                      <w:sz w:val="20"/>
                      <w:szCs w:val="20"/>
                    </w:rPr>
                    <w:t xml:space="preserve"> (RM)</w:t>
                  </w:r>
                </w:p>
              </w:tc>
            </w:tr>
            <w:tr w:rsidR="00CC6DA2" w:rsidRPr="00CC6DA2" w14:paraId="4BDB9365" w14:textId="77777777" w:rsidTr="00CC6DA2">
              <w:tc>
                <w:tcPr>
                  <w:tcW w:w="2268" w:type="dxa"/>
                  <w:shd w:val="clear" w:color="auto" w:fill="auto"/>
                </w:tcPr>
                <w:p w14:paraId="267D25E9" w14:textId="0CFB60FC" w:rsidR="00CC6DA2" w:rsidRPr="00CC6DA2" w:rsidRDefault="00CC6DA2" w:rsidP="00CC6DA2">
                  <w:pPr>
                    <w:spacing w:line="360" w:lineRule="auto"/>
                    <w:rPr>
                      <w:bCs/>
                      <w:sz w:val="20"/>
                      <w:szCs w:val="20"/>
                    </w:rPr>
                  </w:pPr>
                  <w:proofErr w:type="spellStart"/>
                  <w:r w:rsidRPr="006738CE">
                    <w:rPr>
                      <w:bCs/>
                      <w:sz w:val="20"/>
                      <w:szCs w:val="20"/>
                    </w:rPr>
                    <w:t>Bayaran</w:t>
                  </w:r>
                  <w:proofErr w:type="spellEnd"/>
                  <w:r w:rsidRPr="006738CE">
                    <w:rPr>
                      <w:bCs/>
                      <w:sz w:val="20"/>
                      <w:szCs w:val="20"/>
                    </w:rPr>
                    <w:t xml:space="preserve"> </w:t>
                  </w:r>
                  <w:proofErr w:type="spellStart"/>
                  <w:r w:rsidRPr="006738CE">
                    <w:rPr>
                      <w:bCs/>
                      <w:sz w:val="20"/>
                      <w:szCs w:val="20"/>
                    </w:rPr>
                    <w:t>perkhidmatan</w:t>
                  </w:r>
                  <w:proofErr w:type="spellEnd"/>
                  <w:r w:rsidRPr="006738CE">
                    <w:rPr>
                      <w:bCs/>
                      <w:sz w:val="20"/>
                      <w:szCs w:val="20"/>
                    </w:rPr>
                    <w:t xml:space="preserve"> </w:t>
                  </w:r>
                  <w:proofErr w:type="spellStart"/>
                  <w:r w:rsidRPr="006738CE">
                    <w:rPr>
                      <w:bCs/>
                      <w:sz w:val="20"/>
                      <w:szCs w:val="20"/>
                    </w:rPr>
                    <w:t>pemantauan</w:t>
                  </w:r>
                  <w:proofErr w:type="spellEnd"/>
                  <w:r w:rsidRPr="006738CE">
                    <w:rPr>
                      <w:bCs/>
                      <w:sz w:val="20"/>
                      <w:szCs w:val="20"/>
                    </w:rPr>
                    <w:t xml:space="preserve"> </w:t>
                  </w:r>
                  <w:r w:rsidR="006738CE" w:rsidRPr="006738CE">
                    <w:rPr>
                      <w:sz w:val="20"/>
                      <w:szCs w:val="20"/>
                    </w:rPr>
                    <w:t xml:space="preserve">media </w:t>
                  </w:r>
                  <w:proofErr w:type="spellStart"/>
                  <w:r w:rsidR="006738CE" w:rsidRPr="006738CE">
                    <w:rPr>
                      <w:sz w:val="20"/>
                      <w:szCs w:val="20"/>
                    </w:rPr>
                    <w:t>akhbar</w:t>
                  </w:r>
                  <w:proofErr w:type="spellEnd"/>
                  <w:r w:rsidR="006738CE" w:rsidRPr="006738CE">
                    <w:rPr>
                      <w:sz w:val="20"/>
                      <w:szCs w:val="20"/>
                    </w:rPr>
                    <w:t xml:space="preserve"> dan </w:t>
                  </w:r>
                  <w:proofErr w:type="spellStart"/>
                  <w:r w:rsidR="006738CE" w:rsidRPr="006738CE">
                    <w:rPr>
                      <w:sz w:val="20"/>
                      <w:szCs w:val="20"/>
                    </w:rPr>
                    <w:t>elektronik</w:t>
                  </w:r>
                  <w:proofErr w:type="spellEnd"/>
                  <w:r w:rsidR="006738CE" w:rsidRPr="00CC6DA2">
                    <w:rPr>
                      <w:sz w:val="22"/>
                      <w:szCs w:val="22"/>
                    </w:rPr>
                    <w:t xml:space="preserve"> </w:t>
                  </w:r>
                  <w:r w:rsidRPr="00CC6DA2">
                    <w:rPr>
                      <w:bCs/>
                      <w:sz w:val="20"/>
                      <w:szCs w:val="20"/>
                    </w:rPr>
                    <w:t xml:space="preserve">– </w:t>
                  </w:r>
                  <w:proofErr w:type="spellStart"/>
                  <w:r w:rsidRPr="00CC6DA2">
                    <w:rPr>
                      <w:bCs/>
                      <w:sz w:val="20"/>
                      <w:szCs w:val="20"/>
                    </w:rPr>
                    <w:t>bayaran</w:t>
                  </w:r>
                  <w:proofErr w:type="spellEnd"/>
                  <w:r w:rsidRPr="00CC6DA2">
                    <w:rPr>
                      <w:bCs/>
                      <w:sz w:val="20"/>
                      <w:szCs w:val="20"/>
                    </w:rPr>
                    <w:t xml:space="preserve"> </w:t>
                  </w:r>
                  <w:proofErr w:type="spellStart"/>
                  <w:r w:rsidRPr="00CC6DA2">
                    <w:rPr>
                      <w:bCs/>
                      <w:sz w:val="20"/>
                      <w:szCs w:val="20"/>
                    </w:rPr>
                    <w:t>bagi</w:t>
                  </w:r>
                  <w:proofErr w:type="spellEnd"/>
                  <w:r w:rsidRPr="00CC6DA2">
                    <w:rPr>
                      <w:bCs/>
                      <w:sz w:val="20"/>
                      <w:szCs w:val="20"/>
                    </w:rPr>
                    <w:t xml:space="preserve"> </w:t>
                  </w:r>
                  <w:proofErr w:type="spellStart"/>
                  <w:r w:rsidRPr="00CC6DA2">
                    <w:rPr>
                      <w:bCs/>
                      <w:sz w:val="20"/>
                      <w:szCs w:val="20"/>
                    </w:rPr>
                    <w:t>suku</w:t>
                  </w:r>
                  <w:proofErr w:type="spellEnd"/>
                  <w:r w:rsidRPr="00CC6DA2">
                    <w:rPr>
                      <w:bCs/>
                      <w:sz w:val="20"/>
                      <w:szCs w:val="20"/>
                    </w:rPr>
                    <w:t xml:space="preserve"> </w:t>
                  </w:r>
                  <w:proofErr w:type="spellStart"/>
                  <w:r w:rsidRPr="00CC6DA2">
                    <w:rPr>
                      <w:bCs/>
                      <w:sz w:val="20"/>
                      <w:szCs w:val="20"/>
                    </w:rPr>
                    <w:t>tahun</w:t>
                  </w:r>
                  <w:proofErr w:type="spellEnd"/>
                  <w:r w:rsidRPr="00CC6DA2">
                    <w:rPr>
                      <w:bCs/>
                      <w:sz w:val="20"/>
                      <w:szCs w:val="20"/>
                    </w:rPr>
                    <w:t xml:space="preserve"> </w:t>
                  </w:r>
                  <w:proofErr w:type="spellStart"/>
                  <w:r w:rsidRPr="00CC6DA2">
                    <w:rPr>
                      <w:bCs/>
                      <w:sz w:val="20"/>
                      <w:szCs w:val="20"/>
                    </w:rPr>
                    <w:t>pertama</w:t>
                  </w:r>
                  <w:proofErr w:type="spellEnd"/>
                  <w:r w:rsidRPr="00CC6DA2">
                    <w:rPr>
                      <w:bCs/>
                      <w:sz w:val="20"/>
                      <w:szCs w:val="20"/>
                    </w:rPr>
                    <w:t xml:space="preserve"> 202</w:t>
                  </w:r>
                  <w:r>
                    <w:rPr>
                      <w:bCs/>
                      <w:sz w:val="20"/>
                      <w:szCs w:val="20"/>
                    </w:rPr>
                    <w:t>2</w:t>
                  </w:r>
                </w:p>
              </w:tc>
              <w:tc>
                <w:tcPr>
                  <w:tcW w:w="993" w:type="dxa"/>
                  <w:shd w:val="clear" w:color="auto" w:fill="auto"/>
                </w:tcPr>
                <w:p w14:paraId="2A24315E" w14:textId="0D2B2CAC" w:rsidR="00CC6DA2" w:rsidRPr="00CC6DA2" w:rsidRDefault="00A34B1D" w:rsidP="00CC6DA2">
                  <w:pPr>
                    <w:spacing w:line="360" w:lineRule="auto"/>
                    <w:jc w:val="both"/>
                    <w:rPr>
                      <w:bCs/>
                      <w:sz w:val="20"/>
                      <w:szCs w:val="20"/>
                    </w:rPr>
                  </w:pPr>
                  <w:r>
                    <w:rPr>
                      <w:bCs/>
                      <w:sz w:val="20"/>
                      <w:szCs w:val="20"/>
                    </w:rPr>
                    <w:t>3</w:t>
                  </w:r>
                  <w:r w:rsidR="00CC6DA2" w:rsidRPr="00CC6DA2">
                    <w:rPr>
                      <w:bCs/>
                      <w:sz w:val="20"/>
                      <w:szCs w:val="20"/>
                    </w:rPr>
                    <w:t xml:space="preserve"> </w:t>
                  </w:r>
                  <w:proofErr w:type="spellStart"/>
                  <w:r w:rsidR="00CC6DA2" w:rsidRPr="00CC6DA2">
                    <w:rPr>
                      <w:bCs/>
                      <w:sz w:val="20"/>
                      <w:szCs w:val="20"/>
                    </w:rPr>
                    <w:t>bulan</w:t>
                  </w:r>
                  <w:proofErr w:type="spellEnd"/>
                </w:p>
              </w:tc>
              <w:tc>
                <w:tcPr>
                  <w:tcW w:w="1701" w:type="dxa"/>
                  <w:shd w:val="clear" w:color="auto" w:fill="auto"/>
                </w:tcPr>
                <w:p w14:paraId="49869A55" w14:textId="397A32F4" w:rsidR="00CC6DA2" w:rsidRPr="00CC6DA2" w:rsidRDefault="00CC6DA2" w:rsidP="00CC6DA2">
                  <w:pPr>
                    <w:spacing w:line="360" w:lineRule="auto"/>
                    <w:jc w:val="both"/>
                    <w:rPr>
                      <w:bCs/>
                      <w:sz w:val="20"/>
                      <w:szCs w:val="20"/>
                    </w:rPr>
                  </w:pPr>
                  <w:r w:rsidRPr="00CC6DA2">
                    <w:rPr>
                      <w:bCs/>
                      <w:sz w:val="20"/>
                      <w:szCs w:val="20"/>
                    </w:rPr>
                    <w:t>RM</w:t>
                  </w:r>
                  <w:r w:rsidR="00A34B1D">
                    <w:rPr>
                      <w:bCs/>
                      <w:sz w:val="20"/>
                      <w:szCs w:val="20"/>
                    </w:rPr>
                    <w:t>4</w:t>
                  </w:r>
                  <w:r w:rsidRPr="00CC6DA2">
                    <w:rPr>
                      <w:bCs/>
                      <w:sz w:val="20"/>
                      <w:szCs w:val="20"/>
                    </w:rPr>
                    <w:t>,</w:t>
                  </w:r>
                  <w:r w:rsidR="00A34B1D">
                    <w:rPr>
                      <w:bCs/>
                      <w:sz w:val="20"/>
                      <w:szCs w:val="20"/>
                    </w:rPr>
                    <w:t>0</w:t>
                  </w:r>
                  <w:r>
                    <w:rPr>
                      <w:bCs/>
                      <w:sz w:val="20"/>
                      <w:szCs w:val="20"/>
                    </w:rPr>
                    <w:t>00.00</w:t>
                  </w:r>
                </w:p>
              </w:tc>
            </w:tr>
            <w:tr w:rsidR="00CC6DA2" w:rsidRPr="00CC6DA2" w14:paraId="0472AEE7" w14:textId="77777777" w:rsidTr="00CC6DA2">
              <w:tc>
                <w:tcPr>
                  <w:tcW w:w="2268" w:type="dxa"/>
                  <w:shd w:val="clear" w:color="auto" w:fill="auto"/>
                </w:tcPr>
                <w:p w14:paraId="41B26A0D" w14:textId="7FD374C7" w:rsidR="00CC6DA2" w:rsidRPr="00CC6DA2" w:rsidRDefault="006738CE" w:rsidP="00CC6DA2">
                  <w:pPr>
                    <w:spacing w:line="360" w:lineRule="auto"/>
                    <w:jc w:val="both"/>
                    <w:rPr>
                      <w:bCs/>
                      <w:sz w:val="20"/>
                      <w:szCs w:val="20"/>
                    </w:rPr>
                  </w:pPr>
                  <w:proofErr w:type="spellStart"/>
                  <w:r w:rsidRPr="006738CE">
                    <w:rPr>
                      <w:bCs/>
                      <w:sz w:val="20"/>
                      <w:szCs w:val="20"/>
                    </w:rPr>
                    <w:t>Bayaran</w:t>
                  </w:r>
                  <w:proofErr w:type="spellEnd"/>
                  <w:r w:rsidRPr="006738CE">
                    <w:rPr>
                      <w:bCs/>
                      <w:sz w:val="20"/>
                      <w:szCs w:val="20"/>
                    </w:rPr>
                    <w:t xml:space="preserve"> </w:t>
                  </w:r>
                  <w:proofErr w:type="spellStart"/>
                  <w:r w:rsidRPr="006738CE">
                    <w:rPr>
                      <w:bCs/>
                      <w:sz w:val="20"/>
                      <w:szCs w:val="20"/>
                    </w:rPr>
                    <w:t>perkhidmatan</w:t>
                  </w:r>
                  <w:proofErr w:type="spellEnd"/>
                  <w:r w:rsidRPr="006738CE">
                    <w:rPr>
                      <w:bCs/>
                      <w:sz w:val="20"/>
                      <w:szCs w:val="20"/>
                    </w:rPr>
                    <w:t xml:space="preserve"> </w:t>
                  </w:r>
                  <w:proofErr w:type="spellStart"/>
                  <w:r w:rsidRPr="006738CE">
                    <w:rPr>
                      <w:bCs/>
                      <w:sz w:val="20"/>
                      <w:szCs w:val="20"/>
                    </w:rPr>
                    <w:t>pemantauan</w:t>
                  </w:r>
                  <w:proofErr w:type="spellEnd"/>
                  <w:r w:rsidRPr="006738CE">
                    <w:rPr>
                      <w:bCs/>
                      <w:sz w:val="20"/>
                      <w:szCs w:val="20"/>
                    </w:rPr>
                    <w:t xml:space="preserve"> </w:t>
                  </w:r>
                  <w:r w:rsidRPr="006738CE">
                    <w:rPr>
                      <w:sz w:val="20"/>
                      <w:szCs w:val="20"/>
                    </w:rPr>
                    <w:t xml:space="preserve">media </w:t>
                  </w:r>
                  <w:proofErr w:type="spellStart"/>
                  <w:r w:rsidRPr="006738CE">
                    <w:rPr>
                      <w:sz w:val="20"/>
                      <w:szCs w:val="20"/>
                    </w:rPr>
                    <w:t>akhbar</w:t>
                  </w:r>
                  <w:proofErr w:type="spellEnd"/>
                  <w:r w:rsidRPr="006738CE">
                    <w:rPr>
                      <w:sz w:val="20"/>
                      <w:szCs w:val="20"/>
                    </w:rPr>
                    <w:t xml:space="preserve"> dan </w:t>
                  </w:r>
                  <w:proofErr w:type="spellStart"/>
                  <w:r w:rsidRPr="006738CE">
                    <w:rPr>
                      <w:sz w:val="20"/>
                      <w:szCs w:val="20"/>
                    </w:rPr>
                    <w:t>elektronik</w:t>
                  </w:r>
                  <w:proofErr w:type="spellEnd"/>
                  <w:r w:rsidRPr="00CC6DA2">
                    <w:rPr>
                      <w:sz w:val="22"/>
                      <w:szCs w:val="22"/>
                    </w:rPr>
                    <w:t xml:space="preserve"> </w:t>
                  </w:r>
                  <w:r w:rsidR="00CC6DA2" w:rsidRPr="00CC6DA2">
                    <w:rPr>
                      <w:bCs/>
                      <w:sz w:val="20"/>
                      <w:szCs w:val="20"/>
                    </w:rPr>
                    <w:t xml:space="preserve">– </w:t>
                  </w:r>
                  <w:proofErr w:type="spellStart"/>
                  <w:r w:rsidR="00CC6DA2" w:rsidRPr="00CC6DA2">
                    <w:rPr>
                      <w:bCs/>
                      <w:sz w:val="20"/>
                      <w:szCs w:val="20"/>
                    </w:rPr>
                    <w:t>bayaran</w:t>
                  </w:r>
                  <w:proofErr w:type="spellEnd"/>
                  <w:r w:rsidR="00CC6DA2" w:rsidRPr="00CC6DA2">
                    <w:rPr>
                      <w:bCs/>
                      <w:sz w:val="20"/>
                      <w:szCs w:val="20"/>
                    </w:rPr>
                    <w:t xml:space="preserve"> </w:t>
                  </w:r>
                  <w:proofErr w:type="spellStart"/>
                  <w:r w:rsidR="00CC6DA2" w:rsidRPr="00CC6DA2">
                    <w:rPr>
                      <w:bCs/>
                      <w:sz w:val="20"/>
                      <w:szCs w:val="20"/>
                    </w:rPr>
                    <w:t>bagi</w:t>
                  </w:r>
                  <w:proofErr w:type="spellEnd"/>
                  <w:r w:rsidR="00CC6DA2" w:rsidRPr="00CC6DA2">
                    <w:rPr>
                      <w:bCs/>
                      <w:sz w:val="20"/>
                      <w:szCs w:val="20"/>
                    </w:rPr>
                    <w:t xml:space="preserve"> </w:t>
                  </w:r>
                  <w:proofErr w:type="spellStart"/>
                  <w:r w:rsidR="00CC6DA2" w:rsidRPr="00CC6DA2">
                    <w:rPr>
                      <w:bCs/>
                      <w:sz w:val="20"/>
                      <w:szCs w:val="20"/>
                    </w:rPr>
                    <w:t>suku</w:t>
                  </w:r>
                  <w:proofErr w:type="spellEnd"/>
                  <w:r w:rsidR="00CC6DA2" w:rsidRPr="00CC6DA2">
                    <w:rPr>
                      <w:bCs/>
                      <w:sz w:val="20"/>
                      <w:szCs w:val="20"/>
                    </w:rPr>
                    <w:t xml:space="preserve"> </w:t>
                  </w:r>
                  <w:proofErr w:type="spellStart"/>
                  <w:r w:rsidR="00CC6DA2" w:rsidRPr="00CC6DA2">
                    <w:rPr>
                      <w:bCs/>
                      <w:sz w:val="20"/>
                      <w:szCs w:val="20"/>
                    </w:rPr>
                    <w:t>tahun</w:t>
                  </w:r>
                  <w:proofErr w:type="spellEnd"/>
                  <w:r w:rsidR="00CC6DA2" w:rsidRPr="00CC6DA2">
                    <w:rPr>
                      <w:bCs/>
                      <w:sz w:val="20"/>
                      <w:szCs w:val="20"/>
                    </w:rPr>
                    <w:t xml:space="preserve"> </w:t>
                  </w:r>
                  <w:proofErr w:type="spellStart"/>
                  <w:r w:rsidR="00CC6DA2" w:rsidRPr="00CC6DA2">
                    <w:rPr>
                      <w:bCs/>
                      <w:sz w:val="20"/>
                      <w:szCs w:val="20"/>
                    </w:rPr>
                    <w:t>kedua</w:t>
                  </w:r>
                  <w:proofErr w:type="spellEnd"/>
                  <w:r w:rsidR="00CC6DA2" w:rsidRPr="00CC6DA2">
                    <w:rPr>
                      <w:bCs/>
                      <w:sz w:val="20"/>
                      <w:szCs w:val="20"/>
                    </w:rPr>
                    <w:t xml:space="preserve"> 202</w:t>
                  </w:r>
                  <w:r w:rsidR="00CC6DA2">
                    <w:rPr>
                      <w:bCs/>
                      <w:sz w:val="20"/>
                      <w:szCs w:val="20"/>
                    </w:rPr>
                    <w:t>2</w:t>
                  </w:r>
                </w:p>
              </w:tc>
              <w:tc>
                <w:tcPr>
                  <w:tcW w:w="993" w:type="dxa"/>
                  <w:shd w:val="clear" w:color="auto" w:fill="auto"/>
                </w:tcPr>
                <w:p w14:paraId="749B3ED3" w14:textId="77777777" w:rsidR="00CC6DA2" w:rsidRPr="00CC6DA2" w:rsidRDefault="00CC6DA2" w:rsidP="00CC6DA2">
                  <w:pPr>
                    <w:spacing w:line="360" w:lineRule="auto"/>
                    <w:jc w:val="both"/>
                    <w:rPr>
                      <w:bCs/>
                      <w:sz w:val="20"/>
                      <w:szCs w:val="20"/>
                    </w:rPr>
                  </w:pPr>
                  <w:r w:rsidRPr="00CC6DA2">
                    <w:rPr>
                      <w:bCs/>
                      <w:sz w:val="20"/>
                      <w:szCs w:val="20"/>
                    </w:rPr>
                    <w:t xml:space="preserve">3 </w:t>
                  </w:r>
                  <w:proofErr w:type="spellStart"/>
                  <w:r w:rsidRPr="00CC6DA2">
                    <w:rPr>
                      <w:bCs/>
                      <w:sz w:val="20"/>
                      <w:szCs w:val="20"/>
                    </w:rPr>
                    <w:t>bulan</w:t>
                  </w:r>
                  <w:proofErr w:type="spellEnd"/>
                </w:p>
              </w:tc>
              <w:tc>
                <w:tcPr>
                  <w:tcW w:w="1701" w:type="dxa"/>
                  <w:shd w:val="clear" w:color="auto" w:fill="auto"/>
                </w:tcPr>
                <w:p w14:paraId="02C61726" w14:textId="6B33FF7C" w:rsidR="00CC6DA2" w:rsidRPr="00CC6DA2" w:rsidRDefault="00CC6DA2" w:rsidP="00CC6DA2">
                  <w:pPr>
                    <w:spacing w:line="360" w:lineRule="auto"/>
                    <w:jc w:val="both"/>
                    <w:rPr>
                      <w:bCs/>
                      <w:sz w:val="20"/>
                      <w:szCs w:val="20"/>
                    </w:rPr>
                  </w:pPr>
                  <w:r w:rsidRPr="00CC6DA2">
                    <w:rPr>
                      <w:bCs/>
                      <w:sz w:val="20"/>
                      <w:szCs w:val="20"/>
                    </w:rPr>
                    <w:t>RM</w:t>
                  </w:r>
                  <w:r w:rsidR="00EB6A48">
                    <w:rPr>
                      <w:bCs/>
                      <w:sz w:val="20"/>
                      <w:szCs w:val="20"/>
                    </w:rPr>
                    <w:t>4</w:t>
                  </w:r>
                  <w:r w:rsidRPr="00CC6DA2">
                    <w:rPr>
                      <w:bCs/>
                      <w:sz w:val="20"/>
                      <w:szCs w:val="20"/>
                    </w:rPr>
                    <w:t>,</w:t>
                  </w:r>
                  <w:r w:rsidR="00EB6A48">
                    <w:rPr>
                      <w:bCs/>
                      <w:sz w:val="20"/>
                      <w:szCs w:val="20"/>
                    </w:rPr>
                    <w:t>0</w:t>
                  </w:r>
                  <w:r>
                    <w:rPr>
                      <w:bCs/>
                      <w:sz w:val="20"/>
                      <w:szCs w:val="20"/>
                    </w:rPr>
                    <w:t>00.00</w:t>
                  </w:r>
                </w:p>
              </w:tc>
            </w:tr>
            <w:tr w:rsidR="00CC6DA2" w:rsidRPr="00CC6DA2" w14:paraId="09442F32" w14:textId="77777777" w:rsidTr="00CC6DA2">
              <w:tc>
                <w:tcPr>
                  <w:tcW w:w="2268" w:type="dxa"/>
                  <w:shd w:val="clear" w:color="auto" w:fill="auto"/>
                </w:tcPr>
                <w:p w14:paraId="3EAC79D6" w14:textId="590E88B2" w:rsidR="00CC6DA2" w:rsidRPr="00CC6DA2" w:rsidRDefault="006738CE" w:rsidP="00CC6DA2">
                  <w:pPr>
                    <w:spacing w:line="360" w:lineRule="auto"/>
                    <w:jc w:val="both"/>
                    <w:rPr>
                      <w:bCs/>
                      <w:sz w:val="20"/>
                      <w:szCs w:val="20"/>
                    </w:rPr>
                  </w:pPr>
                  <w:proofErr w:type="spellStart"/>
                  <w:r w:rsidRPr="006738CE">
                    <w:rPr>
                      <w:bCs/>
                      <w:sz w:val="20"/>
                      <w:szCs w:val="20"/>
                    </w:rPr>
                    <w:lastRenderedPageBreak/>
                    <w:t>Bayaran</w:t>
                  </w:r>
                  <w:proofErr w:type="spellEnd"/>
                  <w:r w:rsidRPr="006738CE">
                    <w:rPr>
                      <w:bCs/>
                      <w:sz w:val="20"/>
                      <w:szCs w:val="20"/>
                    </w:rPr>
                    <w:t xml:space="preserve"> </w:t>
                  </w:r>
                  <w:proofErr w:type="spellStart"/>
                  <w:r w:rsidRPr="006738CE">
                    <w:rPr>
                      <w:bCs/>
                      <w:sz w:val="20"/>
                      <w:szCs w:val="20"/>
                    </w:rPr>
                    <w:t>perkhidmatan</w:t>
                  </w:r>
                  <w:proofErr w:type="spellEnd"/>
                  <w:r w:rsidRPr="006738CE">
                    <w:rPr>
                      <w:bCs/>
                      <w:sz w:val="20"/>
                      <w:szCs w:val="20"/>
                    </w:rPr>
                    <w:t xml:space="preserve"> </w:t>
                  </w:r>
                  <w:proofErr w:type="spellStart"/>
                  <w:r w:rsidRPr="006738CE">
                    <w:rPr>
                      <w:bCs/>
                      <w:sz w:val="20"/>
                      <w:szCs w:val="20"/>
                    </w:rPr>
                    <w:t>pemantauan</w:t>
                  </w:r>
                  <w:proofErr w:type="spellEnd"/>
                  <w:r w:rsidRPr="006738CE">
                    <w:rPr>
                      <w:bCs/>
                      <w:sz w:val="20"/>
                      <w:szCs w:val="20"/>
                    </w:rPr>
                    <w:t xml:space="preserve"> </w:t>
                  </w:r>
                  <w:r w:rsidRPr="006738CE">
                    <w:rPr>
                      <w:sz w:val="20"/>
                      <w:szCs w:val="20"/>
                    </w:rPr>
                    <w:t xml:space="preserve">media </w:t>
                  </w:r>
                  <w:proofErr w:type="spellStart"/>
                  <w:r w:rsidRPr="006738CE">
                    <w:rPr>
                      <w:sz w:val="20"/>
                      <w:szCs w:val="20"/>
                    </w:rPr>
                    <w:t>akhbar</w:t>
                  </w:r>
                  <w:proofErr w:type="spellEnd"/>
                  <w:r w:rsidRPr="006738CE">
                    <w:rPr>
                      <w:sz w:val="20"/>
                      <w:szCs w:val="20"/>
                    </w:rPr>
                    <w:t xml:space="preserve"> dan </w:t>
                  </w:r>
                  <w:proofErr w:type="spellStart"/>
                  <w:r w:rsidRPr="006738CE">
                    <w:rPr>
                      <w:sz w:val="20"/>
                      <w:szCs w:val="20"/>
                    </w:rPr>
                    <w:t>elektronik</w:t>
                  </w:r>
                  <w:proofErr w:type="spellEnd"/>
                  <w:r w:rsidRPr="00CC6DA2">
                    <w:rPr>
                      <w:sz w:val="22"/>
                      <w:szCs w:val="22"/>
                    </w:rPr>
                    <w:t xml:space="preserve"> </w:t>
                  </w:r>
                  <w:r w:rsidR="00CC6DA2" w:rsidRPr="00CC6DA2">
                    <w:rPr>
                      <w:bCs/>
                      <w:sz w:val="20"/>
                      <w:szCs w:val="20"/>
                    </w:rPr>
                    <w:t xml:space="preserve">– </w:t>
                  </w:r>
                  <w:proofErr w:type="spellStart"/>
                  <w:r w:rsidR="00CC6DA2" w:rsidRPr="00CC6DA2">
                    <w:rPr>
                      <w:bCs/>
                      <w:sz w:val="20"/>
                      <w:szCs w:val="20"/>
                    </w:rPr>
                    <w:t>bayaran</w:t>
                  </w:r>
                  <w:proofErr w:type="spellEnd"/>
                  <w:r w:rsidR="00CC6DA2" w:rsidRPr="00CC6DA2">
                    <w:rPr>
                      <w:bCs/>
                      <w:sz w:val="20"/>
                      <w:szCs w:val="20"/>
                    </w:rPr>
                    <w:t xml:space="preserve"> </w:t>
                  </w:r>
                  <w:proofErr w:type="spellStart"/>
                  <w:r w:rsidR="00CC6DA2" w:rsidRPr="00CC6DA2">
                    <w:rPr>
                      <w:bCs/>
                      <w:sz w:val="20"/>
                      <w:szCs w:val="20"/>
                    </w:rPr>
                    <w:t>bagi</w:t>
                  </w:r>
                  <w:proofErr w:type="spellEnd"/>
                  <w:r w:rsidR="00CC6DA2" w:rsidRPr="00CC6DA2">
                    <w:rPr>
                      <w:bCs/>
                      <w:sz w:val="20"/>
                      <w:szCs w:val="20"/>
                    </w:rPr>
                    <w:t xml:space="preserve"> </w:t>
                  </w:r>
                  <w:proofErr w:type="spellStart"/>
                  <w:r w:rsidR="00CC6DA2" w:rsidRPr="00CC6DA2">
                    <w:rPr>
                      <w:bCs/>
                      <w:sz w:val="20"/>
                      <w:szCs w:val="20"/>
                    </w:rPr>
                    <w:t>suku</w:t>
                  </w:r>
                  <w:proofErr w:type="spellEnd"/>
                  <w:r w:rsidR="00CC6DA2" w:rsidRPr="00CC6DA2">
                    <w:rPr>
                      <w:bCs/>
                      <w:sz w:val="20"/>
                      <w:szCs w:val="20"/>
                    </w:rPr>
                    <w:t xml:space="preserve"> </w:t>
                  </w:r>
                  <w:proofErr w:type="spellStart"/>
                  <w:r w:rsidR="00CC6DA2" w:rsidRPr="00CC6DA2">
                    <w:rPr>
                      <w:bCs/>
                      <w:sz w:val="20"/>
                      <w:szCs w:val="20"/>
                    </w:rPr>
                    <w:t>tahun</w:t>
                  </w:r>
                  <w:proofErr w:type="spellEnd"/>
                  <w:r w:rsidR="00CC6DA2" w:rsidRPr="00CC6DA2">
                    <w:rPr>
                      <w:bCs/>
                      <w:sz w:val="20"/>
                      <w:szCs w:val="20"/>
                    </w:rPr>
                    <w:t xml:space="preserve"> </w:t>
                  </w:r>
                  <w:proofErr w:type="spellStart"/>
                  <w:r w:rsidR="00CC6DA2" w:rsidRPr="00CC6DA2">
                    <w:rPr>
                      <w:bCs/>
                      <w:sz w:val="20"/>
                      <w:szCs w:val="20"/>
                    </w:rPr>
                    <w:t>ketiga</w:t>
                  </w:r>
                  <w:proofErr w:type="spellEnd"/>
                  <w:r w:rsidR="00CC6DA2" w:rsidRPr="00CC6DA2">
                    <w:rPr>
                      <w:bCs/>
                      <w:sz w:val="20"/>
                      <w:szCs w:val="20"/>
                    </w:rPr>
                    <w:t xml:space="preserve"> 202</w:t>
                  </w:r>
                  <w:r w:rsidR="00CC6DA2">
                    <w:rPr>
                      <w:bCs/>
                      <w:sz w:val="20"/>
                      <w:szCs w:val="20"/>
                    </w:rPr>
                    <w:t>2</w:t>
                  </w:r>
                </w:p>
              </w:tc>
              <w:tc>
                <w:tcPr>
                  <w:tcW w:w="993" w:type="dxa"/>
                  <w:shd w:val="clear" w:color="auto" w:fill="auto"/>
                </w:tcPr>
                <w:p w14:paraId="79CACDC3" w14:textId="77777777" w:rsidR="00CC6DA2" w:rsidRPr="00CC6DA2" w:rsidRDefault="00CC6DA2" w:rsidP="00CC6DA2">
                  <w:pPr>
                    <w:spacing w:line="360" w:lineRule="auto"/>
                    <w:jc w:val="both"/>
                    <w:rPr>
                      <w:bCs/>
                      <w:sz w:val="20"/>
                      <w:szCs w:val="20"/>
                    </w:rPr>
                  </w:pPr>
                  <w:r w:rsidRPr="00CC6DA2">
                    <w:rPr>
                      <w:bCs/>
                      <w:sz w:val="20"/>
                      <w:szCs w:val="20"/>
                    </w:rPr>
                    <w:t xml:space="preserve">3 </w:t>
                  </w:r>
                  <w:proofErr w:type="spellStart"/>
                  <w:r w:rsidRPr="00CC6DA2">
                    <w:rPr>
                      <w:bCs/>
                      <w:sz w:val="20"/>
                      <w:szCs w:val="20"/>
                    </w:rPr>
                    <w:t>bulan</w:t>
                  </w:r>
                  <w:proofErr w:type="spellEnd"/>
                </w:p>
              </w:tc>
              <w:tc>
                <w:tcPr>
                  <w:tcW w:w="1701" w:type="dxa"/>
                  <w:shd w:val="clear" w:color="auto" w:fill="auto"/>
                </w:tcPr>
                <w:p w14:paraId="7444AA3F" w14:textId="6D75B8A9" w:rsidR="00CC6DA2" w:rsidRPr="00CC6DA2" w:rsidRDefault="00CC6DA2" w:rsidP="00CC6DA2">
                  <w:pPr>
                    <w:spacing w:line="360" w:lineRule="auto"/>
                    <w:jc w:val="both"/>
                    <w:rPr>
                      <w:bCs/>
                      <w:sz w:val="20"/>
                      <w:szCs w:val="20"/>
                    </w:rPr>
                  </w:pPr>
                  <w:r w:rsidRPr="00CC6DA2">
                    <w:rPr>
                      <w:bCs/>
                      <w:sz w:val="20"/>
                      <w:szCs w:val="20"/>
                    </w:rPr>
                    <w:t>RM</w:t>
                  </w:r>
                  <w:r w:rsidR="00EB6A48">
                    <w:rPr>
                      <w:bCs/>
                      <w:sz w:val="20"/>
                      <w:szCs w:val="20"/>
                    </w:rPr>
                    <w:t>4</w:t>
                  </w:r>
                  <w:r w:rsidRPr="00CC6DA2">
                    <w:rPr>
                      <w:bCs/>
                      <w:sz w:val="20"/>
                      <w:szCs w:val="20"/>
                    </w:rPr>
                    <w:t>,</w:t>
                  </w:r>
                  <w:r w:rsidR="00EB6A48">
                    <w:rPr>
                      <w:bCs/>
                      <w:sz w:val="20"/>
                      <w:szCs w:val="20"/>
                    </w:rPr>
                    <w:t>0</w:t>
                  </w:r>
                  <w:r>
                    <w:rPr>
                      <w:bCs/>
                      <w:sz w:val="20"/>
                      <w:szCs w:val="20"/>
                    </w:rPr>
                    <w:t>00.00</w:t>
                  </w:r>
                </w:p>
              </w:tc>
            </w:tr>
            <w:tr w:rsidR="00CC6DA2" w:rsidRPr="00CC6DA2" w14:paraId="6290D67D" w14:textId="77777777" w:rsidTr="00CC6DA2">
              <w:tc>
                <w:tcPr>
                  <w:tcW w:w="2268" w:type="dxa"/>
                  <w:shd w:val="clear" w:color="auto" w:fill="auto"/>
                </w:tcPr>
                <w:p w14:paraId="17D351D4" w14:textId="75F9D37B" w:rsidR="00CC6DA2" w:rsidRPr="00CC6DA2" w:rsidRDefault="006738CE" w:rsidP="00CC6DA2">
                  <w:pPr>
                    <w:spacing w:line="360" w:lineRule="auto"/>
                    <w:jc w:val="both"/>
                    <w:rPr>
                      <w:bCs/>
                      <w:sz w:val="20"/>
                      <w:szCs w:val="20"/>
                    </w:rPr>
                  </w:pPr>
                  <w:proofErr w:type="spellStart"/>
                  <w:r w:rsidRPr="006738CE">
                    <w:rPr>
                      <w:bCs/>
                      <w:sz w:val="20"/>
                      <w:szCs w:val="20"/>
                    </w:rPr>
                    <w:t>Bayaran</w:t>
                  </w:r>
                  <w:proofErr w:type="spellEnd"/>
                  <w:r w:rsidRPr="006738CE">
                    <w:rPr>
                      <w:bCs/>
                      <w:sz w:val="20"/>
                      <w:szCs w:val="20"/>
                    </w:rPr>
                    <w:t xml:space="preserve"> </w:t>
                  </w:r>
                  <w:proofErr w:type="spellStart"/>
                  <w:r w:rsidRPr="006738CE">
                    <w:rPr>
                      <w:bCs/>
                      <w:sz w:val="20"/>
                      <w:szCs w:val="20"/>
                    </w:rPr>
                    <w:t>perkhidmatan</w:t>
                  </w:r>
                  <w:proofErr w:type="spellEnd"/>
                  <w:r w:rsidRPr="006738CE">
                    <w:rPr>
                      <w:bCs/>
                      <w:sz w:val="20"/>
                      <w:szCs w:val="20"/>
                    </w:rPr>
                    <w:t xml:space="preserve"> </w:t>
                  </w:r>
                  <w:proofErr w:type="spellStart"/>
                  <w:r w:rsidRPr="006738CE">
                    <w:rPr>
                      <w:bCs/>
                      <w:sz w:val="20"/>
                      <w:szCs w:val="20"/>
                    </w:rPr>
                    <w:t>pemantauan</w:t>
                  </w:r>
                  <w:proofErr w:type="spellEnd"/>
                  <w:r w:rsidRPr="006738CE">
                    <w:rPr>
                      <w:bCs/>
                      <w:sz w:val="20"/>
                      <w:szCs w:val="20"/>
                    </w:rPr>
                    <w:t xml:space="preserve"> </w:t>
                  </w:r>
                  <w:r w:rsidRPr="006738CE">
                    <w:rPr>
                      <w:sz w:val="20"/>
                      <w:szCs w:val="20"/>
                    </w:rPr>
                    <w:t xml:space="preserve">media </w:t>
                  </w:r>
                  <w:proofErr w:type="spellStart"/>
                  <w:r w:rsidRPr="006738CE">
                    <w:rPr>
                      <w:sz w:val="20"/>
                      <w:szCs w:val="20"/>
                    </w:rPr>
                    <w:t>akhbar</w:t>
                  </w:r>
                  <w:proofErr w:type="spellEnd"/>
                  <w:r w:rsidRPr="006738CE">
                    <w:rPr>
                      <w:sz w:val="20"/>
                      <w:szCs w:val="20"/>
                    </w:rPr>
                    <w:t xml:space="preserve"> dan </w:t>
                  </w:r>
                  <w:proofErr w:type="spellStart"/>
                  <w:r w:rsidRPr="006738CE">
                    <w:rPr>
                      <w:sz w:val="20"/>
                      <w:szCs w:val="20"/>
                    </w:rPr>
                    <w:t>elektronik</w:t>
                  </w:r>
                  <w:proofErr w:type="spellEnd"/>
                  <w:r w:rsidRPr="00CC6DA2">
                    <w:rPr>
                      <w:sz w:val="22"/>
                      <w:szCs w:val="22"/>
                    </w:rPr>
                    <w:t xml:space="preserve"> </w:t>
                  </w:r>
                  <w:r w:rsidR="00CC6DA2" w:rsidRPr="00CC6DA2">
                    <w:rPr>
                      <w:bCs/>
                      <w:sz w:val="20"/>
                      <w:szCs w:val="20"/>
                    </w:rPr>
                    <w:t xml:space="preserve">– </w:t>
                  </w:r>
                  <w:proofErr w:type="spellStart"/>
                  <w:r w:rsidR="00CC6DA2" w:rsidRPr="00CC6DA2">
                    <w:rPr>
                      <w:bCs/>
                      <w:sz w:val="20"/>
                      <w:szCs w:val="20"/>
                    </w:rPr>
                    <w:t>bayaran</w:t>
                  </w:r>
                  <w:proofErr w:type="spellEnd"/>
                  <w:r w:rsidR="00CC6DA2" w:rsidRPr="00CC6DA2">
                    <w:rPr>
                      <w:bCs/>
                      <w:sz w:val="20"/>
                      <w:szCs w:val="20"/>
                    </w:rPr>
                    <w:t xml:space="preserve"> </w:t>
                  </w:r>
                  <w:proofErr w:type="spellStart"/>
                  <w:r w:rsidR="00CC6DA2" w:rsidRPr="00CC6DA2">
                    <w:rPr>
                      <w:bCs/>
                      <w:sz w:val="20"/>
                      <w:szCs w:val="20"/>
                    </w:rPr>
                    <w:t>bagi</w:t>
                  </w:r>
                  <w:proofErr w:type="spellEnd"/>
                  <w:r w:rsidR="00CC6DA2" w:rsidRPr="00CC6DA2">
                    <w:rPr>
                      <w:bCs/>
                      <w:sz w:val="20"/>
                      <w:szCs w:val="20"/>
                    </w:rPr>
                    <w:t xml:space="preserve"> </w:t>
                  </w:r>
                  <w:proofErr w:type="spellStart"/>
                  <w:r w:rsidR="00CC6DA2" w:rsidRPr="00CC6DA2">
                    <w:rPr>
                      <w:bCs/>
                      <w:sz w:val="20"/>
                      <w:szCs w:val="20"/>
                    </w:rPr>
                    <w:t>suku</w:t>
                  </w:r>
                  <w:proofErr w:type="spellEnd"/>
                  <w:r w:rsidR="00CC6DA2" w:rsidRPr="00CC6DA2">
                    <w:rPr>
                      <w:bCs/>
                      <w:sz w:val="20"/>
                      <w:szCs w:val="20"/>
                    </w:rPr>
                    <w:t xml:space="preserve"> </w:t>
                  </w:r>
                  <w:proofErr w:type="spellStart"/>
                  <w:r w:rsidR="00CC6DA2" w:rsidRPr="00CC6DA2">
                    <w:rPr>
                      <w:bCs/>
                      <w:sz w:val="20"/>
                      <w:szCs w:val="20"/>
                    </w:rPr>
                    <w:t>tahun</w:t>
                  </w:r>
                  <w:proofErr w:type="spellEnd"/>
                  <w:r w:rsidR="00CC6DA2" w:rsidRPr="00CC6DA2">
                    <w:rPr>
                      <w:bCs/>
                      <w:sz w:val="20"/>
                      <w:szCs w:val="20"/>
                    </w:rPr>
                    <w:t xml:space="preserve"> </w:t>
                  </w:r>
                  <w:proofErr w:type="spellStart"/>
                  <w:r w:rsidR="00CC6DA2" w:rsidRPr="00CC6DA2">
                    <w:rPr>
                      <w:bCs/>
                      <w:sz w:val="20"/>
                      <w:szCs w:val="20"/>
                    </w:rPr>
                    <w:t>keempat</w:t>
                  </w:r>
                  <w:proofErr w:type="spellEnd"/>
                  <w:r w:rsidR="00CC6DA2" w:rsidRPr="00CC6DA2">
                    <w:rPr>
                      <w:bCs/>
                      <w:sz w:val="20"/>
                      <w:szCs w:val="20"/>
                    </w:rPr>
                    <w:t xml:space="preserve"> 202</w:t>
                  </w:r>
                  <w:r w:rsidR="00CC6DA2">
                    <w:rPr>
                      <w:bCs/>
                      <w:sz w:val="20"/>
                      <w:szCs w:val="20"/>
                    </w:rPr>
                    <w:t>2</w:t>
                  </w:r>
                </w:p>
              </w:tc>
              <w:tc>
                <w:tcPr>
                  <w:tcW w:w="993" w:type="dxa"/>
                  <w:shd w:val="clear" w:color="auto" w:fill="auto"/>
                </w:tcPr>
                <w:p w14:paraId="20F7027E" w14:textId="77777777" w:rsidR="00CC6DA2" w:rsidRPr="00CC6DA2" w:rsidRDefault="00CC6DA2" w:rsidP="00CC6DA2">
                  <w:pPr>
                    <w:spacing w:line="360" w:lineRule="auto"/>
                    <w:jc w:val="both"/>
                    <w:rPr>
                      <w:bCs/>
                      <w:sz w:val="20"/>
                      <w:szCs w:val="20"/>
                    </w:rPr>
                  </w:pPr>
                  <w:r w:rsidRPr="00CC6DA2">
                    <w:rPr>
                      <w:bCs/>
                      <w:sz w:val="20"/>
                      <w:szCs w:val="20"/>
                    </w:rPr>
                    <w:t xml:space="preserve">3 </w:t>
                  </w:r>
                  <w:proofErr w:type="spellStart"/>
                  <w:r w:rsidRPr="00CC6DA2">
                    <w:rPr>
                      <w:bCs/>
                      <w:sz w:val="20"/>
                      <w:szCs w:val="20"/>
                    </w:rPr>
                    <w:t>bulan</w:t>
                  </w:r>
                  <w:proofErr w:type="spellEnd"/>
                </w:p>
              </w:tc>
              <w:tc>
                <w:tcPr>
                  <w:tcW w:w="1701" w:type="dxa"/>
                  <w:shd w:val="clear" w:color="auto" w:fill="auto"/>
                </w:tcPr>
                <w:p w14:paraId="3F275266" w14:textId="6A5D3691" w:rsidR="00CC6DA2" w:rsidRPr="00CC6DA2" w:rsidRDefault="00CC6DA2" w:rsidP="00CC6DA2">
                  <w:pPr>
                    <w:spacing w:line="360" w:lineRule="auto"/>
                    <w:jc w:val="both"/>
                    <w:rPr>
                      <w:bCs/>
                      <w:sz w:val="20"/>
                      <w:szCs w:val="20"/>
                    </w:rPr>
                  </w:pPr>
                  <w:r w:rsidRPr="00CC6DA2">
                    <w:rPr>
                      <w:bCs/>
                      <w:sz w:val="20"/>
                      <w:szCs w:val="20"/>
                    </w:rPr>
                    <w:t>RM</w:t>
                  </w:r>
                  <w:r w:rsidR="00EB6A48">
                    <w:rPr>
                      <w:bCs/>
                      <w:sz w:val="20"/>
                      <w:szCs w:val="20"/>
                    </w:rPr>
                    <w:t>4</w:t>
                  </w:r>
                  <w:r w:rsidRPr="00CC6DA2">
                    <w:rPr>
                      <w:bCs/>
                      <w:sz w:val="20"/>
                      <w:szCs w:val="20"/>
                    </w:rPr>
                    <w:t>,</w:t>
                  </w:r>
                  <w:r w:rsidR="00EB6A48">
                    <w:rPr>
                      <w:bCs/>
                      <w:sz w:val="20"/>
                      <w:szCs w:val="20"/>
                    </w:rPr>
                    <w:t>0</w:t>
                  </w:r>
                  <w:r>
                    <w:rPr>
                      <w:bCs/>
                      <w:sz w:val="20"/>
                      <w:szCs w:val="20"/>
                    </w:rPr>
                    <w:t>00.00</w:t>
                  </w:r>
                </w:p>
              </w:tc>
            </w:tr>
            <w:tr w:rsidR="00CC6DA2" w:rsidRPr="00CC6DA2" w14:paraId="1EB21773" w14:textId="77777777" w:rsidTr="00CC6DA2">
              <w:tc>
                <w:tcPr>
                  <w:tcW w:w="3261" w:type="dxa"/>
                  <w:gridSpan w:val="2"/>
                  <w:shd w:val="clear" w:color="auto" w:fill="auto"/>
                </w:tcPr>
                <w:p w14:paraId="69816588" w14:textId="77777777" w:rsidR="00CC6DA2" w:rsidRPr="00CC6DA2" w:rsidRDefault="00CC6DA2" w:rsidP="00CC6DA2">
                  <w:pPr>
                    <w:spacing w:line="360" w:lineRule="auto"/>
                    <w:jc w:val="right"/>
                    <w:rPr>
                      <w:b/>
                      <w:sz w:val="20"/>
                      <w:szCs w:val="20"/>
                    </w:rPr>
                  </w:pPr>
                  <w:proofErr w:type="spellStart"/>
                  <w:r w:rsidRPr="00CC6DA2">
                    <w:rPr>
                      <w:b/>
                      <w:sz w:val="20"/>
                      <w:szCs w:val="20"/>
                    </w:rPr>
                    <w:t>Jumlah</w:t>
                  </w:r>
                  <w:proofErr w:type="spellEnd"/>
                  <w:r w:rsidRPr="00CC6DA2">
                    <w:rPr>
                      <w:b/>
                      <w:sz w:val="20"/>
                      <w:szCs w:val="20"/>
                    </w:rPr>
                    <w:t xml:space="preserve"> </w:t>
                  </w:r>
                  <w:proofErr w:type="spellStart"/>
                  <w:r w:rsidRPr="00CC6DA2">
                    <w:rPr>
                      <w:b/>
                      <w:sz w:val="20"/>
                      <w:szCs w:val="20"/>
                    </w:rPr>
                    <w:t>keseluruhan</w:t>
                  </w:r>
                  <w:proofErr w:type="spellEnd"/>
                  <w:r w:rsidRPr="00CC6DA2">
                    <w:rPr>
                      <w:b/>
                      <w:sz w:val="20"/>
                      <w:szCs w:val="20"/>
                    </w:rPr>
                    <w:t xml:space="preserve"> (RM)</w:t>
                  </w:r>
                </w:p>
              </w:tc>
              <w:tc>
                <w:tcPr>
                  <w:tcW w:w="1701" w:type="dxa"/>
                  <w:shd w:val="clear" w:color="auto" w:fill="auto"/>
                </w:tcPr>
                <w:p w14:paraId="2420F05E" w14:textId="1CD85961" w:rsidR="00CC6DA2" w:rsidRPr="00CC6DA2" w:rsidRDefault="00CC6DA2" w:rsidP="00CC6DA2">
                  <w:pPr>
                    <w:spacing w:line="360" w:lineRule="auto"/>
                    <w:jc w:val="both"/>
                    <w:rPr>
                      <w:b/>
                      <w:sz w:val="20"/>
                      <w:szCs w:val="20"/>
                    </w:rPr>
                  </w:pPr>
                  <w:r w:rsidRPr="00CC6DA2">
                    <w:rPr>
                      <w:b/>
                      <w:sz w:val="20"/>
                      <w:szCs w:val="20"/>
                    </w:rPr>
                    <w:t>RM</w:t>
                  </w:r>
                  <w:r w:rsidR="006738CE">
                    <w:rPr>
                      <w:b/>
                      <w:sz w:val="20"/>
                      <w:szCs w:val="20"/>
                    </w:rPr>
                    <w:t>1</w:t>
                  </w:r>
                  <w:r w:rsidR="00A34B1D">
                    <w:rPr>
                      <w:b/>
                      <w:sz w:val="20"/>
                      <w:szCs w:val="20"/>
                    </w:rPr>
                    <w:t>6</w:t>
                  </w:r>
                  <w:r w:rsidR="006B3497">
                    <w:rPr>
                      <w:b/>
                      <w:sz w:val="20"/>
                      <w:szCs w:val="20"/>
                    </w:rPr>
                    <w:t>,</w:t>
                  </w:r>
                  <w:r w:rsidR="00A34B1D">
                    <w:rPr>
                      <w:b/>
                      <w:sz w:val="20"/>
                      <w:szCs w:val="20"/>
                    </w:rPr>
                    <w:t>0</w:t>
                  </w:r>
                  <w:r w:rsidR="006B3497">
                    <w:rPr>
                      <w:b/>
                      <w:sz w:val="20"/>
                      <w:szCs w:val="20"/>
                    </w:rPr>
                    <w:t>00.00</w:t>
                  </w:r>
                </w:p>
              </w:tc>
            </w:tr>
          </w:tbl>
          <w:p w14:paraId="742337CD" w14:textId="0604EFDD" w:rsidR="00B64956" w:rsidRPr="00EA0172" w:rsidRDefault="00B64956" w:rsidP="00460D04">
            <w:pPr>
              <w:spacing w:before="120" w:after="120" w:line="276" w:lineRule="auto"/>
              <w:jc w:val="both"/>
              <w:rPr>
                <w:b/>
                <w:sz w:val="22"/>
                <w:szCs w:val="22"/>
                <w:lang w:val="ms-MY"/>
              </w:rPr>
            </w:pPr>
          </w:p>
        </w:tc>
      </w:tr>
      <w:tr w:rsidR="00460D04" w:rsidRPr="00EA0172" w14:paraId="5BCB9FDE" w14:textId="77777777" w:rsidTr="00C47D64">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460D04" w:rsidRPr="00EA0172" w:rsidRDefault="00460D04" w:rsidP="00460D04">
            <w:pPr>
              <w:spacing w:before="120" w:after="120" w:line="276" w:lineRule="auto"/>
              <w:rPr>
                <w:b/>
                <w:lang w:val="ms-MY"/>
              </w:rPr>
            </w:pPr>
            <w:r w:rsidRPr="00EA0172">
              <w:rPr>
                <w:b/>
                <w:lang w:val="ms-MY"/>
              </w:rPr>
              <w:lastRenderedPageBreak/>
              <w:t>HASIL (RM) - SEKIRANYA ADA</w:t>
            </w:r>
          </w:p>
          <w:p w14:paraId="2A071811" w14:textId="77777777" w:rsidR="00460D04" w:rsidRPr="00EA0172" w:rsidRDefault="00460D04" w:rsidP="00460D0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0C1DDB2A" w:rsidR="00460D04" w:rsidRPr="00EA0172" w:rsidRDefault="00F25836" w:rsidP="00460D04">
            <w:pPr>
              <w:spacing w:before="120" w:after="120" w:line="276" w:lineRule="auto"/>
              <w:jc w:val="both"/>
              <w:rPr>
                <w:sz w:val="22"/>
                <w:szCs w:val="22"/>
                <w:lang w:val="ms-MY"/>
              </w:rPr>
            </w:pPr>
            <w:r>
              <w:rPr>
                <w:sz w:val="22"/>
                <w:szCs w:val="22"/>
                <w:lang w:val="ms-MY"/>
              </w:rPr>
              <w:t>Tidak berkaitan.</w:t>
            </w:r>
          </w:p>
        </w:tc>
      </w:tr>
      <w:tr w:rsidR="00460D04" w:rsidRPr="00EA0172"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460D04" w:rsidRPr="00EA0172" w:rsidRDefault="00460D04" w:rsidP="00460D04">
            <w:pPr>
              <w:spacing w:before="240" w:line="276" w:lineRule="auto"/>
              <w:rPr>
                <w:b/>
                <w:lang w:val="ms-MY"/>
              </w:rPr>
            </w:pPr>
            <w:r w:rsidRPr="00EA0172">
              <w:rPr>
                <w:b/>
                <w:lang w:val="ms-MY"/>
              </w:rPr>
              <w:t>SYOR</w:t>
            </w:r>
          </w:p>
          <w:p w14:paraId="5CF03A90" w14:textId="78240095" w:rsidR="00460D04" w:rsidRPr="00EA0172" w:rsidRDefault="00460D04" w:rsidP="00460D04">
            <w:pPr>
              <w:spacing w:before="120" w:after="120" w:line="276" w:lineRule="auto"/>
              <w:rPr>
                <w:b/>
                <w:lang w:val="ms-MY"/>
              </w:rPr>
            </w:pPr>
            <w:r w:rsidRPr="002C070B">
              <w:rPr>
                <w:bCs/>
                <w:color w:val="2F5496" w:themeColor="accent1" w:themeShade="BF"/>
                <w:sz w:val="16"/>
                <w:szCs w:val="16"/>
                <w:lang w:val="ms-MY"/>
              </w:rPr>
              <w:t>Keterangan: Keputusan 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391A8503" w14:textId="77777777" w:rsidR="00460D04" w:rsidRPr="00F10392" w:rsidRDefault="00460D04" w:rsidP="00460D04">
            <w:pPr>
              <w:spacing w:before="120" w:after="120"/>
              <w:jc w:val="both"/>
              <w:rPr>
                <w:sz w:val="22"/>
                <w:szCs w:val="22"/>
                <w:lang w:val="ms-MY"/>
              </w:rPr>
            </w:pPr>
            <w:r w:rsidRPr="00F10392">
              <w:rPr>
                <w:sz w:val="22"/>
                <w:szCs w:val="22"/>
                <w:lang w:val="ms-MY"/>
              </w:rPr>
              <w:t>Memohon pertimbangan BOM bagi cadangan:</w:t>
            </w:r>
          </w:p>
          <w:p w14:paraId="070383E7" w14:textId="394F12E6" w:rsidR="00460D04" w:rsidRPr="00BA7368" w:rsidRDefault="00F25836" w:rsidP="00460D04">
            <w:pPr>
              <w:pStyle w:val="ListParagraph"/>
              <w:numPr>
                <w:ilvl w:val="0"/>
                <w:numId w:val="1"/>
              </w:numPr>
              <w:spacing w:before="120" w:after="120" w:line="276" w:lineRule="auto"/>
              <w:jc w:val="both"/>
              <w:rPr>
                <w:sz w:val="22"/>
                <w:szCs w:val="22"/>
                <w:lang w:val="ms-MY"/>
              </w:rPr>
            </w:pPr>
            <w:r>
              <w:rPr>
                <w:sz w:val="22"/>
                <w:szCs w:val="22"/>
                <w:lang w:val="ms-MY"/>
              </w:rPr>
              <w:t xml:space="preserve">Perkhidmatan Pemantauan Media </w:t>
            </w:r>
            <w:r w:rsidR="006738CE">
              <w:rPr>
                <w:sz w:val="22"/>
                <w:szCs w:val="22"/>
                <w:lang w:val="ms-MY"/>
              </w:rPr>
              <w:t>Akhbar dan Elektronik</w:t>
            </w:r>
            <w:r>
              <w:rPr>
                <w:sz w:val="22"/>
                <w:szCs w:val="22"/>
                <w:lang w:val="ms-MY"/>
              </w:rPr>
              <w:t xml:space="preserve"> Ke Atas Liputan Produktiviti Dan </w:t>
            </w:r>
            <w:r w:rsidR="001B460D">
              <w:rPr>
                <w:sz w:val="22"/>
                <w:szCs w:val="22"/>
                <w:lang w:val="ms-MY"/>
              </w:rPr>
              <w:t>MPC</w:t>
            </w:r>
            <w:r>
              <w:rPr>
                <w:sz w:val="22"/>
                <w:szCs w:val="22"/>
                <w:lang w:val="ms-MY"/>
              </w:rPr>
              <w:t xml:space="preserve"> bagi </w:t>
            </w:r>
            <w:r w:rsidR="009721CF">
              <w:rPr>
                <w:sz w:val="22"/>
                <w:szCs w:val="22"/>
                <w:lang w:val="ms-MY"/>
              </w:rPr>
              <w:t>tahun 2022</w:t>
            </w:r>
            <w:r w:rsidRPr="00F13742">
              <w:rPr>
                <w:color w:val="FF0000"/>
                <w:sz w:val="22"/>
                <w:szCs w:val="22"/>
                <w:lang w:val="ms-MY"/>
              </w:rPr>
              <w:t xml:space="preserve"> </w:t>
            </w:r>
            <w:r w:rsidR="002C18BC">
              <w:rPr>
                <w:sz w:val="22"/>
                <w:szCs w:val="22"/>
                <w:lang w:val="ms-MY"/>
              </w:rPr>
              <w:t xml:space="preserve">dengan menggunakan </w:t>
            </w:r>
            <w:r w:rsidR="002C18BC" w:rsidRPr="002C18BC">
              <w:rPr>
                <w:b/>
                <w:bCs/>
                <w:sz w:val="22"/>
                <w:szCs w:val="22"/>
                <w:lang w:val="ms-MY"/>
              </w:rPr>
              <w:t>bajet operasi</w:t>
            </w:r>
            <w:r w:rsidR="002C18BC">
              <w:rPr>
                <w:sz w:val="22"/>
                <w:szCs w:val="22"/>
                <w:lang w:val="ms-MY"/>
              </w:rPr>
              <w:t>.</w:t>
            </w:r>
          </w:p>
        </w:tc>
      </w:tr>
      <w:tr w:rsidR="00460D04"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460D04" w:rsidRPr="00EA0172" w:rsidRDefault="00460D04" w:rsidP="00460D0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364EC209" w:rsidR="00460D04" w:rsidRPr="00EA0172" w:rsidRDefault="00F25836" w:rsidP="00460D04">
            <w:pPr>
              <w:spacing w:before="120" w:after="120" w:line="276" w:lineRule="auto"/>
              <w:jc w:val="both"/>
              <w:rPr>
                <w:lang w:val="ms-MY"/>
              </w:rPr>
            </w:pPr>
            <w:r>
              <w:rPr>
                <w:lang w:val="ms-MY"/>
              </w:rPr>
              <w:t>Media/CPD</w:t>
            </w:r>
          </w:p>
        </w:tc>
      </w:tr>
    </w:tbl>
    <w:p w14:paraId="13314E6F" w14:textId="77777777" w:rsidR="001635BA" w:rsidRPr="00EA0172" w:rsidRDefault="001635BA" w:rsidP="001635BA">
      <w:pPr>
        <w:spacing w:line="276" w:lineRule="auto"/>
        <w:rPr>
          <w:sz w:val="22"/>
          <w:szCs w:val="22"/>
        </w:rPr>
      </w:pPr>
    </w:p>
    <w:p w14:paraId="4C066003" w14:textId="77777777" w:rsidR="008C7CBE" w:rsidRDefault="008C7CBE" w:rsidP="008C7CBE">
      <w:pPr>
        <w:spacing w:line="276" w:lineRule="auto"/>
        <w:ind w:left="-142"/>
        <w:rPr>
          <w:sz w:val="22"/>
          <w:szCs w:val="22"/>
        </w:rPr>
      </w:pPr>
      <w:r w:rsidRPr="004069C7">
        <w:rPr>
          <w:sz w:val="22"/>
          <w:szCs w:val="22"/>
        </w:rPr>
        <w:t>**</w:t>
      </w:r>
      <w:proofErr w:type="spellStart"/>
      <w:r w:rsidRPr="004069C7">
        <w:rPr>
          <w:sz w:val="22"/>
          <w:szCs w:val="22"/>
        </w:rPr>
        <w:t>Sila</w:t>
      </w:r>
      <w:proofErr w:type="spellEnd"/>
      <w:r w:rsidRPr="004069C7">
        <w:rPr>
          <w:sz w:val="22"/>
          <w:szCs w:val="22"/>
        </w:rPr>
        <w:t xml:space="preserve"> </w:t>
      </w:r>
      <w:proofErr w:type="spellStart"/>
      <w:r w:rsidRPr="004069C7">
        <w:rPr>
          <w:sz w:val="22"/>
          <w:szCs w:val="22"/>
        </w:rPr>
        <w:t>lampirkan</w:t>
      </w:r>
      <w:proofErr w:type="spellEnd"/>
      <w:r w:rsidRPr="004069C7">
        <w:rPr>
          <w:sz w:val="22"/>
          <w:szCs w:val="22"/>
        </w:rPr>
        <w:t xml:space="preserve"> </w:t>
      </w:r>
      <w:proofErr w:type="spellStart"/>
      <w:r w:rsidRPr="004069C7">
        <w:rPr>
          <w:sz w:val="22"/>
          <w:szCs w:val="22"/>
        </w:rPr>
        <w:t>maklumat-maklumat</w:t>
      </w:r>
      <w:proofErr w:type="spellEnd"/>
      <w:r w:rsidRPr="004069C7">
        <w:rPr>
          <w:sz w:val="22"/>
          <w:szCs w:val="22"/>
        </w:rPr>
        <w:t xml:space="preserve"> lain yang </w:t>
      </w:r>
      <w:proofErr w:type="spellStart"/>
      <w:r w:rsidRPr="004069C7">
        <w:rPr>
          <w:sz w:val="22"/>
          <w:szCs w:val="22"/>
        </w:rPr>
        <w:t>berkaitan</w:t>
      </w:r>
      <w:proofErr w:type="spellEnd"/>
      <w:r w:rsidRPr="004069C7">
        <w:rPr>
          <w:sz w:val="22"/>
          <w:szCs w:val="22"/>
        </w:rPr>
        <w:t xml:space="preserve"> </w:t>
      </w:r>
      <w:proofErr w:type="spellStart"/>
      <w:r w:rsidRPr="004069C7">
        <w:rPr>
          <w:sz w:val="22"/>
          <w:szCs w:val="22"/>
        </w:rPr>
        <w:t>sekiranya</w:t>
      </w:r>
      <w:proofErr w:type="spellEnd"/>
      <w:r w:rsidRPr="004069C7">
        <w:rPr>
          <w:sz w:val="22"/>
          <w:szCs w:val="22"/>
        </w:rPr>
        <w:t xml:space="preserve"> </w:t>
      </w:r>
      <w:proofErr w:type="spellStart"/>
      <w:r w:rsidRPr="004069C7">
        <w:rPr>
          <w:sz w:val="22"/>
          <w:szCs w:val="22"/>
        </w:rPr>
        <w:t>perlu</w:t>
      </w:r>
      <w:proofErr w:type="spellEnd"/>
      <w:r w:rsidRPr="004069C7">
        <w:rPr>
          <w:sz w:val="22"/>
          <w:szCs w:val="22"/>
        </w:rPr>
        <w:t xml:space="preserve">. </w:t>
      </w:r>
    </w:p>
    <w:p w14:paraId="2B9E31F3" w14:textId="2C0EEE11" w:rsidR="008C7CBE" w:rsidRDefault="008C7CBE" w:rsidP="008C7CBE">
      <w:pPr>
        <w:spacing w:line="276" w:lineRule="auto"/>
        <w:rPr>
          <w:sz w:val="22"/>
          <w:szCs w:val="22"/>
        </w:rPr>
      </w:pPr>
      <w:r w:rsidRPr="004069C7">
        <w:rPr>
          <w:sz w:val="22"/>
          <w:szCs w:val="22"/>
        </w:rPr>
        <w:t>(</w:t>
      </w:r>
      <w:proofErr w:type="spellStart"/>
      <w:r w:rsidRPr="004069C7">
        <w:rPr>
          <w:sz w:val="22"/>
          <w:szCs w:val="22"/>
        </w:rPr>
        <w:t>Contoh</w:t>
      </w:r>
      <w:proofErr w:type="spellEnd"/>
      <w:r w:rsidRPr="004069C7">
        <w:rPr>
          <w:sz w:val="22"/>
          <w:szCs w:val="22"/>
        </w:rPr>
        <w:t xml:space="preserve">: Agenda program, </w:t>
      </w:r>
      <w:proofErr w:type="spellStart"/>
      <w:r w:rsidRPr="004069C7">
        <w:rPr>
          <w:sz w:val="22"/>
          <w:szCs w:val="22"/>
        </w:rPr>
        <w:t>perincian</w:t>
      </w:r>
      <w:proofErr w:type="spellEnd"/>
      <w:r w:rsidRPr="004069C7">
        <w:rPr>
          <w:sz w:val="22"/>
          <w:szCs w:val="22"/>
        </w:rPr>
        <w:t xml:space="preserve"> kos,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risiko</w:t>
      </w:r>
      <w:proofErr w:type="spellEnd"/>
      <w:r w:rsidRPr="004069C7">
        <w:rPr>
          <w:sz w:val="22"/>
          <w:szCs w:val="22"/>
        </w:rPr>
        <w:t xml:space="preserve">, </w:t>
      </w:r>
      <w:proofErr w:type="spellStart"/>
      <w:r w:rsidRPr="004069C7">
        <w:rPr>
          <w:sz w:val="22"/>
          <w:szCs w:val="22"/>
        </w:rPr>
        <w:t>gambar</w:t>
      </w:r>
      <w:proofErr w:type="spellEnd"/>
      <w:r w:rsidRPr="004069C7">
        <w:rPr>
          <w:sz w:val="22"/>
          <w:szCs w:val="22"/>
        </w:rPr>
        <w:t xml:space="preserve"> rajah, </w:t>
      </w:r>
      <w:proofErr w:type="spellStart"/>
      <w:r w:rsidRPr="004069C7">
        <w:rPr>
          <w:sz w:val="22"/>
          <w:szCs w:val="22"/>
        </w:rPr>
        <w:t>lakaran</w:t>
      </w:r>
      <w:proofErr w:type="spellEnd"/>
      <w:r w:rsidRPr="004069C7">
        <w:rPr>
          <w:sz w:val="22"/>
          <w:szCs w:val="22"/>
        </w:rPr>
        <w:t xml:space="preserve">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senarai</w:t>
      </w:r>
      <w:proofErr w:type="spellEnd"/>
      <w:r w:rsidRPr="004069C7">
        <w:rPr>
          <w:sz w:val="22"/>
          <w:szCs w:val="22"/>
        </w:rPr>
        <w:t xml:space="preserve"> </w:t>
      </w:r>
      <w:proofErr w:type="spellStart"/>
      <w:r w:rsidRPr="004069C7">
        <w:rPr>
          <w:sz w:val="22"/>
          <w:szCs w:val="22"/>
        </w:rPr>
        <w:t>nama</w:t>
      </w:r>
      <w:proofErr w:type="spellEnd"/>
      <w:r w:rsidRPr="004069C7">
        <w:rPr>
          <w:sz w:val="22"/>
          <w:szCs w:val="22"/>
        </w:rPr>
        <w:t xml:space="preserve">, carta Gantt, </w:t>
      </w:r>
      <w:proofErr w:type="spellStart"/>
      <w:r w:rsidRPr="004069C7">
        <w:rPr>
          <w:sz w:val="22"/>
          <w:szCs w:val="22"/>
        </w:rPr>
        <w:t>dll</w:t>
      </w:r>
      <w:proofErr w:type="spellEnd"/>
      <w:r w:rsidRPr="004069C7">
        <w:rPr>
          <w:sz w:val="22"/>
          <w:szCs w:val="22"/>
        </w:rPr>
        <w:t>.</w:t>
      </w:r>
      <w:r w:rsidR="00A84887">
        <w:rPr>
          <w:sz w:val="22"/>
          <w:szCs w:val="22"/>
        </w:rPr>
        <w:t>)</w:t>
      </w:r>
    </w:p>
    <w:p w14:paraId="53CFBDD1" w14:textId="63B1EB3E" w:rsidR="00B94542" w:rsidRDefault="00B94542" w:rsidP="008C7CBE">
      <w:pPr>
        <w:spacing w:line="276" w:lineRule="auto"/>
        <w:rPr>
          <w:sz w:val="22"/>
          <w:szCs w:val="22"/>
        </w:rPr>
      </w:pPr>
    </w:p>
    <w:p w14:paraId="3B9A8E14" w14:textId="334965F7" w:rsidR="00B94542" w:rsidRDefault="00B94542" w:rsidP="008C7CBE">
      <w:pPr>
        <w:spacing w:line="276" w:lineRule="auto"/>
        <w:rPr>
          <w:sz w:val="22"/>
          <w:szCs w:val="22"/>
        </w:rPr>
      </w:pPr>
    </w:p>
    <w:p w14:paraId="21D98043" w14:textId="301A416A" w:rsidR="00B94542" w:rsidRDefault="00B94542" w:rsidP="008C7CBE">
      <w:pPr>
        <w:spacing w:line="276" w:lineRule="auto"/>
        <w:rPr>
          <w:sz w:val="22"/>
          <w:szCs w:val="22"/>
        </w:rPr>
      </w:pPr>
    </w:p>
    <w:p w14:paraId="7A4C4663" w14:textId="5B353DB9" w:rsidR="00B94542" w:rsidRDefault="00B94542" w:rsidP="008C7CBE">
      <w:pPr>
        <w:spacing w:line="276" w:lineRule="auto"/>
        <w:rPr>
          <w:sz w:val="22"/>
          <w:szCs w:val="22"/>
        </w:rPr>
      </w:pPr>
    </w:p>
    <w:p w14:paraId="248DC27E" w14:textId="77777777" w:rsidR="00B94542" w:rsidRDefault="00B94542" w:rsidP="008C7CBE">
      <w:pPr>
        <w:spacing w:line="276" w:lineRule="auto"/>
        <w:rPr>
          <w:sz w:val="22"/>
          <w:szCs w:val="22"/>
        </w:rPr>
      </w:pPr>
    </w:p>
    <w:p w14:paraId="541326D8" w14:textId="118E5534" w:rsidR="001635BA" w:rsidRDefault="001635BA" w:rsidP="001635BA">
      <w:pPr>
        <w:spacing w:line="276" w:lineRule="auto"/>
      </w:pPr>
    </w:p>
    <w:p w14:paraId="1C677433" w14:textId="47E186DE" w:rsidR="006416F9" w:rsidRDefault="006416F9" w:rsidP="001635BA">
      <w:pPr>
        <w:spacing w:line="276" w:lineRule="auto"/>
      </w:pPr>
    </w:p>
    <w:p w14:paraId="31FFD149" w14:textId="6208EF04" w:rsidR="006416F9" w:rsidRDefault="006416F9" w:rsidP="001635BA">
      <w:pPr>
        <w:spacing w:line="276" w:lineRule="auto"/>
      </w:pPr>
    </w:p>
    <w:p w14:paraId="0BC6635E" w14:textId="6B71C1BC" w:rsidR="006416F9" w:rsidRDefault="006416F9" w:rsidP="001635BA">
      <w:pPr>
        <w:spacing w:line="276" w:lineRule="auto"/>
      </w:pPr>
    </w:p>
    <w:p w14:paraId="06224A1B" w14:textId="2B982928" w:rsidR="006416F9" w:rsidRDefault="006416F9" w:rsidP="001635BA">
      <w:pPr>
        <w:spacing w:line="276" w:lineRule="auto"/>
      </w:pPr>
    </w:p>
    <w:p w14:paraId="77035BAB" w14:textId="77777777" w:rsidR="00A34B1D" w:rsidRDefault="00A34B1D" w:rsidP="001635BA">
      <w:pPr>
        <w:spacing w:line="276" w:lineRule="auto"/>
      </w:pPr>
    </w:p>
    <w:p w14:paraId="0309680B" w14:textId="77777777" w:rsidR="00A34B1D" w:rsidRDefault="00A34B1D" w:rsidP="001635BA">
      <w:pPr>
        <w:spacing w:line="276" w:lineRule="auto"/>
      </w:pPr>
    </w:p>
    <w:p w14:paraId="7D1A8C1A" w14:textId="77777777" w:rsidR="00A34B1D" w:rsidRDefault="00A34B1D" w:rsidP="001635BA">
      <w:pPr>
        <w:spacing w:line="276" w:lineRule="auto"/>
      </w:pPr>
    </w:p>
    <w:p w14:paraId="076FB967" w14:textId="21CE8BB6" w:rsidR="006416F9" w:rsidRDefault="006416F9" w:rsidP="001635BA">
      <w:pPr>
        <w:spacing w:line="276" w:lineRule="auto"/>
      </w:pPr>
    </w:p>
    <w:p w14:paraId="0BD28BC7" w14:textId="51188A7A" w:rsidR="006416F9" w:rsidRDefault="006416F9" w:rsidP="001635BA">
      <w:pPr>
        <w:spacing w:line="276" w:lineRule="auto"/>
      </w:pPr>
    </w:p>
    <w:p w14:paraId="35854941" w14:textId="77777777" w:rsidR="006416F9" w:rsidRDefault="006416F9" w:rsidP="001635BA">
      <w:pPr>
        <w:spacing w:line="276" w:lineRule="auto"/>
      </w:pPr>
    </w:p>
    <w:p w14:paraId="79AE64E2" w14:textId="77777777" w:rsidR="000F16A6" w:rsidRDefault="000F16A6" w:rsidP="001635BA">
      <w:pPr>
        <w:spacing w:line="276" w:lineRule="auto"/>
      </w:pPr>
    </w:p>
    <w:p w14:paraId="3261317B" w14:textId="77777777" w:rsidR="000F16A6" w:rsidRDefault="000F16A6" w:rsidP="001635BA">
      <w:pPr>
        <w:spacing w:line="276" w:lineRule="auto"/>
      </w:pPr>
    </w:p>
    <w:p w14:paraId="55B40D6E" w14:textId="77777777" w:rsidR="000F16A6" w:rsidRPr="00EA0172" w:rsidRDefault="000F16A6"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77777777" w:rsidR="001635BA" w:rsidRPr="00EA0172" w:rsidRDefault="001635BA" w:rsidP="00C47D64">
            <w:pPr>
              <w:spacing w:line="276" w:lineRule="auto"/>
              <w:jc w:val="center"/>
              <w:rPr>
                <w:rFonts w:eastAsia="MS Mincho"/>
                <w:sz w:val="22"/>
                <w:szCs w:val="22"/>
              </w:rPr>
            </w:pPr>
            <w:bookmarkStart w:id="0" w:name="_Hlk84284172"/>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w:t>
            </w:r>
            <w:proofErr w:type="spellStart"/>
            <w:r w:rsidRPr="00EA0172">
              <w:rPr>
                <w:rFonts w:eastAsia="MS Mincho"/>
                <w:sz w:val="22"/>
                <w:szCs w:val="22"/>
              </w:rPr>
              <w:t>Bahagian</w:t>
            </w:r>
            <w:proofErr w:type="spellEnd"/>
            <w:r w:rsidRPr="00EA0172">
              <w:rPr>
                <w:rFonts w:eastAsia="MS Mincho"/>
                <w:sz w:val="22"/>
                <w:szCs w:val="22"/>
              </w:rPr>
              <w:t xml:space="preserve">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8226F">
        <w:trPr>
          <w:trHeight w:val="2408"/>
        </w:trPr>
        <w:tc>
          <w:tcPr>
            <w:tcW w:w="5000" w:type="pct"/>
            <w:shd w:val="clear" w:color="auto" w:fill="auto"/>
          </w:tcPr>
          <w:p w14:paraId="3E41E0E5" w14:textId="77777777" w:rsidR="001635BA" w:rsidRPr="00EA0172" w:rsidRDefault="001635BA" w:rsidP="00C47D64">
            <w:pPr>
              <w:spacing w:line="276" w:lineRule="auto"/>
              <w:rPr>
                <w:rFonts w:eastAsia="MS Mincho"/>
                <w:b/>
                <w:bCs/>
              </w:rPr>
            </w:pPr>
            <w:r w:rsidRPr="00EA0172">
              <w:rPr>
                <w:rFonts w:eastAsia="MS Mincho"/>
                <w:b/>
                <w:bCs/>
              </w:rPr>
              <w:t>DISOKONG OLEH:</w:t>
            </w:r>
          </w:p>
          <w:p w14:paraId="005D86FD" w14:textId="4337298E" w:rsidR="001635BA" w:rsidRDefault="001635BA" w:rsidP="00C47D64">
            <w:pPr>
              <w:spacing w:line="276" w:lineRule="auto"/>
              <w:rPr>
                <w:rFonts w:eastAsia="MS Mincho"/>
                <w:b/>
                <w:bCs/>
              </w:rPr>
            </w:pPr>
          </w:p>
          <w:p w14:paraId="3641F8CA" w14:textId="77777777" w:rsidR="0078226F" w:rsidRPr="00EA0172" w:rsidRDefault="0078226F" w:rsidP="00C47D64">
            <w:pPr>
              <w:spacing w:line="276" w:lineRule="auto"/>
              <w:rPr>
                <w:rFonts w:eastAsia="MS Mincho"/>
                <w:b/>
                <w:bCs/>
              </w:rPr>
            </w:pPr>
          </w:p>
          <w:p w14:paraId="1F104A90" w14:textId="77777777"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489E1A6A" w:rsidR="001635BA" w:rsidRDefault="001635BA" w:rsidP="001635BA">
      <w:pPr>
        <w:spacing w:line="276" w:lineRule="auto"/>
      </w:pPr>
    </w:p>
    <w:p w14:paraId="7468353D" w14:textId="5CCF521B" w:rsidR="00D006E2" w:rsidRDefault="00D006E2" w:rsidP="001635BA">
      <w:pPr>
        <w:spacing w:line="276" w:lineRule="auto"/>
      </w:pPr>
    </w:p>
    <w:p w14:paraId="188DB3D9" w14:textId="48AEE532" w:rsidR="00D006E2" w:rsidRDefault="00D006E2" w:rsidP="001635BA">
      <w:pPr>
        <w:spacing w:line="276" w:lineRule="auto"/>
      </w:pPr>
    </w:p>
    <w:p w14:paraId="789B9BE2" w14:textId="6B376375" w:rsidR="00D006E2" w:rsidRDefault="00D006E2" w:rsidP="001635BA">
      <w:pPr>
        <w:spacing w:line="276" w:lineRule="auto"/>
      </w:pPr>
    </w:p>
    <w:p w14:paraId="46EF6448" w14:textId="77777777" w:rsidR="00D006E2" w:rsidRPr="00EA0172" w:rsidRDefault="00D006E2"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3049"/>
        <w:gridCol w:w="3528"/>
      </w:tblGrid>
      <w:tr w:rsidR="00CB5CAC" w:rsidRPr="00EA0172" w14:paraId="3020B58F" w14:textId="77777777" w:rsidTr="0078226F">
        <w:trPr>
          <w:trHeight w:val="1228"/>
        </w:trPr>
        <w:tc>
          <w:tcPr>
            <w:tcW w:w="1536"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606"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20E3FBCD"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CB5CAC" w:rsidRPr="00EA0172" w14:paraId="02A71134" w14:textId="77777777" w:rsidTr="0078226F">
        <w:trPr>
          <w:trHeight w:val="2126"/>
        </w:trPr>
        <w:tc>
          <w:tcPr>
            <w:tcW w:w="1536" w:type="pct"/>
            <w:shd w:val="clear" w:color="auto" w:fill="auto"/>
          </w:tcPr>
          <w:p w14:paraId="71E1FE72" w14:textId="3FA8A6C2" w:rsidR="001635BA" w:rsidRPr="00EA0172" w:rsidRDefault="0065540E" w:rsidP="00C47D64">
            <w:pPr>
              <w:spacing w:line="276" w:lineRule="auto"/>
              <w:rPr>
                <w:rFonts w:eastAsia="MS Mincho"/>
                <w:b/>
                <w:bCs/>
              </w:rPr>
            </w:pPr>
            <w:r>
              <w:rPr>
                <w:rFonts w:eastAsia="MS Mincho"/>
                <w:b/>
                <w:bCs/>
                <w:noProof/>
                <w:lang w:val="en-MY" w:eastAsia="en-MY"/>
              </w:rPr>
              <w:drawing>
                <wp:anchor distT="0" distB="0" distL="114300" distR="114300" simplePos="0" relativeHeight="251660288" behindDoc="0" locked="0" layoutInCell="1" allowOverlap="1" wp14:anchorId="3FE4DF92" wp14:editId="1CA1CEBE">
                  <wp:simplePos x="0" y="0"/>
                  <wp:positionH relativeFrom="column">
                    <wp:posOffset>13970</wp:posOffset>
                  </wp:positionH>
                  <wp:positionV relativeFrom="paragraph">
                    <wp:posOffset>138430</wp:posOffset>
                  </wp:positionV>
                  <wp:extent cx="1438275" cy="819150"/>
                  <wp:effectExtent l="0" t="0" r="9525"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38275" cy="819150"/>
                          </a:xfrm>
                          <a:prstGeom prst="rect">
                            <a:avLst/>
                          </a:prstGeom>
                        </pic:spPr>
                      </pic:pic>
                    </a:graphicData>
                  </a:graphic>
                  <wp14:sizeRelH relativeFrom="page">
                    <wp14:pctWidth>0</wp14:pctWidth>
                  </wp14:sizeRelH>
                  <wp14:sizeRelV relativeFrom="page">
                    <wp14:pctHeight>0</wp14:pctHeight>
                  </wp14:sizeRelV>
                </wp:anchor>
              </w:drawing>
            </w:r>
            <w:r w:rsidR="001635BA" w:rsidRPr="00EA0172">
              <w:rPr>
                <w:rFonts w:eastAsia="MS Mincho"/>
                <w:b/>
                <w:bCs/>
              </w:rPr>
              <w:t>DISEDIAKAN OLEH:</w:t>
            </w:r>
          </w:p>
          <w:p w14:paraId="05EB50E8" w14:textId="522806BC" w:rsidR="001635BA" w:rsidRDefault="001635BA" w:rsidP="00C47D64">
            <w:pPr>
              <w:spacing w:line="276" w:lineRule="auto"/>
              <w:rPr>
                <w:rFonts w:eastAsia="MS Mincho"/>
                <w:b/>
                <w:bCs/>
              </w:rPr>
            </w:pPr>
          </w:p>
          <w:p w14:paraId="1EF12FA6" w14:textId="62786431" w:rsidR="0078226F" w:rsidRPr="00EA0172" w:rsidRDefault="0078226F" w:rsidP="00C47D64">
            <w:pPr>
              <w:spacing w:line="276" w:lineRule="auto"/>
              <w:rPr>
                <w:rFonts w:eastAsia="MS Mincho"/>
                <w:b/>
                <w:bCs/>
              </w:rPr>
            </w:pPr>
          </w:p>
          <w:p w14:paraId="2F8B8091" w14:textId="2F18A0CB" w:rsidR="001635BA" w:rsidRPr="00EA0172" w:rsidRDefault="001635BA" w:rsidP="00C47D64">
            <w:pPr>
              <w:spacing w:line="276" w:lineRule="auto"/>
              <w:rPr>
                <w:rFonts w:eastAsia="MS Mincho"/>
                <w:b/>
                <w:bCs/>
              </w:rPr>
            </w:pPr>
          </w:p>
          <w:p w14:paraId="15CFFB91" w14:textId="044C3752" w:rsidR="001635BA" w:rsidRPr="00EA0172" w:rsidRDefault="006738CE" w:rsidP="00DD51F6">
            <w:pPr>
              <w:spacing w:before="40"/>
              <w:rPr>
                <w:rFonts w:eastAsia="MS Mincho"/>
                <w:b/>
                <w:bCs/>
              </w:rPr>
            </w:pPr>
            <w:r>
              <w:rPr>
                <w:rFonts w:eastAsia="MS Mincho"/>
                <w:b/>
                <w:bCs/>
              </w:rPr>
              <w:t>HUDA ATIQAH SAMSIR</w:t>
            </w:r>
          </w:p>
          <w:p w14:paraId="66F2A8B0" w14:textId="5BFAECD1" w:rsidR="001635BA" w:rsidRPr="00EA0172" w:rsidRDefault="00F25836" w:rsidP="00C47D64">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Pengurus</w:t>
            </w:r>
            <w:proofErr w:type="spellEnd"/>
          </w:p>
          <w:p w14:paraId="063E5EED" w14:textId="7ADC96E2" w:rsidR="001635BA" w:rsidRPr="00F25836" w:rsidRDefault="006738CE" w:rsidP="00C47D64">
            <w:pPr>
              <w:spacing w:line="276" w:lineRule="auto"/>
              <w:rPr>
                <w:rFonts w:eastAsia="MS Mincho"/>
              </w:rPr>
            </w:pPr>
            <w:r>
              <w:rPr>
                <w:rFonts w:eastAsia="MS Mincho"/>
              </w:rPr>
              <w:t>1</w:t>
            </w:r>
            <w:r w:rsidR="00F25836" w:rsidRPr="00F25836">
              <w:rPr>
                <w:rFonts w:eastAsia="MS Mincho"/>
              </w:rPr>
              <w:t xml:space="preserve">6 </w:t>
            </w:r>
            <w:proofErr w:type="spellStart"/>
            <w:r>
              <w:rPr>
                <w:rFonts w:eastAsia="MS Mincho"/>
              </w:rPr>
              <w:t>Januari</w:t>
            </w:r>
            <w:proofErr w:type="spellEnd"/>
            <w:r w:rsidR="00F25836" w:rsidRPr="00F25836">
              <w:rPr>
                <w:rFonts w:eastAsia="MS Mincho"/>
              </w:rPr>
              <w:t xml:space="preserve"> 202</w:t>
            </w:r>
            <w:r w:rsidR="006416F9">
              <w:rPr>
                <w:rFonts w:eastAsia="MS Mincho"/>
              </w:rPr>
              <w:t>2</w:t>
            </w:r>
          </w:p>
        </w:tc>
        <w:tc>
          <w:tcPr>
            <w:tcW w:w="1606" w:type="pct"/>
          </w:tcPr>
          <w:p w14:paraId="21CC6EA9" w14:textId="27D96975" w:rsidR="001635BA" w:rsidRPr="00EA0172" w:rsidRDefault="00104262" w:rsidP="00C47D64">
            <w:pPr>
              <w:spacing w:line="276" w:lineRule="auto"/>
              <w:rPr>
                <w:rFonts w:eastAsia="MS Mincho"/>
                <w:b/>
                <w:bCs/>
              </w:rPr>
            </w:pPr>
            <w:r>
              <w:rPr>
                <w:noProof/>
                <w:lang w:val="en-MY" w:eastAsia="en-MY"/>
              </w:rPr>
              <w:drawing>
                <wp:anchor distT="0" distB="0" distL="114300" distR="114300" simplePos="0" relativeHeight="251659264" behindDoc="0" locked="0" layoutInCell="1" allowOverlap="1" wp14:anchorId="5B3B5C62" wp14:editId="04881A94">
                  <wp:simplePos x="0" y="0"/>
                  <wp:positionH relativeFrom="column">
                    <wp:posOffset>28575</wp:posOffset>
                  </wp:positionH>
                  <wp:positionV relativeFrom="paragraph">
                    <wp:posOffset>48895</wp:posOffset>
                  </wp:positionV>
                  <wp:extent cx="1181100" cy="790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6785" cy="79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5BA" w:rsidRPr="00EA0172">
              <w:rPr>
                <w:rFonts w:eastAsia="MS Mincho"/>
                <w:b/>
                <w:bCs/>
              </w:rPr>
              <w:t>DISEMAK OLEH:</w:t>
            </w:r>
          </w:p>
          <w:p w14:paraId="3ABE0497" w14:textId="26CDB2C8" w:rsidR="001635BA" w:rsidRPr="00EA0172" w:rsidRDefault="001635BA" w:rsidP="00C47D64">
            <w:pPr>
              <w:spacing w:line="276" w:lineRule="auto"/>
              <w:rPr>
                <w:rFonts w:eastAsia="MS Mincho"/>
                <w:b/>
                <w:bCs/>
              </w:rPr>
            </w:pPr>
          </w:p>
          <w:p w14:paraId="26C2DB5D" w14:textId="38F42480" w:rsidR="001635BA" w:rsidRDefault="001635BA" w:rsidP="00C47D64">
            <w:pPr>
              <w:spacing w:line="276" w:lineRule="auto"/>
              <w:rPr>
                <w:rFonts w:eastAsia="MS Mincho"/>
                <w:b/>
                <w:bCs/>
              </w:rPr>
            </w:pPr>
          </w:p>
          <w:p w14:paraId="79AB21B1" w14:textId="77777777" w:rsidR="0078226F" w:rsidRPr="00EA0172" w:rsidRDefault="0078226F" w:rsidP="00C47D64">
            <w:pPr>
              <w:spacing w:line="276" w:lineRule="auto"/>
              <w:rPr>
                <w:rFonts w:eastAsia="MS Mincho"/>
                <w:b/>
                <w:bCs/>
              </w:rPr>
            </w:pPr>
          </w:p>
          <w:p w14:paraId="1C6655B4" w14:textId="7C860F65" w:rsidR="001635BA" w:rsidRPr="00EA0172" w:rsidRDefault="00F25836" w:rsidP="00DD51F6">
            <w:pPr>
              <w:spacing w:before="40"/>
              <w:rPr>
                <w:rFonts w:eastAsia="MS Mincho"/>
                <w:b/>
                <w:bCs/>
              </w:rPr>
            </w:pPr>
            <w:r>
              <w:rPr>
                <w:rFonts w:eastAsia="MS Mincho"/>
                <w:b/>
                <w:bCs/>
              </w:rPr>
              <w:t>SHEZLINA ZAKARIA</w:t>
            </w:r>
          </w:p>
          <w:p w14:paraId="1CF2A8D8" w14:textId="1CF22046" w:rsidR="001635BA" w:rsidRPr="00EA0172" w:rsidRDefault="00F25836" w:rsidP="00C47D6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p>
          <w:p w14:paraId="5F0A39EE" w14:textId="408B581E" w:rsidR="009721CF" w:rsidRPr="001B4C05" w:rsidRDefault="006416F9" w:rsidP="001B4C05">
            <w:pPr>
              <w:spacing w:line="276" w:lineRule="auto"/>
              <w:rPr>
                <w:noProof/>
              </w:rPr>
            </w:pPr>
            <w:r>
              <w:rPr>
                <w:rFonts w:eastAsia="MS Mincho"/>
              </w:rPr>
              <w:t>1</w:t>
            </w:r>
            <w:r w:rsidRPr="00F25836">
              <w:rPr>
                <w:rFonts w:eastAsia="MS Mincho"/>
              </w:rPr>
              <w:t xml:space="preserve">6 </w:t>
            </w:r>
            <w:proofErr w:type="spellStart"/>
            <w:r>
              <w:rPr>
                <w:rFonts w:eastAsia="MS Mincho"/>
              </w:rPr>
              <w:t>Januari</w:t>
            </w:r>
            <w:proofErr w:type="spellEnd"/>
            <w:r w:rsidRPr="00F25836">
              <w:rPr>
                <w:rFonts w:eastAsia="MS Mincho"/>
              </w:rPr>
              <w:t xml:space="preserve"> 202</w:t>
            </w:r>
            <w:r>
              <w:rPr>
                <w:rFonts w:eastAsia="MS Mincho"/>
              </w:rPr>
              <w:t>2</w:t>
            </w:r>
            <w:r w:rsidR="009721CF">
              <w:rPr>
                <w:rFonts w:eastAsia="MS Mincho"/>
              </w:rPr>
              <w:br/>
            </w:r>
          </w:p>
        </w:tc>
        <w:tc>
          <w:tcPr>
            <w:tcW w:w="1858" w:type="pct"/>
          </w:tcPr>
          <w:p w14:paraId="553090FD" w14:textId="42C3D552" w:rsidR="0078226F" w:rsidRPr="00EA0172" w:rsidRDefault="001635BA" w:rsidP="00C47D64">
            <w:pPr>
              <w:spacing w:line="276" w:lineRule="auto"/>
              <w:rPr>
                <w:rFonts w:eastAsia="MS Mincho"/>
                <w:b/>
                <w:bCs/>
              </w:rPr>
            </w:pPr>
            <w:r w:rsidRPr="00EA0172">
              <w:rPr>
                <w:rFonts w:eastAsia="MS Mincho"/>
                <w:b/>
                <w:bCs/>
              </w:rPr>
              <w:t>DISAHKAN OLEH:</w:t>
            </w:r>
          </w:p>
          <w:p w14:paraId="1EA87EF0" w14:textId="0991F499" w:rsidR="001635BA" w:rsidRPr="00EA0172" w:rsidRDefault="00DD51F6" w:rsidP="00DD51F6">
            <w:pPr>
              <w:rPr>
                <w:rFonts w:eastAsia="MS Mincho"/>
                <w:b/>
                <w:bCs/>
              </w:rPr>
            </w:pPr>
            <w:r>
              <w:rPr>
                <w:rFonts w:eastAsia="MS Mincho"/>
                <w:b/>
                <w:bCs/>
              </w:rPr>
              <w:t xml:space="preserve">     </w:t>
            </w:r>
            <w:r w:rsidR="00CB5CAC">
              <w:rPr>
                <w:rFonts w:eastAsia="MS Mincho"/>
                <w:b/>
                <w:bCs/>
                <w:noProof/>
                <w:lang w:val="en-MY" w:eastAsia="en-MY"/>
              </w:rPr>
              <w:drawing>
                <wp:inline distT="0" distB="0" distL="0" distR="0" wp14:anchorId="75563062" wp14:editId="047F42A7">
                  <wp:extent cx="11620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638175"/>
                          </a:xfrm>
                          <a:prstGeom prst="rect">
                            <a:avLst/>
                          </a:prstGeom>
                          <a:noFill/>
                        </pic:spPr>
                      </pic:pic>
                    </a:graphicData>
                  </a:graphic>
                </wp:inline>
              </w:drawing>
            </w:r>
            <w:r>
              <w:rPr>
                <w:rFonts w:eastAsia="MS Mincho"/>
                <w:b/>
                <w:bCs/>
              </w:rPr>
              <w:t xml:space="preserve">                  </w:t>
            </w:r>
            <w:r w:rsidR="001B4C05">
              <w:rPr>
                <w:rFonts w:eastAsia="MS Mincho"/>
                <w:b/>
                <w:bCs/>
              </w:rPr>
              <w:t>HJH SARIMAH MISMAN</w:t>
            </w:r>
          </w:p>
          <w:p w14:paraId="411A7443" w14:textId="02B3DF92" w:rsidR="001635BA" w:rsidRPr="00EA0172" w:rsidRDefault="00F25836" w:rsidP="00C47D64">
            <w:pPr>
              <w:spacing w:line="276" w:lineRule="auto"/>
              <w:rPr>
                <w:rFonts w:eastAsia="MS Mincho"/>
              </w:rPr>
            </w:pPr>
            <w:proofErr w:type="spellStart"/>
            <w:r>
              <w:rPr>
                <w:rFonts w:eastAsia="MS Mincho"/>
              </w:rPr>
              <w:t>Pengarah</w:t>
            </w:r>
            <w:proofErr w:type="spellEnd"/>
          </w:p>
          <w:p w14:paraId="362348A7" w14:textId="1D4C7838" w:rsidR="001635BA" w:rsidRPr="0078226F" w:rsidRDefault="006416F9" w:rsidP="00C47D64">
            <w:pPr>
              <w:spacing w:line="276" w:lineRule="auto"/>
              <w:rPr>
                <w:rFonts w:eastAsia="MS Mincho"/>
              </w:rPr>
            </w:pPr>
            <w:r>
              <w:rPr>
                <w:rFonts w:eastAsia="MS Mincho"/>
              </w:rPr>
              <w:t>1</w:t>
            </w:r>
            <w:r w:rsidRPr="00F25836">
              <w:rPr>
                <w:rFonts w:eastAsia="MS Mincho"/>
              </w:rPr>
              <w:t xml:space="preserve">6 </w:t>
            </w:r>
            <w:proofErr w:type="spellStart"/>
            <w:r>
              <w:rPr>
                <w:rFonts w:eastAsia="MS Mincho"/>
              </w:rPr>
              <w:t>Januari</w:t>
            </w:r>
            <w:proofErr w:type="spellEnd"/>
            <w:r w:rsidRPr="00F25836">
              <w:rPr>
                <w:rFonts w:eastAsia="MS Mincho"/>
              </w:rPr>
              <w:t xml:space="preserve"> 202</w:t>
            </w:r>
            <w:r>
              <w:rPr>
                <w:rFonts w:eastAsia="MS Mincho"/>
              </w:rPr>
              <w:t>2</w:t>
            </w:r>
          </w:p>
        </w:tc>
      </w:tr>
      <w:bookmarkEnd w:id="1"/>
    </w:tbl>
    <w:p w14:paraId="7F57ED27" w14:textId="4CBA7610" w:rsidR="001C68B0" w:rsidRDefault="001C68B0"/>
    <w:sectPr w:rsidR="001C68B0" w:rsidSect="00460D04">
      <w:pgSz w:w="11906" w:h="16838"/>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A7DC" w14:textId="77777777" w:rsidR="0017690E" w:rsidRDefault="0017690E" w:rsidP="00965EDD">
      <w:r>
        <w:separator/>
      </w:r>
    </w:p>
  </w:endnote>
  <w:endnote w:type="continuationSeparator" w:id="0">
    <w:p w14:paraId="0DE91684" w14:textId="77777777" w:rsidR="0017690E" w:rsidRDefault="0017690E"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2F3A" w14:textId="77777777" w:rsidR="0017690E" w:rsidRDefault="0017690E" w:rsidP="00965EDD">
      <w:r>
        <w:separator/>
      </w:r>
    </w:p>
  </w:footnote>
  <w:footnote w:type="continuationSeparator" w:id="0">
    <w:p w14:paraId="11FDB7B3" w14:textId="77777777" w:rsidR="0017690E" w:rsidRDefault="0017690E"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7E617D2"/>
    <w:multiLevelType w:val="hybridMultilevel"/>
    <w:tmpl w:val="C1CAF7F0"/>
    <w:lvl w:ilvl="0" w:tplc="2B164C9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F355A2D"/>
    <w:multiLevelType w:val="hybridMultilevel"/>
    <w:tmpl w:val="601C8CD4"/>
    <w:lvl w:ilvl="0" w:tplc="16D67B32">
      <w:start w:val="1"/>
      <w:numFmt w:val="decimal"/>
      <w:lvlText w:val="%1."/>
      <w:lvlJc w:val="left"/>
      <w:pPr>
        <w:ind w:left="652" w:hanging="360"/>
        <w:jc w:val="left"/>
      </w:pPr>
      <w:rPr>
        <w:rFonts w:ascii="Arial" w:eastAsia="Arial" w:hAnsi="Arial" w:cs="Arial" w:hint="default"/>
        <w:b w:val="0"/>
        <w:bCs w:val="0"/>
        <w:i w:val="0"/>
        <w:iCs w:val="0"/>
        <w:spacing w:val="-1"/>
        <w:w w:val="100"/>
        <w:sz w:val="22"/>
        <w:szCs w:val="22"/>
      </w:rPr>
    </w:lvl>
    <w:lvl w:ilvl="1" w:tplc="D21ABF7E">
      <w:numFmt w:val="bullet"/>
      <w:lvlText w:val="•"/>
      <w:lvlJc w:val="left"/>
      <w:pPr>
        <w:ind w:left="1179" w:hanging="360"/>
      </w:pPr>
      <w:rPr>
        <w:rFonts w:hint="default"/>
      </w:rPr>
    </w:lvl>
    <w:lvl w:ilvl="2" w:tplc="BF72131A">
      <w:numFmt w:val="bullet"/>
      <w:lvlText w:val="•"/>
      <w:lvlJc w:val="left"/>
      <w:pPr>
        <w:ind w:left="1698" w:hanging="360"/>
      </w:pPr>
      <w:rPr>
        <w:rFonts w:hint="default"/>
      </w:rPr>
    </w:lvl>
    <w:lvl w:ilvl="3" w:tplc="52447DE2">
      <w:numFmt w:val="bullet"/>
      <w:lvlText w:val="•"/>
      <w:lvlJc w:val="left"/>
      <w:pPr>
        <w:ind w:left="2217" w:hanging="360"/>
      </w:pPr>
      <w:rPr>
        <w:rFonts w:hint="default"/>
      </w:rPr>
    </w:lvl>
    <w:lvl w:ilvl="4" w:tplc="E2AA52D6">
      <w:numFmt w:val="bullet"/>
      <w:lvlText w:val="•"/>
      <w:lvlJc w:val="left"/>
      <w:pPr>
        <w:ind w:left="2737" w:hanging="360"/>
      </w:pPr>
      <w:rPr>
        <w:rFonts w:hint="default"/>
      </w:rPr>
    </w:lvl>
    <w:lvl w:ilvl="5" w:tplc="740EDEC8">
      <w:numFmt w:val="bullet"/>
      <w:lvlText w:val="•"/>
      <w:lvlJc w:val="left"/>
      <w:pPr>
        <w:ind w:left="3256" w:hanging="360"/>
      </w:pPr>
      <w:rPr>
        <w:rFonts w:hint="default"/>
      </w:rPr>
    </w:lvl>
    <w:lvl w:ilvl="6" w:tplc="579442F2">
      <w:numFmt w:val="bullet"/>
      <w:lvlText w:val="•"/>
      <w:lvlJc w:val="left"/>
      <w:pPr>
        <w:ind w:left="3775" w:hanging="360"/>
      </w:pPr>
      <w:rPr>
        <w:rFonts w:hint="default"/>
      </w:rPr>
    </w:lvl>
    <w:lvl w:ilvl="7" w:tplc="C3CC2512">
      <w:numFmt w:val="bullet"/>
      <w:lvlText w:val="•"/>
      <w:lvlJc w:val="left"/>
      <w:pPr>
        <w:ind w:left="4295" w:hanging="360"/>
      </w:pPr>
      <w:rPr>
        <w:rFonts w:hint="default"/>
      </w:rPr>
    </w:lvl>
    <w:lvl w:ilvl="8" w:tplc="889EB33C">
      <w:numFmt w:val="bullet"/>
      <w:lvlText w:val="•"/>
      <w:lvlJc w:val="left"/>
      <w:pPr>
        <w:ind w:left="4814" w:hanging="360"/>
      </w:pPr>
      <w:rPr>
        <w:rFonts w:hint="default"/>
      </w:rPr>
    </w:lvl>
  </w:abstractNum>
  <w:abstractNum w:abstractNumId="3" w15:restartNumberingAfterBreak="0">
    <w:nsid w:val="21C9514F"/>
    <w:multiLevelType w:val="hybridMultilevel"/>
    <w:tmpl w:val="24B6B8EA"/>
    <w:lvl w:ilvl="0" w:tplc="4409001B">
      <w:start w:val="1"/>
      <w:numFmt w:val="lowerRoman"/>
      <w:lvlText w:val="%1."/>
      <w:lvlJc w:val="right"/>
      <w:pPr>
        <w:ind w:left="886" w:hanging="360"/>
      </w:pPr>
    </w:lvl>
    <w:lvl w:ilvl="1" w:tplc="44090019" w:tentative="1">
      <w:start w:val="1"/>
      <w:numFmt w:val="lowerLetter"/>
      <w:lvlText w:val="%2."/>
      <w:lvlJc w:val="left"/>
      <w:pPr>
        <w:ind w:left="1606" w:hanging="360"/>
      </w:pPr>
    </w:lvl>
    <w:lvl w:ilvl="2" w:tplc="4409001B" w:tentative="1">
      <w:start w:val="1"/>
      <w:numFmt w:val="lowerRoman"/>
      <w:lvlText w:val="%3."/>
      <w:lvlJc w:val="right"/>
      <w:pPr>
        <w:ind w:left="2326" w:hanging="180"/>
      </w:pPr>
    </w:lvl>
    <w:lvl w:ilvl="3" w:tplc="4409000F" w:tentative="1">
      <w:start w:val="1"/>
      <w:numFmt w:val="decimal"/>
      <w:lvlText w:val="%4."/>
      <w:lvlJc w:val="left"/>
      <w:pPr>
        <w:ind w:left="3046" w:hanging="360"/>
      </w:pPr>
    </w:lvl>
    <w:lvl w:ilvl="4" w:tplc="44090019" w:tentative="1">
      <w:start w:val="1"/>
      <w:numFmt w:val="lowerLetter"/>
      <w:lvlText w:val="%5."/>
      <w:lvlJc w:val="left"/>
      <w:pPr>
        <w:ind w:left="3766" w:hanging="360"/>
      </w:pPr>
    </w:lvl>
    <w:lvl w:ilvl="5" w:tplc="4409001B" w:tentative="1">
      <w:start w:val="1"/>
      <w:numFmt w:val="lowerRoman"/>
      <w:lvlText w:val="%6."/>
      <w:lvlJc w:val="right"/>
      <w:pPr>
        <w:ind w:left="4486" w:hanging="180"/>
      </w:pPr>
    </w:lvl>
    <w:lvl w:ilvl="6" w:tplc="4409000F" w:tentative="1">
      <w:start w:val="1"/>
      <w:numFmt w:val="decimal"/>
      <w:lvlText w:val="%7."/>
      <w:lvlJc w:val="left"/>
      <w:pPr>
        <w:ind w:left="5206" w:hanging="360"/>
      </w:pPr>
    </w:lvl>
    <w:lvl w:ilvl="7" w:tplc="44090019" w:tentative="1">
      <w:start w:val="1"/>
      <w:numFmt w:val="lowerLetter"/>
      <w:lvlText w:val="%8."/>
      <w:lvlJc w:val="left"/>
      <w:pPr>
        <w:ind w:left="5926" w:hanging="360"/>
      </w:pPr>
    </w:lvl>
    <w:lvl w:ilvl="8" w:tplc="4409001B" w:tentative="1">
      <w:start w:val="1"/>
      <w:numFmt w:val="lowerRoman"/>
      <w:lvlText w:val="%9."/>
      <w:lvlJc w:val="right"/>
      <w:pPr>
        <w:ind w:left="6646" w:hanging="180"/>
      </w:pPr>
    </w:lvl>
  </w:abstractNum>
  <w:abstractNum w:abstractNumId="4" w15:restartNumberingAfterBreak="0">
    <w:nsid w:val="22B95282"/>
    <w:multiLevelType w:val="hybridMultilevel"/>
    <w:tmpl w:val="2A8825A2"/>
    <w:lvl w:ilvl="0" w:tplc="4409001B">
      <w:start w:val="1"/>
      <w:numFmt w:val="lowerRoman"/>
      <w:lvlText w:val="%1."/>
      <w:lvlJc w:val="right"/>
      <w:pPr>
        <w:ind w:left="1311" w:hanging="360"/>
      </w:pPr>
    </w:lvl>
    <w:lvl w:ilvl="1" w:tplc="44090019" w:tentative="1">
      <w:start w:val="1"/>
      <w:numFmt w:val="lowerLetter"/>
      <w:lvlText w:val="%2."/>
      <w:lvlJc w:val="left"/>
      <w:pPr>
        <w:ind w:left="2031" w:hanging="360"/>
      </w:pPr>
    </w:lvl>
    <w:lvl w:ilvl="2" w:tplc="4409001B" w:tentative="1">
      <w:start w:val="1"/>
      <w:numFmt w:val="lowerRoman"/>
      <w:lvlText w:val="%3."/>
      <w:lvlJc w:val="right"/>
      <w:pPr>
        <w:ind w:left="2751" w:hanging="180"/>
      </w:pPr>
    </w:lvl>
    <w:lvl w:ilvl="3" w:tplc="4409000F" w:tentative="1">
      <w:start w:val="1"/>
      <w:numFmt w:val="decimal"/>
      <w:lvlText w:val="%4."/>
      <w:lvlJc w:val="left"/>
      <w:pPr>
        <w:ind w:left="3471" w:hanging="360"/>
      </w:pPr>
    </w:lvl>
    <w:lvl w:ilvl="4" w:tplc="44090019" w:tentative="1">
      <w:start w:val="1"/>
      <w:numFmt w:val="lowerLetter"/>
      <w:lvlText w:val="%5."/>
      <w:lvlJc w:val="left"/>
      <w:pPr>
        <w:ind w:left="4191" w:hanging="360"/>
      </w:pPr>
    </w:lvl>
    <w:lvl w:ilvl="5" w:tplc="4409001B" w:tentative="1">
      <w:start w:val="1"/>
      <w:numFmt w:val="lowerRoman"/>
      <w:lvlText w:val="%6."/>
      <w:lvlJc w:val="right"/>
      <w:pPr>
        <w:ind w:left="4911" w:hanging="180"/>
      </w:pPr>
    </w:lvl>
    <w:lvl w:ilvl="6" w:tplc="4409000F" w:tentative="1">
      <w:start w:val="1"/>
      <w:numFmt w:val="decimal"/>
      <w:lvlText w:val="%7."/>
      <w:lvlJc w:val="left"/>
      <w:pPr>
        <w:ind w:left="5631" w:hanging="360"/>
      </w:pPr>
    </w:lvl>
    <w:lvl w:ilvl="7" w:tplc="44090019" w:tentative="1">
      <w:start w:val="1"/>
      <w:numFmt w:val="lowerLetter"/>
      <w:lvlText w:val="%8."/>
      <w:lvlJc w:val="left"/>
      <w:pPr>
        <w:ind w:left="6351" w:hanging="360"/>
      </w:pPr>
    </w:lvl>
    <w:lvl w:ilvl="8" w:tplc="4409001B" w:tentative="1">
      <w:start w:val="1"/>
      <w:numFmt w:val="lowerRoman"/>
      <w:lvlText w:val="%9."/>
      <w:lvlJc w:val="right"/>
      <w:pPr>
        <w:ind w:left="7071" w:hanging="180"/>
      </w:pPr>
    </w:lvl>
  </w:abstractNum>
  <w:abstractNum w:abstractNumId="5" w15:restartNumberingAfterBreak="0">
    <w:nsid w:val="413249E6"/>
    <w:multiLevelType w:val="hybridMultilevel"/>
    <w:tmpl w:val="711A85C4"/>
    <w:lvl w:ilvl="0" w:tplc="4409001B">
      <w:start w:val="1"/>
      <w:numFmt w:val="lowerRoman"/>
      <w:lvlText w:val="%1."/>
      <w:lvlJc w:val="right"/>
      <w:pPr>
        <w:ind w:left="791" w:hanging="360"/>
        <w:jc w:val="left"/>
      </w:pPr>
      <w:rPr>
        <w:rFonts w:hint="default"/>
        <w:b w:val="0"/>
        <w:bCs w:val="0"/>
        <w:i w:val="0"/>
        <w:iCs w:val="0"/>
        <w:spacing w:val="-1"/>
        <w:w w:val="100"/>
        <w:sz w:val="22"/>
        <w:szCs w:val="22"/>
      </w:rPr>
    </w:lvl>
    <w:lvl w:ilvl="1" w:tplc="FFFFFFFF">
      <w:numFmt w:val="bullet"/>
      <w:lvlText w:val="•"/>
      <w:lvlJc w:val="left"/>
      <w:pPr>
        <w:ind w:left="1305" w:hanging="360"/>
      </w:pPr>
      <w:rPr>
        <w:rFonts w:hint="default"/>
      </w:rPr>
    </w:lvl>
    <w:lvl w:ilvl="2" w:tplc="FFFFFFFF">
      <w:numFmt w:val="bullet"/>
      <w:lvlText w:val="•"/>
      <w:lvlJc w:val="left"/>
      <w:pPr>
        <w:ind w:left="1810" w:hanging="360"/>
      </w:pPr>
      <w:rPr>
        <w:rFonts w:hint="default"/>
      </w:rPr>
    </w:lvl>
    <w:lvl w:ilvl="3" w:tplc="FFFFFFFF">
      <w:numFmt w:val="bullet"/>
      <w:lvlText w:val="•"/>
      <w:lvlJc w:val="left"/>
      <w:pPr>
        <w:ind w:left="2315" w:hanging="360"/>
      </w:pPr>
      <w:rPr>
        <w:rFonts w:hint="default"/>
      </w:rPr>
    </w:lvl>
    <w:lvl w:ilvl="4" w:tplc="FFFFFFFF">
      <w:numFmt w:val="bullet"/>
      <w:lvlText w:val="•"/>
      <w:lvlJc w:val="left"/>
      <w:pPr>
        <w:ind w:left="2821" w:hanging="360"/>
      </w:pPr>
      <w:rPr>
        <w:rFonts w:hint="default"/>
      </w:rPr>
    </w:lvl>
    <w:lvl w:ilvl="5" w:tplc="FFFFFFFF">
      <w:numFmt w:val="bullet"/>
      <w:lvlText w:val="•"/>
      <w:lvlJc w:val="left"/>
      <w:pPr>
        <w:ind w:left="3326" w:hanging="360"/>
      </w:pPr>
      <w:rPr>
        <w:rFonts w:hint="default"/>
      </w:rPr>
    </w:lvl>
    <w:lvl w:ilvl="6" w:tplc="FFFFFFFF">
      <w:numFmt w:val="bullet"/>
      <w:lvlText w:val="•"/>
      <w:lvlJc w:val="left"/>
      <w:pPr>
        <w:ind w:left="3831" w:hanging="360"/>
      </w:pPr>
      <w:rPr>
        <w:rFonts w:hint="default"/>
      </w:rPr>
    </w:lvl>
    <w:lvl w:ilvl="7" w:tplc="FFFFFFFF">
      <w:numFmt w:val="bullet"/>
      <w:lvlText w:val="•"/>
      <w:lvlJc w:val="left"/>
      <w:pPr>
        <w:ind w:left="4337" w:hanging="360"/>
      </w:pPr>
      <w:rPr>
        <w:rFonts w:hint="default"/>
      </w:rPr>
    </w:lvl>
    <w:lvl w:ilvl="8" w:tplc="FFFFFFFF">
      <w:numFmt w:val="bullet"/>
      <w:lvlText w:val="•"/>
      <w:lvlJc w:val="left"/>
      <w:pPr>
        <w:ind w:left="4842" w:hanging="360"/>
      </w:pPr>
      <w:rPr>
        <w:rFonts w:hint="default"/>
      </w:rPr>
    </w:lvl>
  </w:abstractNum>
  <w:abstractNum w:abstractNumId="6" w15:restartNumberingAfterBreak="0">
    <w:nsid w:val="4AE4638C"/>
    <w:multiLevelType w:val="hybridMultilevel"/>
    <w:tmpl w:val="3150207C"/>
    <w:lvl w:ilvl="0" w:tplc="5E80A8E6">
      <w:start w:val="1"/>
      <w:numFmt w:val="lowerRoman"/>
      <w:lvlText w:val="%1."/>
      <w:lvlJc w:val="right"/>
      <w:pPr>
        <w:ind w:left="886" w:hanging="360"/>
      </w:pPr>
    </w:lvl>
    <w:lvl w:ilvl="1" w:tplc="44090019" w:tentative="1">
      <w:start w:val="1"/>
      <w:numFmt w:val="lowerLetter"/>
      <w:lvlText w:val="%2."/>
      <w:lvlJc w:val="left"/>
      <w:pPr>
        <w:ind w:left="1606" w:hanging="360"/>
      </w:pPr>
    </w:lvl>
    <w:lvl w:ilvl="2" w:tplc="4409001B" w:tentative="1">
      <w:start w:val="1"/>
      <w:numFmt w:val="lowerRoman"/>
      <w:lvlText w:val="%3."/>
      <w:lvlJc w:val="right"/>
      <w:pPr>
        <w:ind w:left="2326" w:hanging="180"/>
      </w:pPr>
    </w:lvl>
    <w:lvl w:ilvl="3" w:tplc="4409000F" w:tentative="1">
      <w:start w:val="1"/>
      <w:numFmt w:val="decimal"/>
      <w:lvlText w:val="%4."/>
      <w:lvlJc w:val="left"/>
      <w:pPr>
        <w:ind w:left="3046" w:hanging="360"/>
      </w:pPr>
    </w:lvl>
    <w:lvl w:ilvl="4" w:tplc="44090019" w:tentative="1">
      <w:start w:val="1"/>
      <w:numFmt w:val="lowerLetter"/>
      <w:lvlText w:val="%5."/>
      <w:lvlJc w:val="left"/>
      <w:pPr>
        <w:ind w:left="3766" w:hanging="360"/>
      </w:pPr>
    </w:lvl>
    <w:lvl w:ilvl="5" w:tplc="4409001B" w:tentative="1">
      <w:start w:val="1"/>
      <w:numFmt w:val="lowerRoman"/>
      <w:lvlText w:val="%6."/>
      <w:lvlJc w:val="right"/>
      <w:pPr>
        <w:ind w:left="4486" w:hanging="180"/>
      </w:pPr>
    </w:lvl>
    <w:lvl w:ilvl="6" w:tplc="4409000F" w:tentative="1">
      <w:start w:val="1"/>
      <w:numFmt w:val="decimal"/>
      <w:lvlText w:val="%7."/>
      <w:lvlJc w:val="left"/>
      <w:pPr>
        <w:ind w:left="5206" w:hanging="360"/>
      </w:pPr>
    </w:lvl>
    <w:lvl w:ilvl="7" w:tplc="44090019" w:tentative="1">
      <w:start w:val="1"/>
      <w:numFmt w:val="lowerLetter"/>
      <w:lvlText w:val="%8."/>
      <w:lvlJc w:val="left"/>
      <w:pPr>
        <w:ind w:left="5926" w:hanging="360"/>
      </w:pPr>
    </w:lvl>
    <w:lvl w:ilvl="8" w:tplc="4409001B" w:tentative="1">
      <w:start w:val="1"/>
      <w:numFmt w:val="lowerRoman"/>
      <w:lvlText w:val="%9."/>
      <w:lvlJc w:val="right"/>
      <w:pPr>
        <w:ind w:left="6646" w:hanging="180"/>
      </w:pPr>
    </w:lvl>
  </w:abstractNum>
  <w:abstractNum w:abstractNumId="7" w15:restartNumberingAfterBreak="0">
    <w:nsid w:val="4F577C9F"/>
    <w:multiLevelType w:val="hybridMultilevel"/>
    <w:tmpl w:val="7688D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4409001B">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7E3525"/>
    <w:multiLevelType w:val="hybridMultilevel"/>
    <w:tmpl w:val="711A85C4"/>
    <w:lvl w:ilvl="0" w:tplc="FFFFFFFF">
      <w:start w:val="1"/>
      <w:numFmt w:val="lowerRoman"/>
      <w:lvlText w:val="%1."/>
      <w:lvlJc w:val="right"/>
      <w:pPr>
        <w:ind w:left="791" w:hanging="360"/>
        <w:jc w:val="left"/>
      </w:pPr>
      <w:rPr>
        <w:rFonts w:hint="default"/>
        <w:b w:val="0"/>
        <w:bCs w:val="0"/>
        <w:i w:val="0"/>
        <w:iCs w:val="0"/>
        <w:spacing w:val="-1"/>
        <w:w w:val="100"/>
        <w:sz w:val="22"/>
        <w:szCs w:val="22"/>
      </w:rPr>
    </w:lvl>
    <w:lvl w:ilvl="1" w:tplc="FFFFFFFF">
      <w:numFmt w:val="bullet"/>
      <w:lvlText w:val="•"/>
      <w:lvlJc w:val="left"/>
      <w:pPr>
        <w:ind w:left="1305" w:hanging="360"/>
      </w:pPr>
      <w:rPr>
        <w:rFonts w:hint="default"/>
      </w:rPr>
    </w:lvl>
    <w:lvl w:ilvl="2" w:tplc="FFFFFFFF">
      <w:numFmt w:val="bullet"/>
      <w:lvlText w:val="•"/>
      <w:lvlJc w:val="left"/>
      <w:pPr>
        <w:ind w:left="1810" w:hanging="360"/>
      </w:pPr>
      <w:rPr>
        <w:rFonts w:hint="default"/>
      </w:rPr>
    </w:lvl>
    <w:lvl w:ilvl="3" w:tplc="FFFFFFFF">
      <w:numFmt w:val="bullet"/>
      <w:lvlText w:val="•"/>
      <w:lvlJc w:val="left"/>
      <w:pPr>
        <w:ind w:left="2315" w:hanging="360"/>
      </w:pPr>
      <w:rPr>
        <w:rFonts w:hint="default"/>
      </w:rPr>
    </w:lvl>
    <w:lvl w:ilvl="4" w:tplc="FFFFFFFF">
      <w:numFmt w:val="bullet"/>
      <w:lvlText w:val="•"/>
      <w:lvlJc w:val="left"/>
      <w:pPr>
        <w:ind w:left="2821" w:hanging="360"/>
      </w:pPr>
      <w:rPr>
        <w:rFonts w:hint="default"/>
      </w:rPr>
    </w:lvl>
    <w:lvl w:ilvl="5" w:tplc="FFFFFFFF">
      <w:numFmt w:val="bullet"/>
      <w:lvlText w:val="•"/>
      <w:lvlJc w:val="left"/>
      <w:pPr>
        <w:ind w:left="3326" w:hanging="360"/>
      </w:pPr>
      <w:rPr>
        <w:rFonts w:hint="default"/>
      </w:rPr>
    </w:lvl>
    <w:lvl w:ilvl="6" w:tplc="FFFFFFFF">
      <w:numFmt w:val="bullet"/>
      <w:lvlText w:val="•"/>
      <w:lvlJc w:val="left"/>
      <w:pPr>
        <w:ind w:left="3831" w:hanging="360"/>
      </w:pPr>
      <w:rPr>
        <w:rFonts w:hint="default"/>
      </w:rPr>
    </w:lvl>
    <w:lvl w:ilvl="7" w:tplc="FFFFFFFF">
      <w:numFmt w:val="bullet"/>
      <w:lvlText w:val="•"/>
      <w:lvlJc w:val="left"/>
      <w:pPr>
        <w:ind w:left="4337" w:hanging="360"/>
      </w:pPr>
      <w:rPr>
        <w:rFonts w:hint="default"/>
      </w:rPr>
    </w:lvl>
    <w:lvl w:ilvl="8" w:tplc="FFFFFFFF">
      <w:numFmt w:val="bullet"/>
      <w:lvlText w:val="•"/>
      <w:lvlJc w:val="left"/>
      <w:pPr>
        <w:ind w:left="4842" w:hanging="360"/>
      </w:pPr>
      <w:rPr>
        <w:rFonts w:hint="default"/>
      </w:rPr>
    </w:lvl>
  </w:abstractNum>
  <w:abstractNum w:abstractNumId="9" w15:restartNumberingAfterBreak="0">
    <w:nsid w:val="56C505AB"/>
    <w:multiLevelType w:val="hybridMultilevel"/>
    <w:tmpl w:val="633090B6"/>
    <w:lvl w:ilvl="0" w:tplc="F8405AC0">
      <w:start w:val="1"/>
      <w:numFmt w:val="decimal"/>
      <w:lvlText w:val="%1."/>
      <w:lvlJc w:val="left"/>
      <w:pPr>
        <w:ind w:left="791" w:hanging="360"/>
        <w:jc w:val="left"/>
      </w:pPr>
      <w:rPr>
        <w:rFonts w:ascii="Arial" w:eastAsia="Arial" w:hAnsi="Arial" w:cs="Arial" w:hint="default"/>
        <w:b w:val="0"/>
        <w:bCs w:val="0"/>
        <w:i w:val="0"/>
        <w:iCs w:val="0"/>
        <w:spacing w:val="-1"/>
        <w:w w:val="100"/>
        <w:sz w:val="22"/>
        <w:szCs w:val="22"/>
      </w:rPr>
    </w:lvl>
    <w:lvl w:ilvl="1" w:tplc="051AF5A8">
      <w:numFmt w:val="bullet"/>
      <w:lvlText w:val="•"/>
      <w:lvlJc w:val="left"/>
      <w:pPr>
        <w:ind w:left="1305" w:hanging="360"/>
      </w:pPr>
      <w:rPr>
        <w:rFonts w:hint="default"/>
      </w:rPr>
    </w:lvl>
    <w:lvl w:ilvl="2" w:tplc="B03EE4DA">
      <w:numFmt w:val="bullet"/>
      <w:lvlText w:val="•"/>
      <w:lvlJc w:val="left"/>
      <w:pPr>
        <w:ind w:left="1810" w:hanging="360"/>
      </w:pPr>
      <w:rPr>
        <w:rFonts w:hint="default"/>
      </w:rPr>
    </w:lvl>
    <w:lvl w:ilvl="3" w:tplc="37145B68">
      <w:numFmt w:val="bullet"/>
      <w:lvlText w:val="•"/>
      <w:lvlJc w:val="left"/>
      <w:pPr>
        <w:ind w:left="2315" w:hanging="360"/>
      </w:pPr>
      <w:rPr>
        <w:rFonts w:hint="default"/>
      </w:rPr>
    </w:lvl>
    <w:lvl w:ilvl="4" w:tplc="0402049A">
      <w:numFmt w:val="bullet"/>
      <w:lvlText w:val="•"/>
      <w:lvlJc w:val="left"/>
      <w:pPr>
        <w:ind w:left="2821" w:hanging="360"/>
      </w:pPr>
      <w:rPr>
        <w:rFonts w:hint="default"/>
      </w:rPr>
    </w:lvl>
    <w:lvl w:ilvl="5" w:tplc="D430B344">
      <w:numFmt w:val="bullet"/>
      <w:lvlText w:val="•"/>
      <w:lvlJc w:val="left"/>
      <w:pPr>
        <w:ind w:left="3326" w:hanging="360"/>
      </w:pPr>
      <w:rPr>
        <w:rFonts w:hint="default"/>
      </w:rPr>
    </w:lvl>
    <w:lvl w:ilvl="6" w:tplc="BA02866E">
      <w:numFmt w:val="bullet"/>
      <w:lvlText w:val="•"/>
      <w:lvlJc w:val="left"/>
      <w:pPr>
        <w:ind w:left="3831" w:hanging="360"/>
      </w:pPr>
      <w:rPr>
        <w:rFonts w:hint="default"/>
      </w:rPr>
    </w:lvl>
    <w:lvl w:ilvl="7" w:tplc="95AED0A0">
      <w:numFmt w:val="bullet"/>
      <w:lvlText w:val="•"/>
      <w:lvlJc w:val="left"/>
      <w:pPr>
        <w:ind w:left="4337" w:hanging="360"/>
      </w:pPr>
      <w:rPr>
        <w:rFonts w:hint="default"/>
      </w:rPr>
    </w:lvl>
    <w:lvl w:ilvl="8" w:tplc="378C5F48">
      <w:numFmt w:val="bullet"/>
      <w:lvlText w:val="•"/>
      <w:lvlJc w:val="left"/>
      <w:pPr>
        <w:ind w:left="4842" w:hanging="360"/>
      </w:pPr>
      <w:rPr>
        <w:rFonts w:hint="default"/>
      </w:rPr>
    </w:lvl>
  </w:abstractNum>
  <w:abstractNum w:abstractNumId="10" w15:restartNumberingAfterBreak="0">
    <w:nsid w:val="59111A75"/>
    <w:multiLevelType w:val="hybridMultilevel"/>
    <w:tmpl w:val="3BF6A948"/>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1" w15:restartNumberingAfterBreak="0">
    <w:nsid w:val="5A7347D5"/>
    <w:multiLevelType w:val="hybridMultilevel"/>
    <w:tmpl w:val="04F0E0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4409000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6B184A"/>
    <w:multiLevelType w:val="hybridMultilevel"/>
    <w:tmpl w:val="0F56C82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0E4346C"/>
    <w:multiLevelType w:val="hybridMultilevel"/>
    <w:tmpl w:val="9D624E24"/>
    <w:lvl w:ilvl="0" w:tplc="4409001B">
      <w:start w:val="1"/>
      <w:numFmt w:val="lowerRoman"/>
      <w:lvlText w:val="%1."/>
      <w:lvlJc w:val="right"/>
      <w:pPr>
        <w:ind w:left="652" w:hanging="360"/>
        <w:jc w:val="left"/>
      </w:pPr>
      <w:rPr>
        <w:rFonts w:hint="default"/>
        <w:b w:val="0"/>
        <w:bCs w:val="0"/>
        <w:i w:val="0"/>
        <w:iCs w:val="0"/>
        <w:spacing w:val="-1"/>
        <w:w w:val="100"/>
        <w:sz w:val="22"/>
        <w:szCs w:val="22"/>
      </w:rPr>
    </w:lvl>
    <w:lvl w:ilvl="1" w:tplc="FFFFFFFF">
      <w:numFmt w:val="bullet"/>
      <w:lvlText w:val="•"/>
      <w:lvlJc w:val="left"/>
      <w:pPr>
        <w:ind w:left="1179" w:hanging="360"/>
      </w:pPr>
      <w:rPr>
        <w:rFonts w:hint="default"/>
      </w:rPr>
    </w:lvl>
    <w:lvl w:ilvl="2" w:tplc="FFFFFFFF">
      <w:numFmt w:val="bullet"/>
      <w:lvlText w:val="•"/>
      <w:lvlJc w:val="left"/>
      <w:pPr>
        <w:ind w:left="1698" w:hanging="360"/>
      </w:pPr>
      <w:rPr>
        <w:rFonts w:hint="default"/>
      </w:rPr>
    </w:lvl>
    <w:lvl w:ilvl="3" w:tplc="FFFFFFFF">
      <w:numFmt w:val="bullet"/>
      <w:lvlText w:val="•"/>
      <w:lvlJc w:val="left"/>
      <w:pPr>
        <w:ind w:left="2217" w:hanging="360"/>
      </w:pPr>
      <w:rPr>
        <w:rFonts w:hint="default"/>
      </w:rPr>
    </w:lvl>
    <w:lvl w:ilvl="4" w:tplc="FFFFFFFF">
      <w:numFmt w:val="bullet"/>
      <w:lvlText w:val="•"/>
      <w:lvlJc w:val="left"/>
      <w:pPr>
        <w:ind w:left="2737" w:hanging="360"/>
      </w:pPr>
      <w:rPr>
        <w:rFonts w:hint="default"/>
      </w:rPr>
    </w:lvl>
    <w:lvl w:ilvl="5" w:tplc="FFFFFFFF">
      <w:numFmt w:val="bullet"/>
      <w:lvlText w:val="•"/>
      <w:lvlJc w:val="left"/>
      <w:pPr>
        <w:ind w:left="3256" w:hanging="360"/>
      </w:pPr>
      <w:rPr>
        <w:rFonts w:hint="default"/>
      </w:rPr>
    </w:lvl>
    <w:lvl w:ilvl="6" w:tplc="FFFFFFFF">
      <w:numFmt w:val="bullet"/>
      <w:lvlText w:val="•"/>
      <w:lvlJc w:val="left"/>
      <w:pPr>
        <w:ind w:left="3775" w:hanging="360"/>
      </w:pPr>
      <w:rPr>
        <w:rFonts w:hint="default"/>
      </w:rPr>
    </w:lvl>
    <w:lvl w:ilvl="7" w:tplc="FFFFFFFF">
      <w:numFmt w:val="bullet"/>
      <w:lvlText w:val="•"/>
      <w:lvlJc w:val="left"/>
      <w:pPr>
        <w:ind w:left="4295" w:hanging="360"/>
      </w:pPr>
      <w:rPr>
        <w:rFonts w:hint="default"/>
      </w:rPr>
    </w:lvl>
    <w:lvl w:ilvl="8" w:tplc="FFFFFFFF">
      <w:numFmt w:val="bullet"/>
      <w:lvlText w:val="•"/>
      <w:lvlJc w:val="left"/>
      <w:pPr>
        <w:ind w:left="4814" w:hanging="360"/>
      </w:pPr>
      <w:rPr>
        <w:rFonts w:hint="default"/>
      </w:rPr>
    </w:lvl>
  </w:abstractNum>
  <w:abstractNum w:abstractNumId="14" w15:restartNumberingAfterBreak="0">
    <w:nsid w:val="77246C85"/>
    <w:multiLevelType w:val="hybridMultilevel"/>
    <w:tmpl w:val="9336FBD2"/>
    <w:lvl w:ilvl="0" w:tplc="A560EA28">
      <w:start w:val="1"/>
      <w:numFmt w:val="decimal"/>
      <w:lvlText w:val="%1."/>
      <w:lvlJc w:val="left"/>
      <w:pPr>
        <w:ind w:left="1639" w:hanging="360"/>
      </w:pPr>
      <w:rPr>
        <w:rFonts w:hint="default"/>
      </w:rPr>
    </w:lvl>
    <w:lvl w:ilvl="1" w:tplc="44090019" w:tentative="1">
      <w:start w:val="1"/>
      <w:numFmt w:val="lowerLetter"/>
      <w:lvlText w:val="%2."/>
      <w:lvlJc w:val="left"/>
      <w:pPr>
        <w:ind w:left="2359" w:hanging="360"/>
      </w:pPr>
    </w:lvl>
    <w:lvl w:ilvl="2" w:tplc="4409001B" w:tentative="1">
      <w:start w:val="1"/>
      <w:numFmt w:val="lowerRoman"/>
      <w:lvlText w:val="%3."/>
      <w:lvlJc w:val="right"/>
      <w:pPr>
        <w:ind w:left="3079" w:hanging="180"/>
      </w:pPr>
    </w:lvl>
    <w:lvl w:ilvl="3" w:tplc="4409000F" w:tentative="1">
      <w:start w:val="1"/>
      <w:numFmt w:val="decimal"/>
      <w:lvlText w:val="%4."/>
      <w:lvlJc w:val="left"/>
      <w:pPr>
        <w:ind w:left="3799" w:hanging="360"/>
      </w:pPr>
    </w:lvl>
    <w:lvl w:ilvl="4" w:tplc="44090019" w:tentative="1">
      <w:start w:val="1"/>
      <w:numFmt w:val="lowerLetter"/>
      <w:lvlText w:val="%5."/>
      <w:lvlJc w:val="left"/>
      <w:pPr>
        <w:ind w:left="4519" w:hanging="360"/>
      </w:pPr>
    </w:lvl>
    <w:lvl w:ilvl="5" w:tplc="4409001B" w:tentative="1">
      <w:start w:val="1"/>
      <w:numFmt w:val="lowerRoman"/>
      <w:lvlText w:val="%6."/>
      <w:lvlJc w:val="right"/>
      <w:pPr>
        <w:ind w:left="5239" w:hanging="180"/>
      </w:pPr>
    </w:lvl>
    <w:lvl w:ilvl="6" w:tplc="4409000F" w:tentative="1">
      <w:start w:val="1"/>
      <w:numFmt w:val="decimal"/>
      <w:lvlText w:val="%7."/>
      <w:lvlJc w:val="left"/>
      <w:pPr>
        <w:ind w:left="5959" w:hanging="360"/>
      </w:pPr>
    </w:lvl>
    <w:lvl w:ilvl="7" w:tplc="44090019" w:tentative="1">
      <w:start w:val="1"/>
      <w:numFmt w:val="lowerLetter"/>
      <w:lvlText w:val="%8."/>
      <w:lvlJc w:val="left"/>
      <w:pPr>
        <w:ind w:left="6679" w:hanging="360"/>
      </w:pPr>
    </w:lvl>
    <w:lvl w:ilvl="8" w:tplc="4409001B" w:tentative="1">
      <w:start w:val="1"/>
      <w:numFmt w:val="lowerRoman"/>
      <w:lvlText w:val="%9."/>
      <w:lvlJc w:val="right"/>
      <w:pPr>
        <w:ind w:left="7399" w:hanging="180"/>
      </w:pPr>
    </w:lvl>
  </w:abstractNum>
  <w:abstractNum w:abstractNumId="15"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5"/>
  </w:num>
  <w:num w:numId="3">
    <w:abstractNumId w:val="6"/>
  </w:num>
  <w:num w:numId="4">
    <w:abstractNumId w:val="3"/>
  </w:num>
  <w:num w:numId="5">
    <w:abstractNumId w:val="14"/>
  </w:num>
  <w:num w:numId="6">
    <w:abstractNumId w:val="4"/>
  </w:num>
  <w:num w:numId="7">
    <w:abstractNumId w:val="9"/>
  </w:num>
  <w:num w:numId="8">
    <w:abstractNumId w:val="5"/>
  </w:num>
  <w:num w:numId="9">
    <w:abstractNumId w:val="10"/>
  </w:num>
  <w:num w:numId="10">
    <w:abstractNumId w:val="11"/>
  </w:num>
  <w:num w:numId="11">
    <w:abstractNumId w:val="7"/>
  </w:num>
  <w:num w:numId="12">
    <w:abstractNumId w:val="12"/>
  </w:num>
  <w:num w:numId="13">
    <w:abstractNumId w:val="2"/>
  </w:num>
  <w:num w:numId="14">
    <w:abstractNumId w:val="13"/>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5BA"/>
    <w:rsid w:val="00082D3E"/>
    <w:rsid w:val="000B0BA5"/>
    <w:rsid w:val="000F16A6"/>
    <w:rsid w:val="00104262"/>
    <w:rsid w:val="00112AF3"/>
    <w:rsid w:val="001635BA"/>
    <w:rsid w:val="00165368"/>
    <w:rsid w:val="00167320"/>
    <w:rsid w:val="0017690E"/>
    <w:rsid w:val="001B460D"/>
    <w:rsid w:val="001B4C05"/>
    <w:rsid w:val="001C68B0"/>
    <w:rsid w:val="00220AF9"/>
    <w:rsid w:val="002C04DB"/>
    <w:rsid w:val="002C070B"/>
    <w:rsid w:val="002C18BC"/>
    <w:rsid w:val="00342089"/>
    <w:rsid w:val="0036378C"/>
    <w:rsid w:val="003F1650"/>
    <w:rsid w:val="0042437D"/>
    <w:rsid w:val="00444A18"/>
    <w:rsid w:val="00460D04"/>
    <w:rsid w:val="00472AF8"/>
    <w:rsid w:val="00481A78"/>
    <w:rsid w:val="00486F78"/>
    <w:rsid w:val="004A106D"/>
    <w:rsid w:val="00501DD9"/>
    <w:rsid w:val="0054675E"/>
    <w:rsid w:val="005955A3"/>
    <w:rsid w:val="005C6F87"/>
    <w:rsid w:val="006416F9"/>
    <w:rsid w:val="00651149"/>
    <w:rsid w:val="0065540E"/>
    <w:rsid w:val="006738CE"/>
    <w:rsid w:val="006A056C"/>
    <w:rsid w:val="006A1603"/>
    <w:rsid w:val="006B3497"/>
    <w:rsid w:val="006D457B"/>
    <w:rsid w:val="0074653E"/>
    <w:rsid w:val="00766C25"/>
    <w:rsid w:val="0078226F"/>
    <w:rsid w:val="0078709C"/>
    <w:rsid w:val="007B1650"/>
    <w:rsid w:val="00800FB8"/>
    <w:rsid w:val="0081524C"/>
    <w:rsid w:val="0088684B"/>
    <w:rsid w:val="008C7CBE"/>
    <w:rsid w:val="008E0C07"/>
    <w:rsid w:val="008E1144"/>
    <w:rsid w:val="00965EDD"/>
    <w:rsid w:val="009674C2"/>
    <w:rsid w:val="009721CF"/>
    <w:rsid w:val="00981B46"/>
    <w:rsid w:val="00994FA5"/>
    <w:rsid w:val="009A54DE"/>
    <w:rsid w:val="009B6391"/>
    <w:rsid w:val="00A1724F"/>
    <w:rsid w:val="00A34B1D"/>
    <w:rsid w:val="00A84887"/>
    <w:rsid w:val="00AB017B"/>
    <w:rsid w:val="00B64956"/>
    <w:rsid w:val="00B76442"/>
    <w:rsid w:val="00B94542"/>
    <w:rsid w:val="00BA7368"/>
    <w:rsid w:val="00BB39B3"/>
    <w:rsid w:val="00BE6D57"/>
    <w:rsid w:val="00C15681"/>
    <w:rsid w:val="00CA0FC7"/>
    <w:rsid w:val="00CB5CAC"/>
    <w:rsid w:val="00CC6DA2"/>
    <w:rsid w:val="00CD5805"/>
    <w:rsid w:val="00CF4A83"/>
    <w:rsid w:val="00D006E2"/>
    <w:rsid w:val="00D403FC"/>
    <w:rsid w:val="00D53674"/>
    <w:rsid w:val="00D62A9A"/>
    <w:rsid w:val="00D72D97"/>
    <w:rsid w:val="00DD51F6"/>
    <w:rsid w:val="00E816AB"/>
    <w:rsid w:val="00EB6A48"/>
    <w:rsid w:val="00F11888"/>
    <w:rsid w:val="00F13742"/>
    <w:rsid w:val="00F13D97"/>
    <w:rsid w:val="00F25836"/>
    <w:rsid w:val="00FD48E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customStyle="1" w:styleId="TableParagraph">
    <w:name w:val="Table Paragraph"/>
    <w:basedOn w:val="Normal"/>
    <w:uiPriority w:val="1"/>
    <w:qFormat/>
    <w:rsid w:val="00460D04"/>
    <w:pPr>
      <w:widowControl w:val="0"/>
      <w:autoSpaceDE w:val="0"/>
      <w:autoSpaceDN w:val="0"/>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DC4EC-1489-43C8-B538-9E11662E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728</Words>
  <Characters>4155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Huda Atiqah Samsir</cp:lastModifiedBy>
  <cp:revision>2</cp:revision>
  <dcterms:created xsi:type="dcterms:W3CDTF">2022-01-19T03:13:00Z</dcterms:created>
  <dcterms:modified xsi:type="dcterms:W3CDTF">2022-01-19T03:13:00Z</dcterms:modified>
</cp:coreProperties>
</file>