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9337" w14:textId="77777777" w:rsidR="00F8340A" w:rsidRDefault="00000000">
      <w:pPr>
        <w:spacing w:line="276" w:lineRule="auto"/>
        <w:jc w:val="center"/>
        <w:rPr>
          <w:b/>
        </w:rPr>
      </w:pPr>
      <w:r>
        <w:rPr>
          <w:b/>
        </w:rPr>
        <w:t>KERTAS CADANGAN UNTUK PERTIMBANGAN</w:t>
      </w:r>
    </w:p>
    <w:p w14:paraId="44AA8BA2" w14:textId="77777777" w:rsidR="00F8340A" w:rsidRDefault="00000000">
      <w:pPr>
        <w:spacing w:line="276" w:lineRule="auto"/>
        <w:jc w:val="center"/>
        <w:rPr>
          <w:b/>
        </w:rPr>
      </w:pPr>
      <w:r>
        <w:rPr>
          <w:b/>
        </w:rPr>
        <w:t>LEMBAGA PENGURUSAN MPC (BOM)</w:t>
      </w:r>
    </w:p>
    <w:p w14:paraId="5DBB99D8" w14:textId="77777777" w:rsidR="00F8340A" w:rsidRDefault="00F8340A">
      <w:pPr>
        <w:spacing w:line="276" w:lineRule="auto"/>
        <w:jc w:val="center"/>
        <w:rPr>
          <w:b/>
        </w:rPr>
      </w:pPr>
    </w:p>
    <w:tbl>
      <w:tblPr>
        <w:tblStyle w:val="a"/>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5670"/>
      </w:tblGrid>
      <w:tr w:rsidR="00F8340A" w14:paraId="056051F7"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0109E510" w14:textId="77777777" w:rsidR="00F8340A" w:rsidRDefault="00000000">
            <w:pPr>
              <w:spacing w:before="120" w:after="120" w:line="276" w:lineRule="auto"/>
              <w:rPr>
                <w:b/>
              </w:rPr>
            </w:pPr>
            <w:r>
              <w:rPr>
                <w:b/>
              </w:rPr>
              <w:t>TAJUK</w:t>
            </w:r>
            <w:r>
              <w:rPr>
                <w:b/>
                <w:sz w:val="22"/>
                <w:szCs w:val="22"/>
              </w:rPr>
              <w:t xml:space="preserve">   </w:t>
            </w:r>
            <w:r>
              <w:rPr>
                <w:b/>
              </w:rPr>
              <w:t xml:space="preserve"> </w:t>
            </w:r>
          </w:p>
          <w:p w14:paraId="73A5585F" w14:textId="77777777" w:rsidR="00F8340A" w:rsidRDefault="00000000">
            <w:pPr>
              <w:spacing w:before="120" w:after="120" w:line="276" w:lineRule="auto"/>
              <w:jc w:val="both"/>
              <w:rPr>
                <w:sz w:val="16"/>
                <w:szCs w:val="16"/>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Tajuk</w:t>
            </w:r>
            <w:proofErr w:type="spellEnd"/>
            <w:r>
              <w:rPr>
                <w:color w:val="2F5496"/>
                <w:sz w:val="16"/>
                <w:szCs w:val="16"/>
              </w:rPr>
              <w:t xml:space="preserve"> </w:t>
            </w:r>
            <w:proofErr w:type="spellStart"/>
            <w:r>
              <w:rPr>
                <w:color w:val="2F5496"/>
                <w:sz w:val="16"/>
                <w:szCs w:val="16"/>
              </w:rPr>
              <w:t>Projek</w:t>
            </w:r>
            <w:proofErr w:type="spellEnd"/>
            <w:r>
              <w:rPr>
                <w:color w:val="2F5496"/>
                <w:sz w:val="16"/>
                <w:szCs w:val="16"/>
              </w:rPr>
              <w:t>/ Cadangan</w:t>
            </w:r>
          </w:p>
        </w:tc>
        <w:tc>
          <w:tcPr>
            <w:tcW w:w="5670" w:type="dxa"/>
            <w:tcBorders>
              <w:top w:val="single" w:sz="4" w:space="0" w:color="000000"/>
              <w:left w:val="single" w:sz="4" w:space="0" w:color="000000"/>
              <w:bottom w:val="single" w:sz="4" w:space="0" w:color="000000"/>
              <w:right w:val="single" w:sz="4" w:space="0" w:color="000000"/>
            </w:tcBorders>
            <w:vAlign w:val="center"/>
          </w:tcPr>
          <w:p w14:paraId="293C323F" w14:textId="35B04875" w:rsidR="00F8340A" w:rsidRDefault="001144BC">
            <w:pPr>
              <w:widowControl w:val="0"/>
              <w:pBdr>
                <w:top w:val="nil"/>
                <w:left w:val="nil"/>
                <w:bottom w:val="nil"/>
                <w:right w:val="nil"/>
                <w:between w:val="nil"/>
              </w:pBdr>
              <w:ind w:right="-132" w:firstLine="62"/>
              <w:rPr>
                <w:color w:val="000000"/>
                <w:sz w:val="22"/>
                <w:szCs w:val="22"/>
              </w:rPr>
            </w:pPr>
            <w:r>
              <w:rPr>
                <w:color w:val="000000"/>
                <w:sz w:val="22"/>
                <w:szCs w:val="22"/>
              </w:rPr>
              <w:t>Productivity Campaign</w:t>
            </w:r>
            <w:r w:rsidR="00000000">
              <w:rPr>
                <w:color w:val="000000"/>
                <w:sz w:val="22"/>
                <w:szCs w:val="22"/>
              </w:rPr>
              <w:t xml:space="preserve"> </w:t>
            </w:r>
            <w:r>
              <w:rPr>
                <w:color w:val="000000"/>
                <w:sz w:val="22"/>
                <w:szCs w:val="22"/>
              </w:rPr>
              <w:t>(</w:t>
            </w:r>
            <w:r w:rsidR="00000000">
              <w:rPr>
                <w:color w:val="000000"/>
                <w:sz w:val="22"/>
                <w:szCs w:val="22"/>
              </w:rPr>
              <w:t>Outreach Program</w:t>
            </w:r>
            <w:r>
              <w:rPr>
                <w:color w:val="000000"/>
                <w:sz w:val="22"/>
                <w:szCs w:val="22"/>
              </w:rPr>
              <w:t>)</w:t>
            </w:r>
          </w:p>
        </w:tc>
      </w:tr>
      <w:tr w:rsidR="00F8340A" w14:paraId="33C41556"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5B35113F" w14:textId="77777777" w:rsidR="00F8340A" w:rsidRDefault="00000000">
            <w:pPr>
              <w:spacing w:before="120" w:after="120" w:line="276" w:lineRule="auto"/>
              <w:rPr>
                <w:b/>
              </w:rPr>
            </w:pPr>
            <w:r>
              <w:rPr>
                <w:b/>
              </w:rPr>
              <w:t>TARIKH/ GARIS MASA</w:t>
            </w:r>
          </w:p>
          <w:p w14:paraId="1DE397A6" w14:textId="77777777" w:rsidR="00F8340A" w:rsidRDefault="00000000">
            <w:pPr>
              <w:spacing w:before="120" w:after="120" w:line="276" w:lineRule="auto"/>
              <w:rPr>
                <w:b/>
              </w:rPr>
            </w:pPr>
            <w:proofErr w:type="spellStart"/>
            <w:r>
              <w:rPr>
                <w:color w:val="2F5496"/>
                <w:sz w:val="16"/>
                <w:szCs w:val="16"/>
                <w:highlight w:val="white"/>
              </w:rPr>
              <w:t>Keterangan</w:t>
            </w:r>
            <w:proofErr w:type="spellEnd"/>
            <w:r>
              <w:rPr>
                <w:color w:val="2F5496"/>
                <w:sz w:val="16"/>
                <w:szCs w:val="16"/>
                <w:highlight w:val="white"/>
              </w:rPr>
              <w:t xml:space="preserve">: </w:t>
            </w:r>
            <w:proofErr w:type="spellStart"/>
            <w:r>
              <w:rPr>
                <w:color w:val="2F5496"/>
                <w:sz w:val="16"/>
                <w:szCs w:val="16"/>
                <w:highlight w:val="white"/>
              </w:rPr>
              <w:t>Jadual</w:t>
            </w:r>
            <w:proofErr w:type="spellEnd"/>
            <w:r>
              <w:rPr>
                <w:color w:val="2F5496"/>
                <w:sz w:val="16"/>
                <w:szCs w:val="16"/>
                <w:highlight w:val="white"/>
              </w:rPr>
              <w:t xml:space="preserve"> </w:t>
            </w:r>
            <w:proofErr w:type="spellStart"/>
            <w:r>
              <w:rPr>
                <w:color w:val="2F5496"/>
                <w:sz w:val="16"/>
                <w:szCs w:val="16"/>
                <w:highlight w:val="white"/>
              </w:rPr>
              <w:t>mula</w:t>
            </w:r>
            <w:proofErr w:type="spellEnd"/>
            <w:r>
              <w:rPr>
                <w:color w:val="2F5496"/>
                <w:sz w:val="16"/>
                <w:szCs w:val="16"/>
                <w:highlight w:val="white"/>
              </w:rPr>
              <w:t xml:space="preserve"> dan </w:t>
            </w:r>
            <w:proofErr w:type="spellStart"/>
            <w:r>
              <w:rPr>
                <w:color w:val="2F5496"/>
                <w:sz w:val="16"/>
                <w:szCs w:val="16"/>
                <w:highlight w:val="white"/>
              </w:rPr>
              <w:t>akhir</w:t>
            </w:r>
            <w:proofErr w:type="spellEnd"/>
            <w:r>
              <w:rPr>
                <w:color w:val="2F5496"/>
                <w:sz w:val="16"/>
                <w:szCs w:val="16"/>
                <w:highlight w:val="white"/>
              </w:rPr>
              <w:t xml:space="preserve"> </w:t>
            </w:r>
            <w:proofErr w:type="spellStart"/>
            <w:r>
              <w:rPr>
                <w:color w:val="2F5496"/>
                <w:sz w:val="16"/>
                <w:szCs w:val="16"/>
                <w:highlight w:val="white"/>
              </w:rPr>
              <w:t>pelaksanaan</w:t>
            </w:r>
            <w:proofErr w:type="spellEnd"/>
            <w:r>
              <w:rPr>
                <w:color w:val="2F5496"/>
                <w:sz w:val="16"/>
                <w:szCs w:val="16"/>
                <w:highlight w:val="white"/>
              </w:rPr>
              <w:t xml:space="preserve"> </w:t>
            </w:r>
            <w:proofErr w:type="spellStart"/>
            <w:r>
              <w:rPr>
                <w:color w:val="2F5496"/>
                <w:sz w:val="16"/>
                <w:szCs w:val="16"/>
                <w:highlight w:val="white"/>
              </w:rPr>
              <w:t>projek</w:t>
            </w:r>
            <w:proofErr w:type="spellEnd"/>
            <w:r>
              <w:rPr>
                <w:color w:val="2F5496"/>
                <w:sz w:val="16"/>
                <w:szCs w:val="16"/>
                <w:highlight w:val="white"/>
              </w:rPr>
              <w:t xml:space="preserve">/ </w:t>
            </w:r>
            <w:proofErr w:type="spellStart"/>
            <w:r>
              <w:rPr>
                <w:color w:val="2F5496"/>
                <w:sz w:val="16"/>
                <w:szCs w:val="16"/>
                <w:highlight w:val="white"/>
              </w:rPr>
              <w:t>cadangan</w:t>
            </w:r>
            <w:proofErr w:type="spellEnd"/>
            <w:r>
              <w:rPr>
                <w:color w:val="2F5496"/>
                <w:sz w:val="16"/>
                <w:szCs w:val="16"/>
                <w:highlight w:val="white"/>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3F3D7526" w14:textId="77777777" w:rsidR="00F8340A" w:rsidRDefault="00000000">
            <w:pPr>
              <w:spacing w:before="120" w:after="120" w:line="276" w:lineRule="auto"/>
              <w:jc w:val="both"/>
              <w:rPr>
                <w:sz w:val="22"/>
                <w:szCs w:val="22"/>
              </w:rPr>
            </w:pPr>
            <w:r>
              <w:rPr>
                <w:sz w:val="22"/>
                <w:szCs w:val="22"/>
              </w:rPr>
              <w:t>Sept – Dec 2022</w:t>
            </w:r>
          </w:p>
        </w:tc>
      </w:tr>
      <w:tr w:rsidR="00F8340A" w14:paraId="5B867D05"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0473589E" w14:textId="77777777" w:rsidR="00F8340A" w:rsidRDefault="00000000">
            <w:pPr>
              <w:spacing w:before="120" w:after="120" w:line="276" w:lineRule="auto"/>
              <w:rPr>
                <w:b/>
              </w:rPr>
            </w:pPr>
            <w:r>
              <w:rPr>
                <w:b/>
              </w:rPr>
              <w:t>TUJUAN &amp; LATAR BELAKANG</w:t>
            </w:r>
          </w:p>
          <w:p w14:paraId="581B46BE" w14:textId="77777777" w:rsidR="00F8340A" w:rsidRDefault="00000000">
            <w:pPr>
              <w:spacing w:before="120" w:after="120" w:line="276" w:lineRule="auto"/>
              <w:rPr>
                <w:sz w:val="16"/>
                <w:szCs w:val="16"/>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Tujuan</w:t>
            </w:r>
            <w:proofErr w:type="spellEnd"/>
            <w:r>
              <w:rPr>
                <w:color w:val="2F5496"/>
                <w:sz w:val="16"/>
                <w:szCs w:val="16"/>
              </w:rPr>
              <w:t xml:space="preserve"> dan </w:t>
            </w:r>
            <w:proofErr w:type="spellStart"/>
            <w:r>
              <w:rPr>
                <w:color w:val="2F5496"/>
                <w:sz w:val="16"/>
                <w:szCs w:val="16"/>
              </w:rPr>
              <w:t>penerangan</w:t>
            </w:r>
            <w:proofErr w:type="spellEnd"/>
            <w:r>
              <w:rPr>
                <w:color w:val="2F5496"/>
                <w:sz w:val="16"/>
                <w:szCs w:val="16"/>
              </w:rPr>
              <w:t xml:space="preserve"> </w:t>
            </w:r>
            <w:proofErr w:type="spellStart"/>
            <w:r>
              <w:rPr>
                <w:color w:val="2F5496"/>
                <w:sz w:val="16"/>
                <w:szCs w:val="16"/>
              </w:rPr>
              <w:t>ringkas</w:t>
            </w:r>
            <w:proofErr w:type="spellEnd"/>
            <w:r>
              <w:rPr>
                <w:color w:val="2F5496"/>
                <w:sz w:val="16"/>
                <w:szCs w:val="16"/>
              </w:rPr>
              <w:t xml:space="preserve"> </w:t>
            </w:r>
            <w:proofErr w:type="spellStart"/>
            <w:r>
              <w:rPr>
                <w:color w:val="2F5496"/>
                <w:sz w:val="16"/>
                <w:szCs w:val="16"/>
              </w:rPr>
              <w:t>mengenai</w:t>
            </w:r>
            <w:proofErr w:type="spellEnd"/>
            <w:r>
              <w:rPr>
                <w:color w:val="2F5496"/>
                <w:sz w:val="16"/>
                <w:szCs w:val="16"/>
              </w:rPr>
              <w:t xml:space="preserve"> </w:t>
            </w:r>
            <w:proofErr w:type="spellStart"/>
            <w:r>
              <w:rPr>
                <w:color w:val="2F5496"/>
                <w:sz w:val="16"/>
                <w:szCs w:val="16"/>
              </w:rPr>
              <w:t>projek</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2975BA58" w14:textId="77777777" w:rsidR="00F8340A" w:rsidRDefault="00000000">
            <w:pPr>
              <w:widowControl w:val="0"/>
              <w:pBdr>
                <w:top w:val="nil"/>
                <w:left w:val="nil"/>
                <w:bottom w:val="nil"/>
                <w:right w:val="nil"/>
                <w:between w:val="nil"/>
              </w:pBdr>
              <w:ind w:left="107" w:right="95"/>
              <w:jc w:val="both"/>
              <w:rPr>
                <w:color w:val="000000"/>
                <w:sz w:val="22"/>
                <w:szCs w:val="22"/>
              </w:rPr>
            </w:pPr>
            <w:r>
              <w:rPr>
                <w:color w:val="000000"/>
                <w:sz w:val="22"/>
                <w:szCs w:val="22"/>
              </w:rPr>
              <w:t>The productivity campaign aims to educate the Malaysian Citizen on the importance of productivity for national development, organizational excellence, enterprise competitiveness aligning to the national aspiration in boosting productivity as stipulated in the 12</w:t>
            </w:r>
            <w:r>
              <w:rPr>
                <w:color w:val="000000"/>
                <w:sz w:val="22"/>
                <w:szCs w:val="22"/>
                <w:vertAlign w:val="superscript"/>
              </w:rPr>
              <w:t>th</w:t>
            </w:r>
            <w:r>
              <w:rPr>
                <w:color w:val="000000"/>
                <w:sz w:val="22"/>
                <w:szCs w:val="22"/>
              </w:rPr>
              <w:t xml:space="preserve"> Malaysia plan and Malaysia Productivity Blueprint.</w:t>
            </w:r>
          </w:p>
          <w:p w14:paraId="247A9B36" w14:textId="77777777" w:rsidR="00F8340A" w:rsidRDefault="00F8340A">
            <w:pPr>
              <w:widowControl w:val="0"/>
              <w:pBdr>
                <w:top w:val="nil"/>
                <w:left w:val="nil"/>
                <w:bottom w:val="nil"/>
                <w:right w:val="nil"/>
                <w:between w:val="nil"/>
              </w:pBdr>
              <w:ind w:left="107" w:right="95"/>
              <w:jc w:val="both"/>
              <w:rPr>
                <w:color w:val="000000"/>
                <w:sz w:val="22"/>
                <w:szCs w:val="22"/>
              </w:rPr>
            </w:pPr>
          </w:p>
          <w:p w14:paraId="0EA126E9" w14:textId="77777777" w:rsidR="00F8340A" w:rsidRDefault="00000000">
            <w:pPr>
              <w:widowControl w:val="0"/>
              <w:pBdr>
                <w:top w:val="nil"/>
                <w:left w:val="nil"/>
                <w:bottom w:val="nil"/>
                <w:right w:val="nil"/>
                <w:between w:val="nil"/>
              </w:pBdr>
              <w:ind w:left="107" w:right="95"/>
              <w:jc w:val="both"/>
              <w:rPr>
                <w:color w:val="000000"/>
                <w:sz w:val="22"/>
                <w:szCs w:val="22"/>
              </w:rPr>
            </w:pPr>
            <w:r>
              <w:rPr>
                <w:color w:val="000000"/>
                <w:sz w:val="22"/>
                <w:szCs w:val="22"/>
              </w:rPr>
              <w:t>Hence, MPC shall take the opportunity to intensify the initiatives across the Asia-Pacific region and support the APO initiatives to address and mitigate the global challenges, align with APO Vision 2025.</w:t>
            </w:r>
          </w:p>
          <w:p w14:paraId="575E6646" w14:textId="77777777" w:rsidR="00F8340A" w:rsidRDefault="00F8340A">
            <w:pPr>
              <w:spacing w:before="120" w:after="120" w:line="276" w:lineRule="auto"/>
              <w:jc w:val="both"/>
              <w:rPr>
                <w:sz w:val="22"/>
                <w:szCs w:val="22"/>
              </w:rPr>
            </w:pPr>
          </w:p>
        </w:tc>
      </w:tr>
      <w:tr w:rsidR="00F8340A" w14:paraId="64166F00"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517710BE" w14:textId="77777777" w:rsidR="00F8340A" w:rsidRDefault="00000000">
            <w:pPr>
              <w:spacing w:before="120" w:after="120" w:line="276" w:lineRule="auto"/>
              <w:rPr>
                <w:b/>
              </w:rPr>
            </w:pPr>
            <w:r>
              <w:rPr>
                <w:b/>
              </w:rPr>
              <w:t>JUSTIFIKASI</w:t>
            </w:r>
          </w:p>
          <w:p w14:paraId="5FCA2063" w14:textId="77777777" w:rsidR="00F8340A" w:rsidRDefault="00000000">
            <w:pPr>
              <w:spacing w:before="120" w:after="120" w:line="276" w:lineRule="auto"/>
              <w:rPr>
                <w:b/>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Penjelasan</w:t>
            </w:r>
            <w:proofErr w:type="spellEnd"/>
            <w:r>
              <w:rPr>
                <w:color w:val="2F5496"/>
                <w:sz w:val="16"/>
                <w:szCs w:val="16"/>
              </w:rPr>
              <w:t xml:space="preserve"> yang </w:t>
            </w:r>
            <w:proofErr w:type="spellStart"/>
            <w:r>
              <w:rPr>
                <w:color w:val="2F5496"/>
                <w:sz w:val="16"/>
                <w:szCs w:val="16"/>
              </w:rPr>
              <w:t>menyokong</w:t>
            </w:r>
            <w:proofErr w:type="spellEnd"/>
            <w:r>
              <w:rPr>
                <w:color w:val="2F5496"/>
                <w:sz w:val="16"/>
                <w:szCs w:val="16"/>
              </w:rPr>
              <w:t xml:space="preserve"> </w:t>
            </w:r>
            <w:proofErr w:type="spellStart"/>
            <w:r>
              <w:rPr>
                <w:color w:val="2F5496"/>
                <w:sz w:val="16"/>
                <w:szCs w:val="16"/>
              </w:rPr>
              <w:t>kepada</w:t>
            </w:r>
            <w:proofErr w:type="spellEnd"/>
            <w:r>
              <w:rPr>
                <w:color w:val="2F5496"/>
                <w:sz w:val="16"/>
                <w:szCs w:val="16"/>
              </w:rPr>
              <w:t xml:space="preserve"> </w:t>
            </w:r>
            <w:proofErr w:type="spellStart"/>
            <w:r>
              <w:rPr>
                <w:color w:val="2F5496"/>
                <w:sz w:val="16"/>
                <w:szCs w:val="16"/>
              </w:rPr>
              <w:t>pelaksanaan</w:t>
            </w:r>
            <w:proofErr w:type="spellEnd"/>
            <w:r>
              <w:rPr>
                <w:color w:val="2F5496"/>
                <w:sz w:val="16"/>
                <w:szCs w:val="16"/>
              </w:rPr>
              <w:t xml:space="preserve"> </w:t>
            </w:r>
            <w:proofErr w:type="spellStart"/>
            <w:r>
              <w:rPr>
                <w:color w:val="2F5496"/>
                <w:sz w:val="16"/>
                <w:szCs w:val="16"/>
              </w:rPr>
              <w:t>projek</w:t>
            </w:r>
            <w:proofErr w:type="spellEnd"/>
            <w:r>
              <w:rPr>
                <w:color w:val="2F5496"/>
                <w:sz w:val="16"/>
                <w:szCs w:val="16"/>
              </w:rPr>
              <w:t xml:space="preserve">/ </w:t>
            </w:r>
            <w:proofErr w:type="spellStart"/>
            <w:r>
              <w:rPr>
                <w:color w:val="2F5496"/>
                <w:sz w:val="16"/>
                <w:szCs w:val="16"/>
              </w:rPr>
              <w:t>cadangan</w:t>
            </w:r>
            <w:proofErr w:type="spellEnd"/>
          </w:p>
        </w:tc>
        <w:tc>
          <w:tcPr>
            <w:tcW w:w="5670" w:type="dxa"/>
            <w:tcBorders>
              <w:top w:val="single" w:sz="4" w:space="0" w:color="000000"/>
              <w:left w:val="single" w:sz="4" w:space="0" w:color="000000"/>
              <w:bottom w:val="single" w:sz="4" w:space="0" w:color="000000"/>
              <w:right w:val="single" w:sz="4" w:space="0" w:color="000000"/>
            </w:tcBorders>
            <w:vAlign w:val="center"/>
          </w:tcPr>
          <w:p w14:paraId="68496E39" w14:textId="77777777" w:rsidR="00F8340A" w:rsidRDefault="00000000">
            <w:pPr>
              <w:spacing w:before="120" w:after="120" w:line="276" w:lineRule="auto"/>
              <w:jc w:val="both"/>
              <w:rPr>
                <w:sz w:val="22"/>
                <w:szCs w:val="22"/>
              </w:rPr>
            </w:pPr>
            <w:r>
              <w:t>To create productivity digital contents in enhancing marketing efforts of the NPOs productivity promotion campaigns aligning to national and APO Vision outreach programs.</w:t>
            </w:r>
          </w:p>
        </w:tc>
      </w:tr>
      <w:tr w:rsidR="00F8340A" w14:paraId="58E4FB7D"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4BAD3B3A" w14:textId="77777777" w:rsidR="00F8340A" w:rsidRDefault="00000000">
            <w:pPr>
              <w:spacing w:before="120" w:after="120" w:line="276" w:lineRule="auto"/>
              <w:rPr>
                <w:b/>
              </w:rPr>
            </w:pPr>
            <w:r>
              <w:rPr>
                <w:b/>
              </w:rPr>
              <w:t>KAEDAH PELAKSANAAN</w:t>
            </w:r>
          </w:p>
          <w:p w14:paraId="4FC5ECF2" w14:textId="77777777" w:rsidR="00F8340A" w:rsidRDefault="00000000">
            <w:pPr>
              <w:spacing w:before="120" w:after="120" w:line="276" w:lineRule="auto"/>
              <w:rPr>
                <w:b/>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Kaedah</w:t>
            </w:r>
            <w:proofErr w:type="spellEnd"/>
            <w:r>
              <w:rPr>
                <w:color w:val="2F5496"/>
                <w:sz w:val="16"/>
                <w:szCs w:val="16"/>
              </w:rPr>
              <w:t xml:space="preserve"> yang </w:t>
            </w:r>
            <w:proofErr w:type="spellStart"/>
            <w:r>
              <w:rPr>
                <w:color w:val="2F5496"/>
                <w:sz w:val="16"/>
                <w:szCs w:val="16"/>
              </w:rPr>
              <w:t>perlu</w:t>
            </w:r>
            <w:proofErr w:type="spellEnd"/>
            <w:r>
              <w:rPr>
                <w:color w:val="2F5496"/>
                <w:sz w:val="16"/>
                <w:szCs w:val="16"/>
              </w:rPr>
              <w:t xml:space="preserve"> </w:t>
            </w:r>
            <w:proofErr w:type="spellStart"/>
            <w:r>
              <w:rPr>
                <w:color w:val="2F5496"/>
                <w:sz w:val="16"/>
                <w:szCs w:val="16"/>
              </w:rPr>
              <w:t>dilakukan</w:t>
            </w:r>
            <w:proofErr w:type="spellEnd"/>
            <w:r>
              <w:rPr>
                <w:color w:val="2F5496"/>
                <w:sz w:val="16"/>
                <w:szCs w:val="16"/>
              </w:rPr>
              <w:t xml:space="preserve"> </w:t>
            </w:r>
            <w:proofErr w:type="spellStart"/>
            <w:r>
              <w:rPr>
                <w:color w:val="2F5496"/>
                <w:sz w:val="16"/>
                <w:szCs w:val="16"/>
              </w:rPr>
              <w:t>bagi</w:t>
            </w:r>
            <w:proofErr w:type="spellEnd"/>
            <w:r>
              <w:rPr>
                <w:color w:val="2F5496"/>
                <w:sz w:val="16"/>
                <w:szCs w:val="16"/>
              </w:rPr>
              <w:t xml:space="preserve"> </w:t>
            </w:r>
            <w:proofErr w:type="spellStart"/>
            <w:r>
              <w:rPr>
                <w:color w:val="2F5496"/>
                <w:sz w:val="16"/>
                <w:szCs w:val="16"/>
              </w:rPr>
              <w:t>melaksanakan</w:t>
            </w:r>
            <w:proofErr w:type="spellEnd"/>
            <w:r>
              <w:rPr>
                <w:color w:val="2F5496"/>
                <w:sz w:val="16"/>
                <w:szCs w:val="16"/>
              </w:rPr>
              <w:t xml:space="preserve"> </w:t>
            </w:r>
            <w:proofErr w:type="spellStart"/>
            <w:r>
              <w:rPr>
                <w:color w:val="2F5496"/>
                <w:sz w:val="16"/>
                <w:szCs w:val="16"/>
              </w:rPr>
              <w:t>projek</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771FE7B0" w14:textId="77777777" w:rsidR="00F8340A" w:rsidRDefault="00000000">
            <w:pPr>
              <w:widowControl w:val="0"/>
              <w:pBdr>
                <w:top w:val="nil"/>
                <w:left w:val="nil"/>
                <w:bottom w:val="nil"/>
                <w:right w:val="nil"/>
                <w:between w:val="nil"/>
              </w:pBdr>
              <w:tabs>
                <w:tab w:val="left" w:pos="468"/>
              </w:tabs>
              <w:spacing w:line="252" w:lineRule="auto"/>
              <w:ind w:left="107"/>
              <w:jc w:val="both"/>
              <w:rPr>
                <w:color w:val="000000"/>
                <w:sz w:val="22"/>
                <w:szCs w:val="22"/>
              </w:rPr>
            </w:pPr>
            <w:r>
              <w:rPr>
                <w:color w:val="000000"/>
                <w:sz w:val="22"/>
                <w:szCs w:val="22"/>
              </w:rPr>
              <w:t>The methodology used for this productivity campaign encompassing smart partnerships and collaborative efforts among public and private sectors.</w:t>
            </w:r>
          </w:p>
          <w:p w14:paraId="1E083ABC" w14:textId="77777777" w:rsidR="00F8340A" w:rsidRDefault="00F8340A">
            <w:pPr>
              <w:widowControl w:val="0"/>
              <w:pBdr>
                <w:top w:val="nil"/>
                <w:left w:val="nil"/>
                <w:bottom w:val="nil"/>
                <w:right w:val="nil"/>
                <w:between w:val="nil"/>
              </w:pBdr>
              <w:tabs>
                <w:tab w:val="left" w:pos="468"/>
              </w:tabs>
              <w:spacing w:line="252" w:lineRule="auto"/>
              <w:ind w:left="467"/>
              <w:jc w:val="both"/>
              <w:rPr>
                <w:color w:val="000000"/>
                <w:sz w:val="22"/>
                <w:szCs w:val="22"/>
              </w:rPr>
            </w:pPr>
          </w:p>
          <w:p w14:paraId="3CC1F213" w14:textId="77777777" w:rsidR="00F8340A" w:rsidRDefault="00000000">
            <w:pPr>
              <w:widowControl w:val="0"/>
              <w:numPr>
                <w:ilvl w:val="0"/>
                <w:numId w:val="8"/>
              </w:numPr>
              <w:pBdr>
                <w:top w:val="nil"/>
                <w:left w:val="nil"/>
                <w:bottom w:val="nil"/>
                <w:right w:val="nil"/>
                <w:between w:val="nil"/>
              </w:pBdr>
              <w:tabs>
                <w:tab w:val="left" w:pos="468"/>
              </w:tabs>
              <w:spacing w:line="252" w:lineRule="auto"/>
              <w:jc w:val="both"/>
            </w:pPr>
            <w:r>
              <w:rPr>
                <w:color w:val="000000"/>
                <w:sz w:val="22"/>
                <w:szCs w:val="22"/>
              </w:rPr>
              <w:t>Promotional Productivity Content Development</w:t>
            </w:r>
          </w:p>
          <w:p w14:paraId="77708A15" w14:textId="77777777" w:rsidR="00F8340A" w:rsidRDefault="00000000">
            <w:pPr>
              <w:widowControl w:val="0"/>
              <w:numPr>
                <w:ilvl w:val="1"/>
                <w:numId w:val="8"/>
              </w:numPr>
              <w:pBdr>
                <w:top w:val="nil"/>
                <w:left w:val="nil"/>
                <w:bottom w:val="nil"/>
                <w:right w:val="nil"/>
                <w:between w:val="nil"/>
              </w:pBdr>
              <w:tabs>
                <w:tab w:val="left" w:pos="828"/>
              </w:tabs>
              <w:ind w:right="94"/>
              <w:jc w:val="both"/>
            </w:pPr>
            <w:r>
              <w:rPr>
                <w:color w:val="000000"/>
                <w:sz w:val="22"/>
                <w:szCs w:val="22"/>
              </w:rPr>
              <w:t>Productivity related contents using digital media to promote productivity movement in Malaysia aligning to 12</w:t>
            </w:r>
            <w:r>
              <w:rPr>
                <w:color w:val="000000"/>
                <w:sz w:val="22"/>
                <w:szCs w:val="22"/>
                <w:vertAlign w:val="superscript"/>
              </w:rPr>
              <w:t>th</w:t>
            </w:r>
            <w:r>
              <w:rPr>
                <w:color w:val="000000"/>
                <w:sz w:val="22"/>
                <w:szCs w:val="22"/>
              </w:rPr>
              <w:t xml:space="preserve"> Malaysia Plan, Malaysia Productivity Blueprint, and APO Vision 2025. Theme: Innovations for Higher Productivity</w:t>
            </w:r>
          </w:p>
          <w:p w14:paraId="336E36E6" w14:textId="77777777" w:rsidR="00F8340A" w:rsidRDefault="00F8340A">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263CE55B" w14:textId="77777777" w:rsidR="00F8340A" w:rsidRDefault="00000000">
            <w:pPr>
              <w:widowControl w:val="0"/>
              <w:numPr>
                <w:ilvl w:val="0"/>
                <w:numId w:val="8"/>
              </w:numPr>
              <w:pBdr>
                <w:top w:val="nil"/>
                <w:left w:val="nil"/>
                <w:bottom w:val="nil"/>
                <w:right w:val="nil"/>
                <w:between w:val="nil"/>
              </w:pBdr>
              <w:tabs>
                <w:tab w:val="left" w:pos="681"/>
              </w:tabs>
              <w:ind w:right="94"/>
            </w:pPr>
            <w:r>
              <w:rPr>
                <w:color w:val="000000"/>
                <w:sz w:val="22"/>
                <w:szCs w:val="22"/>
              </w:rPr>
              <w:t>Media engagement and promotions for wider</w:t>
            </w:r>
          </w:p>
          <w:p w14:paraId="093798B2" w14:textId="77777777" w:rsidR="00F8340A" w:rsidRDefault="00000000">
            <w:pPr>
              <w:widowControl w:val="0"/>
              <w:pBdr>
                <w:top w:val="nil"/>
                <w:left w:val="nil"/>
                <w:bottom w:val="nil"/>
                <w:right w:val="nil"/>
                <w:between w:val="nil"/>
              </w:pBdr>
              <w:tabs>
                <w:tab w:val="left" w:pos="681"/>
              </w:tabs>
              <w:ind w:left="827" w:right="94"/>
              <w:rPr>
                <w:color w:val="000000"/>
                <w:sz w:val="22"/>
                <w:szCs w:val="22"/>
              </w:rPr>
            </w:pPr>
            <w:r>
              <w:rPr>
                <w:color w:val="000000"/>
                <w:sz w:val="22"/>
                <w:szCs w:val="22"/>
              </w:rPr>
              <w:t xml:space="preserve">outreach. </w:t>
            </w:r>
          </w:p>
          <w:p w14:paraId="34E9A6D4" w14:textId="77777777" w:rsidR="00F8340A" w:rsidRDefault="00000000">
            <w:pPr>
              <w:widowControl w:val="0"/>
              <w:numPr>
                <w:ilvl w:val="1"/>
                <w:numId w:val="8"/>
              </w:numPr>
              <w:pBdr>
                <w:top w:val="nil"/>
                <w:left w:val="nil"/>
                <w:bottom w:val="nil"/>
                <w:right w:val="nil"/>
                <w:between w:val="nil"/>
              </w:pBdr>
              <w:tabs>
                <w:tab w:val="left" w:pos="823"/>
              </w:tabs>
              <w:ind w:right="94"/>
            </w:pPr>
            <w:r>
              <w:rPr>
                <w:color w:val="000000"/>
                <w:sz w:val="22"/>
                <w:szCs w:val="22"/>
              </w:rPr>
              <w:t>Engage media experts from various industries, SMEs, content creators, productivity specialists, etc.</w:t>
            </w:r>
          </w:p>
          <w:p w14:paraId="02B1D568" w14:textId="77777777" w:rsidR="00F8340A" w:rsidRDefault="00000000">
            <w:pPr>
              <w:widowControl w:val="0"/>
              <w:numPr>
                <w:ilvl w:val="1"/>
                <w:numId w:val="8"/>
              </w:numPr>
              <w:pBdr>
                <w:top w:val="nil"/>
                <w:left w:val="nil"/>
                <w:bottom w:val="nil"/>
                <w:right w:val="nil"/>
                <w:between w:val="nil"/>
              </w:pBdr>
              <w:tabs>
                <w:tab w:val="left" w:pos="823"/>
              </w:tabs>
              <w:ind w:right="94"/>
            </w:pPr>
            <w:r>
              <w:rPr>
                <w:color w:val="000000"/>
                <w:sz w:val="22"/>
                <w:szCs w:val="22"/>
              </w:rPr>
              <w:t>Enabling Malaysia’s stakeholders to enhance their competencies by gaining new knowledge, insights, and ideas.</w:t>
            </w:r>
          </w:p>
          <w:p w14:paraId="7B54A7B5" w14:textId="77777777" w:rsidR="00F8340A" w:rsidRDefault="00000000">
            <w:pPr>
              <w:widowControl w:val="0"/>
              <w:numPr>
                <w:ilvl w:val="1"/>
                <w:numId w:val="8"/>
              </w:numPr>
              <w:pBdr>
                <w:top w:val="nil"/>
                <w:left w:val="nil"/>
                <w:bottom w:val="nil"/>
                <w:right w:val="nil"/>
                <w:between w:val="nil"/>
              </w:pBdr>
              <w:tabs>
                <w:tab w:val="left" w:pos="823"/>
              </w:tabs>
              <w:ind w:right="94"/>
            </w:pPr>
            <w:r>
              <w:rPr>
                <w:color w:val="000000"/>
                <w:sz w:val="22"/>
                <w:szCs w:val="22"/>
              </w:rPr>
              <w:t xml:space="preserve">Educating target audience (SMEs, </w:t>
            </w:r>
            <w:r>
              <w:rPr>
                <w:color w:val="000000"/>
                <w:sz w:val="22"/>
                <w:szCs w:val="22"/>
              </w:rPr>
              <w:lastRenderedPageBreak/>
              <w:t>industries, young talents) on the importance of productivity concept, in realizing inclusive, innovation-led productivity growth in the country and across Asia.</w:t>
            </w:r>
          </w:p>
          <w:p w14:paraId="79B2BC0B" w14:textId="77777777" w:rsidR="00F8340A" w:rsidRDefault="00F8340A">
            <w:pPr>
              <w:spacing w:before="120" w:after="120" w:line="276" w:lineRule="auto"/>
              <w:jc w:val="both"/>
              <w:rPr>
                <w:sz w:val="22"/>
                <w:szCs w:val="22"/>
              </w:rPr>
            </w:pPr>
          </w:p>
        </w:tc>
      </w:tr>
      <w:tr w:rsidR="00F8340A" w14:paraId="31C5314B"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6390D03C" w14:textId="77777777" w:rsidR="00F8340A" w:rsidRDefault="00000000">
            <w:pPr>
              <w:spacing w:before="120" w:after="120" w:line="276" w:lineRule="auto"/>
              <w:rPr>
                <w:b/>
              </w:rPr>
            </w:pPr>
            <w:r>
              <w:rPr>
                <w:b/>
                <w:i/>
              </w:rPr>
              <w:lastRenderedPageBreak/>
              <w:t>STAKEHOLDERS</w:t>
            </w:r>
            <w:r>
              <w:rPr>
                <w:b/>
              </w:rPr>
              <w:t>/ PIHAK BERKEPENTINGAN</w:t>
            </w:r>
          </w:p>
          <w:p w14:paraId="4591883B" w14:textId="77777777" w:rsidR="00F8340A" w:rsidRDefault="00000000">
            <w:pPr>
              <w:spacing w:before="120" w:after="120" w:line="276" w:lineRule="auto"/>
              <w:rPr>
                <w:b/>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Pihak</w:t>
            </w:r>
            <w:proofErr w:type="spellEnd"/>
            <w:r>
              <w:rPr>
                <w:color w:val="2F5496"/>
                <w:sz w:val="16"/>
                <w:szCs w:val="16"/>
              </w:rPr>
              <w:t xml:space="preserve"> </w:t>
            </w:r>
            <w:proofErr w:type="spellStart"/>
            <w:r>
              <w:rPr>
                <w:color w:val="2F5496"/>
                <w:sz w:val="16"/>
                <w:szCs w:val="16"/>
              </w:rPr>
              <w:t>atau</w:t>
            </w:r>
            <w:proofErr w:type="spellEnd"/>
            <w:r>
              <w:rPr>
                <w:color w:val="2F5496"/>
                <w:sz w:val="16"/>
                <w:szCs w:val="16"/>
              </w:rPr>
              <w:t xml:space="preserve"> </w:t>
            </w:r>
            <w:proofErr w:type="spellStart"/>
            <w:r>
              <w:rPr>
                <w:color w:val="2F5496"/>
                <w:sz w:val="16"/>
                <w:szCs w:val="16"/>
              </w:rPr>
              <w:t>kumpulan</w:t>
            </w:r>
            <w:proofErr w:type="spellEnd"/>
            <w:r>
              <w:rPr>
                <w:color w:val="2F5496"/>
                <w:sz w:val="16"/>
                <w:szCs w:val="16"/>
              </w:rPr>
              <w:t xml:space="preserve"> yang </w:t>
            </w:r>
            <w:proofErr w:type="spellStart"/>
            <w:r>
              <w:rPr>
                <w:color w:val="2F5496"/>
                <w:sz w:val="16"/>
                <w:szCs w:val="16"/>
              </w:rPr>
              <w:t>menerima</w:t>
            </w:r>
            <w:proofErr w:type="spellEnd"/>
            <w:r>
              <w:rPr>
                <w:color w:val="2F5496"/>
                <w:sz w:val="16"/>
                <w:szCs w:val="16"/>
              </w:rPr>
              <w:t xml:space="preserve"> </w:t>
            </w:r>
            <w:proofErr w:type="spellStart"/>
            <w:r>
              <w:rPr>
                <w:color w:val="2F5496"/>
                <w:sz w:val="16"/>
                <w:szCs w:val="16"/>
              </w:rPr>
              <w:t>kesan</w:t>
            </w:r>
            <w:proofErr w:type="spellEnd"/>
            <w:r>
              <w:rPr>
                <w:color w:val="2F5496"/>
                <w:sz w:val="16"/>
                <w:szCs w:val="16"/>
              </w:rPr>
              <w:t xml:space="preserve"> </w:t>
            </w:r>
            <w:proofErr w:type="spellStart"/>
            <w:r>
              <w:rPr>
                <w:color w:val="2F5496"/>
                <w:sz w:val="16"/>
                <w:szCs w:val="16"/>
              </w:rPr>
              <w:t>positif</w:t>
            </w:r>
            <w:proofErr w:type="spellEnd"/>
            <w:r>
              <w:rPr>
                <w:color w:val="2F5496"/>
                <w:sz w:val="16"/>
                <w:szCs w:val="16"/>
              </w:rPr>
              <w:t xml:space="preserve"> </w:t>
            </w:r>
            <w:proofErr w:type="spellStart"/>
            <w:r>
              <w:rPr>
                <w:color w:val="2F5496"/>
                <w:sz w:val="16"/>
                <w:szCs w:val="16"/>
              </w:rPr>
              <w:t>mahupun</w:t>
            </w:r>
            <w:proofErr w:type="spellEnd"/>
            <w:r>
              <w:rPr>
                <w:color w:val="2F5496"/>
                <w:sz w:val="16"/>
                <w:szCs w:val="16"/>
              </w:rPr>
              <w:t xml:space="preserve"> </w:t>
            </w:r>
            <w:proofErr w:type="spellStart"/>
            <w:r>
              <w:rPr>
                <w:color w:val="2F5496"/>
                <w:sz w:val="16"/>
                <w:szCs w:val="16"/>
              </w:rPr>
              <w:t>negatif</w:t>
            </w:r>
            <w:proofErr w:type="spellEnd"/>
            <w:r>
              <w:rPr>
                <w:color w:val="2F5496"/>
                <w:sz w:val="16"/>
                <w:szCs w:val="16"/>
              </w:rPr>
              <w:t xml:space="preserve"> </w:t>
            </w:r>
            <w:proofErr w:type="spellStart"/>
            <w:r>
              <w:rPr>
                <w:color w:val="2F5496"/>
                <w:sz w:val="16"/>
                <w:szCs w:val="16"/>
              </w:rPr>
              <w:t>daripada</w:t>
            </w:r>
            <w:proofErr w:type="spellEnd"/>
            <w:r>
              <w:rPr>
                <w:color w:val="2F5496"/>
                <w:sz w:val="16"/>
                <w:szCs w:val="16"/>
              </w:rPr>
              <w:t xml:space="preserve"> </w:t>
            </w:r>
            <w:proofErr w:type="spellStart"/>
            <w:r>
              <w:rPr>
                <w:color w:val="2F5496"/>
                <w:sz w:val="16"/>
                <w:szCs w:val="16"/>
              </w:rPr>
              <w:t>projek</w:t>
            </w:r>
            <w:proofErr w:type="spellEnd"/>
            <w:r>
              <w:rPr>
                <w:color w:val="2F5496"/>
                <w:sz w:val="16"/>
                <w:szCs w:val="16"/>
              </w:rPr>
              <w:t xml:space="preserve"> yang </w:t>
            </w:r>
            <w:proofErr w:type="spellStart"/>
            <w:r>
              <w:rPr>
                <w:color w:val="2F5496"/>
                <w:sz w:val="16"/>
                <w:szCs w:val="16"/>
              </w:rPr>
              <w:t>dijalankan</w:t>
            </w:r>
            <w:proofErr w:type="spellEnd"/>
          </w:p>
        </w:tc>
        <w:tc>
          <w:tcPr>
            <w:tcW w:w="5670" w:type="dxa"/>
            <w:tcBorders>
              <w:top w:val="single" w:sz="4" w:space="0" w:color="000000"/>
              <w:left w:val="single" w:sz="4" w:space="0" w:color="000000"/>
              <w:bottom w:val="single" w:sz="4" w:space="0" w:color="000000"/>
              <w:right w:val="single" w:sz="4" w:space="0" w:color="000000"/>
            </w:tcBorders>
            <w:vAlign w:val="center"/>
          </w:tcPr>
          <w:p w14:paraId="7B2411A0" w14:textId="77777777" w:rsidR="00F8340A" w:rsidRDefault="00000000">
            <w:pPr>
              <w:spacing w:before="120" w:after="120" w:line="276" w:lineRule="auto"/>
              <w:jc w:val="both"/>
              <w:rPr>
                <w:sz w:val="22"/>
                <w:szCs w:val="22"/>
              </w:rPr>
            </w:pPr>
            <w:r>
              <w:t>SMEs, industries and young talents</w:t>
            </w:r>
          </w:p>
        </w:tc>
      </w:tr>
      <w:tr w:rsidR="00F8340A" w14:paraId="70A8B8AD"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7500E1FC" w14:textId="77777777" w:rsidR="00F8340A" w:rsidRDefault="00000000">
            <w:pPr>
              <w:spacing w:before="120" w:after="120" w:line="276" w:lineRule="auto"/>
              <w:rPr>
                <w:b/>
              </w:rPr>
            </w:pPr>
            <w:r>
              <w:rPr>
                <w:b/>
              </w:rPr>
              <w:t xml:space="preserve">JANGKAAN HASIL/ </w:t>
            </w:r>
            <w:r>
              <w:rPr>
                <w:b/>
                <w:i/>
              </w:rPr>
              <w:t>OUTCOME</w:t>
            </w:r>
          </w:p>
          <w:p w14:paraId="3DEA7549" w14:textId="77777777" w:rsidR="00F8340A" w:rsidRDefault="00000000">
            <w:pPr>
              <w:spacing w:before="120" w:after="120" w:line="276" w:lineRule="auto"/>
              <w:rPr>
                <w:sz w:val="16"/>
                <w:szCs w:val="16"/>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Apa</w:t>
            </w:r>
            <w:proofErr w:type="spellEnd"/>
            <w:r>
              <w:rPr>
                <w:color w:val="2F5496"/>
                <w:sz w:val="16"/>
                <w:szCs w:val="16"/>
              </w:rPr>
              <w:t xml:space="preserve"> yang MPC </w:t>
            </w:r>
            <w:proofErr w:type="spellStart"/>
            <w:r>
              <w:rPr>
                <w:color w:val="2F5496"/>
                <w:sz w:val="16"/>
                <w:szCs w:val="16"/>
              </w:rPr>
              <w:t>perlu</w:t>
            </w:r>
            <w:proofErr w:type="spellEnd"/>
            <w:r>
              <w:rPr>
                <w:color w:val="2F5496"/>
                <w:sz w:val="16"/>
                <w:szCs w:val="16"/>
              </w:rPr>
              <w:t xml:space="preserve"> </w:t>
            </w:r>
            <w:proofErr w:type="spellStart"/>
            <w:r>
              <w:rPr>
                <w:color w:val="2F5496"/>
                <w:sz w:val="16"/>
                <w:szCs w:val="16"/>
              </w:rPr>
              <w:t>capai</w:t>
            </w:r>
            <w:proofErr w:type="spellEnd"/>
            <w:r>
              <w:rPr>
                <w:color w:val="2F5496"/>
                <w:sz w:val="16"/>
                <w:szCs w:val="16"/>
              </w:rPr>
              <w:t xml:space="preserve">/ </w:t>
            </w:r>
            <w:proofErr w:type="spellStart"/>
            <w:r>
              <w:rPr>
                <w:color w:val="2F5496"/>
                <w:sz w:val="16"/>
                <w:szCs w:val="16"/>
              </w:rPr>
              <w:t>faedah-faedah</w:t>
            </w:r>
            <w:proofErr w:type="spellEnd"/>
            <w:r>
              <w:rPr>
                <w:color w:val="2F5496"/>
                <w:sz w:val="16"/>
                <w:szCs w:val="16"/>
              </w:rPr>
              <w:t xml:space="preserve"> </w:t>
            </w:r>
            <w:proofErr w:type="spellStart"/>
            <w:r>
              <w:rPr>
                <w:color w:val="2F5496"/>
                <w:sz w:val="16"/>
                <w:szCs w:val="16"/>
              </w:rPr>
              <w:t>jangka</w:t>
            </w:r>
            <w:proofErr w:type="spellEnd"/>
            <w:r>
              <w:rPr>
                <w:color w:val="2F5496"/>
                <w:sz w:val="16"/>
                <w:szCs w:val="16"/>
              </w:rPr>
              <w:t xml:space="preserve"> </w:t>
            </w:r>
            <w:proofErr w:type="spellStart"/>
            <w:r>
              <w:rPr>
                <w:color w:val="2F5496"/>
                <w:sz w:val="16"/>
                <w:szCs w:val="16"/>
              </w:rPr>
              <w:t>pendek</w:t>
            </w:r>
            <w:proofErr w:type="spellEnd"/>
            <w:r>
              <w:rPr>
                <w:color w:val="2F5496"/>
                <w:sz w:val="16"/>
                <w:szCs w:val="16"/>
              </w:rPr>
              <w:t xml:space="preserve"> dan </w:t>
            </w:r>
            <w:proofErr w:type="spellStart"/>
            <w:r>
              <w:rPr>
                <w:color w:val="2F5496"/>
                <w:sz w:val="16"/>
                <w:szCs w:val="16"/>
              </w:rPr>
              <w:t>jangka</w:t>
            </w:r>
            <w:proofErr w:type="spellEnd"/>
            <w:r>
              <w:rPr>
                <w:color w:val="2F5496"/>
                <w:sz w:val="16"/>
                <w:szCs w:val="16"/>
              </w:rPr>
              <w:t xml:space="preserve"> </w:t>
            </w:r>
            <w:proofErr w:type="spellStart"/>
            <w:r>
              <w:rPr>
                <w:color w:val="2F5496"/>
                <w:sz w:val="16"/>
                <w:szCs w:val="16"/>
              </w:rPr>
              <w:t>panjang</w:t>
            </w:r>
            <w:proofErr w:type="spellEnd"/>
            <w:r>
              <w:rPr>
                <w:color w:val="2F5496"/>
                <w:sz w:val="16"/>
                <w:szCs w:val="16"/>
              </w:rPr>
              <w:t xml:space="preserve"> </w:t>
            </w:r>
            <w:proofErr w:type="spellStart"/>
            <w:r>
              <w:rPr>
                <w:color w:val="2F5496"/>
                <w:sz w:val="16"/>
                <w:szCs w:val="16"/>
              </w:rPr>
              <w:t>hasil</w:t>
            </w:r>
            <w:proofErr w:type="spellEnd"/>
            <w:r>
              <w:rPr>
                <w:color w:val="2F5496"/>
                <w:sz w:val="16"/>
                <w:szCs w:val="16"/>
              </w:rPr>
              <w:t xml:space="preserve"> </w:t>
            </w:r>
            <w:proofErr w:type="spellStart"/>
            <w:r>
              <w:rPr>
                <w:color w:val="2F5496"/>
                <w:sz w:val="16"/>
                <w:szCs w:val="16"/>
              </w:rPr>
              <w:t>dari</w:t>
            </w:r>
            <w:proofErr w:type="spellEnd"/>
            <w:r>
              <w:rPr>
                <w:color w:val="2F5496"/>
                <w:sz w:val="16"/>
                <w:szCs w:val="16"/>
              </w:rPr>
              <w:t xml:space="preserve"> </w:t>
            </w:r>
            <w:proofErr w:type="spellStart"/>
            <w:r>
              <w:rPr>
                <w:color w:val="2F5496"/>
                <w:sz w:val="16"/>
                <w:szCs w:val="16"/>
              </w:rPr>
              <w:t>intervensi</w:t>
            </w:r>
            <w:proofErr w:type="spellEnd"/>
            <w:r>
              <w:rPr>
                <w:color w:val="2F5496"/>
                <w:sz w:val="16"/>
                <w:szCs w:val="16"/>
              </w:rPr>
              <w:t xml:space="preserve"> </w:t>
            </w:r>
            <w:proofErr w:type="spellStart"/>
            <w:r>
              <w:rPr>
                <w:color w:val="2F5496"/>
                <w:sz w:val="16"/>
                <w:szCs w:val="16"/>
              </w:rPr>
              <w:t>projek</w:t>
            </w:r>
            <w:proofErr w:type="spellEnd"/>
            <w:r>
              <w:rPr>
                <w:color w:val="2F5496"/>
                <w:sz w:val="16"/>
                <w:szCs w:val="16"/>
              </w:rPr>
              <w:t xml:space="preserve">/ </w:t>
            </w:r>
            <w:proofErr w:type="spellStart"/>
            <w:r>
              <w:rPr>
                <w:color w:val="2F5496"/>
                <w:sz w:val="16"/>
                <w:szCs w:val="16"/>
              </w:rPr>
              <w:t>cadangan</w:t>
            </w:r>
            <w:proofErr w:type="spellEnd"/>
            <w:r>
              <w:rPr>
                <w:color w:val="2F5496"/>
                <w:sz w:val="16"/>
                <w:szCs w:val="16"/>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66A24B5B" w14:textId="77777777" w:rsidR="00F8340A" w:rsidRDefault="00000000">
            <w:pPr>
              <w:widowControl w:val="0"/>
              <w:numPr>
                <w:ilvl w:val="0"/>
                <w:numId w:val="3"/>
              </w:numPr>
              <w:pBdr>
                <w:top w:val="nil"/>
                <w:left w:val="nil"/>
                <w:bottom w:val="nil"/>
                <w:right w:val="nil"/>
                <w:between w:val="nil"/>
              </w:pBdr>
              <w:tabs>
                <w:tab w:val="left" w:pos="468"/>
              </w:tabs>
              <w:spacing w:line="252" w:lineRule="auto"/>
              <w:jc w:val="both"/>
            </w:pPr>
            <w:r>
              <w:rPr>
                <w:color w:val="000000"/>
                <w:sz w:val="22"/>
                <w:szCs w:val="22"/>
              </w:rPr>
              <w:t>Promotional Productivity Content Development</w:t>
            </w:r>
          </w:p>
          <w:p w14:paraId="7B31DA17" w14:textId="77777777" w:rsidR="00F8340A" w:rsidRDefault="00000000">
            <w:pPr>
              <w:widowControl w:val="0"/>
              <w:numPr>
                <w:ilvl w:val="0"/>
                <w:numId w:val="3"/>
              </w:numPr>
              <w:pBdr>
                <w:top w:val="nil"/>
                <w:left w:val="nil"/>
                <w:bottom w:val="nil"/>
                <w:right w:val="nil"/>
                <w:between w:val="nil"/>
              </w:pBdr>
              <w:tabs>
                <w:tab w:val="left" w:pos="468"/>
              </w:tabs>
              <w:spacing w:line="252" w:lineRule="auto"/>
              <w:jc w:val="both"/>
            </w:pPr>
            <w:r>
              <w:rPr>
                <w:color w:val="000000"/>
                <w:sz w:val="22"/>
                <w:szCs w:val="22"/>
              </w:rPr>
              <w:t>Media engagement and promotions for wider</w:t>
            </w:r>
          </w:p>
          <w:p w14:paraId="4288A41C" w14:textId="77777777" w:rsidR="00F8340A" w:rsidRDefault="00000000">
            <w:pPr>
              <w:widowControl w:val="0"/>
              <w:pBdr>
                <w:top w:val="nil"/>
                <w:left w:val="nil"/>
                <w:bottom w:val="nil"/>
                <w:right w:val="nil"/>
                <w:between w:val="nil"/>
              </w:pBdr>
              <w:tabs>
                <w:tab w:val="left" w:pos="681"/>
              </w:tabs>
              <w:ind w:left="827" w:right="94"/>
              <w:rPr>
                <w:color w:val="000000"/>
                <w:sz w:val="22"/>
                <w:szCs w:val="22"/>
              </w:rPr>
            </w:pPr>
            <w:r>
              <w:rPr>
                <w:color w:val="000000"/>
                <w:sz w:val="22"/>
                <w:szCs w:val="22"/>
              </w:rPr>
              <w:t xml:space="preserve">outreach. </w:t>
            </w:r>
          </w:p>
          <w:p w14:paraId="0F0C947A" w14:textId="77777777" w:rsidR="00F8340A" w:rsidRDefault="00F8340A">
            <w:pPr>
              <w:spacing w:line="276" w:lineRule="auto"/>
              <w:ind w:left="720"/>
              <w:jc w:val="both"/>
              <w:rPr>
                <w:color w:val="000000"/>
                <w:sz w:val="22"/>
                <w:szCs w:val="22"/>
              </w:rPr>
            </w:pPr>
          </w:p>
        </w:tc>
      </w:tr>
      <w:tr w:rsidR="00F8340A" w14:paraId="2A8CF45A"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13C1B312" w14:textId="77777777" w:rsidR="00F8340A" w:rsidRDefault="00000000">
            <w:pPr>
              <w:spacing w:before="120" w:after="120" w:line="276" w:lineRule="auto"/>
              <w:rPr>
                <w:b/>
              </w:rPr>
            </w:pPr>
            <w:r>
              <w:rPr>
                <w:b/>
              </w:rPr>
              <w:t>JANGKAAN OUTPUT</w:t>
            </w:r>
          </w:p>
          <w:p w14:paraId="08FF7483" w14:textId="77777777" w:rsidR="00F8340A" w:rsidRDefault="00000000">
            <w:pPr>
              <w:spacing w:before="120" w:after="120" w:line="276" w:lineRule="auto"/>
              <w:rPr>
                <w:sz w:val="16"/>
                <w:szCs w:val="16"/>
              </w:rPr>
            </w:pPr>
            <w:proofErr w:type="spellStart"/>
            <w:r>
              <w:rPr>
                <w:color w:val="2F5496"/>
                <w:sz w:val="16"/>
                <w:szCs w:val="16"/>
              </w:rPr>
              <w:t>Keterangan:Output</w:t>
            </w:r>
            <w:proofErr w:type="spellEnd"/>
            <w:r>
              <w:rPr>
                <w:color w:val="2F5496"/>
                <w:sz w:val="16"/>
                <w:szCs w:val="16"/>
              </w:rPr>
              <w:t xml:space="preserve"> </w:t>
            </w:r>
            <w:proofErr w:type="spellStart"/>
            <w:r>
              <w:rPr>
                <w:color w:val="2F5496"/>
                <w:sz w:val="16"/>
                <w:szCs w:val="16"/>
              </w:rPr>
              <w:t>ketara</w:t>
            </w:r>
            <w:proofErr w:type="spellEnd"/>
            <w:r>
              <w:rPr>
                <w:color w:val="2F5496"/>
                <w:sz w:val="16"/>
                <w:szCs w:val="16"/>
              </w:rPr>
              <w:t xml:space="preserve"> dan </w:t>
            </w:r>
            <w:proofErr w:type="spellStart"/>
            <w:r>
              <w:rPr>
                <w:color w:val="2F5496"/>
                <w:sz w:val="16"/>
                <w:szCs w:val="16"/>
              </w:rPr>
              <w:t>tidak</w:t>
            </w:r>
            <w:proofErr w:type="spellEnd"/>
            <w:r>
              <w:rPr>
                <w:color w:val="2F5496"/>
                <w:sz w:val="16"/>
                <w:szCs w:val="16"/>
              </w:rPr>
              <w:t xml:space="preserve"> </w:t>
            </w:r>
            <w:proofErr w:type="spellStart"/>
            <w:r>
              <w:rPr>
                <w:color w:val="2F5496"/>
                <w:sz w:val="16"/>
                <w:szCs w:val="16"/>
              </w:rPr>
              <w:t>ketara</w:t>
            </w:r>
            <w:proofErr w:type="spellEnd"/>
            <w:r>
              <w:rPr>
                <w:color w:val="2F5496"/>
                <w:sz w:val="16"/>
                <w:szCs w:val="16"/>
              </w:rPr>
              <w:t xml:space="preserve"> yang </w:t>
            </w:r>
            <w:proofErr w:type="spellStart"/>
            <w:r>
              <w:rPr>
                <w:color w:val="2F5496"/>
                <w:sz w:val="16"/>
                <w:szCs w:val="16"/>
              </w:rPr>
              <w:t>dihasilkan</w:t>
            </w:r>
            <w:proofErr w:type="spellEnd"/>
            <w:r>
              <w:rPr>
                <w:color w:val="2F5496"/>
                <w:sz w:val="16"/>
                <w:szCs w:val="16"/>
              </w:rPr>
              <w:t xml:space="preserve"> </w:t>
            </w:r>
            <w:proofErr w:type="spellStart"/>
            <w:r>
              <w:rPr>
                <w:color w:val="2F5496"/>
                <w:sz w:val="16"/>
                <w:szCs w:val="16"/>
              </w:rPr>
              <w:t>daripada</w:t>
            </w:r>
            <w:proofErr w:type="spellEnd"/>
            <w:r>
              <w:rPr>
                <w:color w:val="2F5496"/>
                <w:sz w:val="16"/>
                <w:szCs w:val="16"/>
              </w:rPr>
              <w:t xml:space="preserve"> </w:t>
            </w:r>
            <w:proofErr w:type="spellStart"/>
            <w:r>
              <w:rPr>
                <w:color w:val="2F5496"/>
                <w:sz w:val="16"/>
                <w:szCs w:val="16"/>
              </w:rPr>
              <w:t>aktiviti</w:t>
            </w:r>
            <w:proofErr w:type="spellEnd"/>
            <w:r>
              <w:rPr>
                <w:color w:val="2F5496"/>
                <w:sz w:val="16"/>
                <w:szCs w:val="16"/>
              </w:rPr>
              <w:t xml:space="preserve"> </w:t>
            </w:r>
            <w:proofErr w:type="spellStart"/>
            <w:r>
              <w:rPr>
                <w:color w:val="2F5496"/>
                <w:sz w:val="16"/>
                <w:szCs w:val="16"/>
              </w:rPr>
              <w:t>projek</w:t>
            </w:r>
            <w:proofErr w:type="spellEnd"/>
            <w:r>
              <w:rPr>
                <w:color w:val="2F5496"/>
                <w:sz w:val="16"/>
                <w:szCs w:val="16"/>
              </w:rPr>
              <w:t xml:space="preserve">/ </w:t>
            </w:r>
            <w:proofErr w:type="spellStart"/>
            <w:r>
              <w:rPr>
                <w:color w:val="2F5496"/>
                <w:sz w:val="16"/>
                <w:szCs w:val="16"/>
              </w:rPr>
              <w:t>cadangan</w:t>
            </w:r>
            <w:proofErr w:type="spellEnd"/>
            <w:r>
              <w:rPr>
                <w:color w:val="2F5496"/>
                <w:sz w:val="16"/>
                <w:szCs w:val="16"/>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4B257731" w14:textId="77777777" w:rsidR="00F8340A" w:rsidRDefault="00000000">
            <w:pPr>
              <w:widowControl w:val="0"/>
              <w:numPr>
                <w:ilvl w:val="0"/>
                <w:numId w:val="1"/>
              </w:numPr>
              <w:pBdr>
                <w:top w:val="nil"/>
                <w:left w:val="nil"/>
                <w:bottom w:val="nil"/>
                <w:right w:val="nil"/>
                <w:between w:val="nil"/>
              </w:pBdr>
              <w:tabs>
                <w:tab w:val="left" w:pos="497"/>
              </w:tabs>
              <w:ind w:right="94"/>
              <w:jc w:val="both"/>
            </w:pPr>
            <w:r>
              <w:rPr>
                <w:color w:val="000000"/>
                <w:sz w:val="22"/>
                <w:szCs w:val="22"/>
              </w:rPr>
              <w:t>To expand productivity movement outreach across national and APO member countries.</w:t>
            </w:r>
          </w:p>
          <w:p w14:paraId="775A7614" w14:textId="77777777" w:rsidR="00F8340A" w:rsidRDefault="00000000">
            <w:pPr>
              <w:widowControl w:val="0"/>
              <w:numPr>
                <w:ilvl w:val="0"/>
                <w:numId w:val="1"/>
              </w:numPr>
              <w:pBdr>
                <w:top w:val="nil"/>
                <w:left w:val="nil"/>
                <w:bottom w:val="nil"/>
                <w:right w:val="nil"/>
                <w:between w:val="nil"/>
              </w:pBdr>
              <w:tabs>
                <w:tab w:val="left" w:pos="497"/>
              </w:tabs>
              <w:ind w:right="94"/>
              <w:jc w:val="both"/>
            </w:pPr>
            <w:r>
              <w:rPr>
                <w:color w:val="000000"/>
                <w:sz w:val="22"/>
                <w:szCs w:val="22"/>
              </w:rPr>
              <w:t xml:space="preserve">To increase the awareness on the importance of productivity concept, in realizing inclusive, innovation-led productivity growth in the country and across Asia. </w:t>
            </w:r>
          </w:p>
          <w:p w14:paraId="6470D0F4" w14:textId="77777777" w:rsidR="00F8340A" w:rsidRDefault="00000000">
            <w:pPr>
              <w:widowControl w:val="0"/>
              <w:numPr>
                <w:ilvl w:val="0"/>
                <w:numId w:val="1"/>
              </w:numPr>
              <w:pBdr>
                <w:top w:val="nil"/>
                <w:left w:val="nil"/>
                <w:bottom w:val="nil"/>
                <w:right w:val="nil"/>
                <w:between w:val="nil"/>
              </w:pBdr>
              <w:tabs>
                <w:tab w:val="left" w:pos="497"/>
              </w:tabs>
              <w:ind w:right="94"/>
              <w:jc w:val="both"/>
            </w:pPr>
            <w:r>
              <w:rPr>
                <w:color w:val="000000"/>
                <w:sz w:val="22"/>
                <w:szCs w:val="22"/>
              </w:rPr>
              <w:t>To expand the knowledge and enhance the competencies of stakeholders, media experts, productivity specialists, and NPOs through innovation and new ideas.</w:t>
            </w:r>
          </w:p>
          <w:p w14:paraId="570D0BDD" w14:textId="77777777" w:rsidR="00F8340A" w:rsidRDefault="00F8340A">
            <w:pPr>
              <w:jc w:val="both"/>
              <w:rPr>
                <w:sz w:val="22"/>
                <w:szCs w:val="22"/>
              </w:rPr>
            </w:pPr>
          </w:p>
        </w:tc>
      </w:tr>
      <w:tr w:rsidR="00F8340A" w14:paraId="1398CF2C" w14:textId="77777777">
        <w:trPr>
          <w:trHeight w:val="583"/>
        </w:trPr>
        <w:tc>
          <w:tcPr>
            <w:tcW w:w="3828" w:type="dxa"/>
            <w:tcBorders>
              <w:top w:val="single" w:sz="4" w:space="0" w:color="000000"/>
              <w:left w:val="single" w:sz="4" w:space="0" w:color="000000"/>
              <w:bottom w:val="single" w:sz="4" w:space="0" w:color="000000"/>
              <w:right w:val="single" w:sz="4" w:space="0" w:color="000000"/>
            </w:tcBorders>
            <w:vAlign w:val="center"/>
          </w:tcPr>
          <w:p w14:paraId="7C86FD14" w14:textId="77777777" w:rsidR="00F8340A" w:rsidRDefault="00000000">
            <w:pPr>
              <w:spacing w:before="120" w:after="120" w:line="276" w:lineRule="auto"/>
              <w:rPr>
                <w:b/>
              </w:rPr>
            </w:pPr>
            <w:r>
              <w:rPr>
                <w:b/>
              </w:rPr>
              <w:t>KUMPULAN SASAR</w:t>
            </w:r>
          </w:p>
          <w:p w14:paraId="61A7E70B" w14:textId="77777777" w:rsidR="00F8340A" w:rsidRDefault="00000000">
            <w:pPr>
              <w:spacing w:before="120" w:after="120" w:line="276" w:lineRule="auto"/>
            </w:pPr>
            <w:proofErr w:type="spellStart"/>
            <w:r>
              <w:rPr>
                <w:color w:val="2F5496"/>
                <w:sz w:val="16"/>
                <w:szCs w:val="16"/>
                <w:highlight w:val="white"/>
              </w:rPr>
              <w:t>Keterangan</w:t>
            </w:r>
            <w:proofErr w:type="spellEnd"/>
            <w:r>
              <w:rPr>
                <w:color w:val="2F5496"/>
                <w:sz w:val="16"/>
                <w:szCs w:val="16"/>
                <w:highlight w:val="white"/>
              </w:rPr>
              <w:t xml:space="preserve">: </w:t>
            </w:r>
            <w:proofErr w:type="spellStart"/>
            <w:r>
              <w:rPr>
                <w:color w:val="2F5496"/>
                <w:sz w:val="16"/>
                <w:szCs w:val="16"/>
                <w:highlight w:val="white"/>
              </w:rPr>
              <w:t>Individu</w:t>
            </w:r>
            <w:proofErr w:type="spellEnd"/>
            <w:r>
              <w:rPr>
                <w:color w:val="2F5496"/>
                <w:sz w:val="16"/>
                <w:szCs w:val="16"/>
                <w:highlight w:val="white"/>
              </w:rPr>
              <w:t xml:space="preserve">/ </w:t>
            </w:r>
            <w:proofErr w:type="spellStart"/>
            <w:r>
              <w:rPr>
                <w:color w:val="2F5496"/>
                <w:sz w:val="16"/>
                <w:szCs w:val="16"/>
                <w:highlight w:val="white"/>
              </w:rPr>
              <w:t>kumpulan</w:t>
            </w:r>
            <w:proofErr w:type="spellEnd"/>
            <w:r>
              <w:rPr>
                <w:color w:val="2F5496"/>
                <w:sz w:val="16"/>
                <w:szCs w:val="16"/>
                <w:highlight w:val="white"/>
              </w:rPr>
              <w:t xml:space="preserve"> yang </w:t>
            </w:r>
            <w:proofErr w:type="spellStart"/>
            <w:r>
              <w:rPr>
                <w:color w:val="2F5496"/>
                <w:sz w:val="16"/>
                <w:szCs w:val="16"/>
                <w:highlight w:val="white"/>
              </w:rPr>
              <w:t>menerima</w:t>
            </w:r>
            <w:proofErr w:type="spellEnd"/>
            <w:r>
              <w:rPr>
                <w:color w:val="2F5496"/>
                <w:sz w:val="16"/>
                <w:szCs w:val="16"/>
                <w:highlight w:val="white"/>
              </w:rPr>
              <w:t xml:space="preserve"> </w:t>
            </w:r>
            <w:proofErr w:type="spellStart"/>
            <w:r>
              <w:rPr>
                <w:color w:val="2F5496"/>
                <w:sz w:val="16"/>
                <w:szCs w:val="16"/>
                <w:highlight w:val="white"/>
              </w:rPr>
              <w:t>faedah</w:t>
            </w:r>
            <w:proofErr w:type="spellEnd"/>
            <w:r>
              <w:rPr>
                <w:color w:val="2F5496"/>
                <w:sz w:val="16"/>
                <w:szCs w:val="16"/>
                <w:highlight w:val="white"/>
              </w:rPr>
              <w:t xml:space="preserve"> </w:t>
            </w:r>
            <w:proofErr w:type="spellStart"/>
            <w:r>
              <w:rPr>
                <w:color w:val="2F5496"/>
                <w:sz w:val="16"/>
                <w:szCs w:val="16"/>
                <w:highlight w:val="white"/>
              </w:rPr>
              <w:t>daripada</w:t>
            </w:r>
            <w:proofErr w:type="spellEnd"/>
            <w:r>
              <w:rPr>
                <w:color w:val="2F5496"/>
                <w:sz w:val="16"/>
                <w:szCs w:val="16"/>
                <w:highlight w:val="white"/>
              </w:rPr>
              <w:t xml:space="preserve"> </w:t>
            </w:r>
            <w:proofErr w:type="spellStart"/>
            <w:r>
              <w:rPr>
                <w:color w:val="2F5496"/>
                <w:sz w:val="16"/>
                <w:szCs w:val="16"/>
                <w:highlight w:val="white"/>
              </w:rPr>
              <w:t>projek</w:t>
            </w:r>
            <w:proofErr w:type="spellEnd"/>
            <w:r>
              <w:rPr>
                <w:color w:val="2F5496"/>
                <w:sz w:val="16"/>
                <w:szCs w:val="16"/>
                <w:highlight w:val="white"/>
              </w:rPr>
              <w:t xml:space="preserve">/ </w:t>
            </w:r>
            <w:proofErr w:type="spellStart"/>
            <w:r>
              <w:rPr>
                <w:color w:val="2F5496"/>
                <w:sz w:val="16"/>
                <w:szCs w:val="16"/>
                <w:highlight w:val="white"/>
              </w:rPr>
              <w:t>cadangan</w:t>
            </w:r>
            <w:proofErr w:type="spellEnd"/>
          </w:p>
        </w:tc>
        <w:tc>
          <w:tcPr>
            <w:tcW w:w="5670" w:type="dxa"/>
            <w:tcBorders>
              <w:top w:val="single" w:sz="4" w:space="0" w:color="000000"/>
              <w:left w:val="single" w:sz="4" w:space="0" w:color="000000"/>
              <w:bottom w:val="single" w:sz="4" w:space="0" w:color="000000"/>
              <w:right w:val="single" w:sz="4" w:space="0" w:color="000000"/>
            </w:tcBorders>
            <w:vAlign w:val="center"/>
          </w:tcPr>
          <w:p w14:paraId="015777BA" w14:textId="77777777" w:rsidR="00F8340A" w:rsidRDefault="00000000">
            <w:pPr>
              <w:spacing w:after="240" w:line="276" w:lineRule="auto"/>
              <w:jc w:val="both"/>
              <w:rPr>
                <w:color w:val="000000"/>
                <w:sz w:val="22"/>
                <w:szCs w:val="22"/>
              </w:rPr>
            </w:pPr>
            <w:r>
              <w:rPr>
                <w:color w:val="000000"/>
                <w:sz w:val="22"/>
                <w:szCs w:val="22"/>
              </w:rPr>
              <w:t>CPD &amp; EXTERNAL CONSULTANT</w:t>
            </w:r>
          </w:p>
        </w:tc>
      </w:tr>
      <w:tr w:rsidR="00F8340A" w14:paraId="126E13A2" w14:textId="77777777">
        <w:trPr>
          <w:trHeight w:val="188"/>
        </w:trPr>
        <w:tc>
          <w:tcPr>
            <w:tcW w:w="3828" w:type="dxa"/>
            <w:tcBorders>
              <w:top w:val="single" w:sz="4" w:space="0" w:color="000000"/>
              <w:left w:val="single" w:sz="4" w:space="0" w:color="000000"/>
              <w:bottom w:val="single" w:sz="4" w:space="0" w:color="000000"/>
              <w:right w:val="single" w:sz="4" w:space="0" w:color="000000"/>
            </w:tcBorders>
            <w:vAlign w:val="center"/>
          </w:tcPr>
          <w:p w14:paraId="68509217" w14:textId="77777777" w:rsidR="00F8340A" w:rsidRDefault="00000000">
            <w:pPr>
              <w:spacing w:before="120" w:after="120" w:line="276" w:lineRule="auto"/>
              <w:rPr>
                <w:b/>
              </w:rPr>
            </w:pPr>
            <w:r>
              <w:rPr>
                <w:b/>
              </w:rPr>
              <w:t>SUMBER BAJET/ KOS</w:t>
            </w:r>
          </w:p>
          <w:p w14:paraId="76017027" w14:textId="77777777" w:rsidR="00F8340A" w:rsidRDefault="00000000">
            <w:pPr>
              <w:spacing w:before="120" w:after="120" w:line="276" w:lineRule="auto"/>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Sumber</w:t>
            </w:r>
            <w:proofErr w:type="spellEnd"/>
            <w:r>
              <w:rPr>
                <w:color w:val="2F5496"/>
                <w:sz w:val="16"/>
                <w:szCs w:val="16"/>
              </w:rPr>
              <w:t xml:space="preserve"> </w:t>
            </w:r>
            <w:proofErr w:type="spellStart"/>
            <w:r>
              <w:rPr>
                <w:color w:val="2F5496"/>
                <w:sz w:val="16"/>
                <w:szCs w:val="16"/>
              </w:rPr>
              <w:t>bajet</w:t>
            </w:r>
            <w:proofErr w:type="spellEnd"/>
            <w:r>
              <w:rPr>
                <w:color w:val="2F5496"/>
                <w:sz w:val="16"/>
                <w:szCs w:val="16"/>
              </w:rPr>
              <w:t xml:space="preserve"> / </w:t>
            </w:r>
            <w:proofErr w:type="spellStart"/>
            <w:r>
              <w:rPr>
                <w:color w:val="2F5496"/>
                <w:sz w:val="16"/>
                <w:szCs w:val="16"/>
              </w:rPr>
              <w:t>jumlah</w:t>
            </w:r>
            <w:proofErr w:type="spellEnd"/>
            <w:r>
              <w:rPr>
                <w:color w:val="2F5496"/>
                <w:sz w:val="16"/>
                <w:szCs w:val="16"/>
              </w:rPr>
              <w:t xml:space="preserve"> kos yang </w:t>
            </w:r>
            <w:proofErr w:type="spellStart"/>
            <w:r>
              <w:rPr>
                <w:color w:val="2F5496"/>
                <w:sz w:val="16"/>
                <w:szCs w:val="16"/>
              </w:rPr>
              <w:t>terlibat</w:t>
            </w:r>
            <w:proofErr w:type="spellEnd"/>
            <w:r>
              <w:rPr>
                <w:color w:val="2F5496"/>
                <w:sz w:val="16"/>
                <w:szCs w:val="16"/>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303890FD" w14:textId="77777777" w:rsidR="00F8340A" w:rsidRDefault="00000000">
            <w:pPr>
              <w:pBdr>
                <w:top w:val="nil"/>
                <w:left w:val="nil"/>
                <w:bottom w:val="nil"/>
                <w:right w:val="nil"/>
                <w:between w:val="nil"/>
              </w:pBdr>
              <w:spacing w:before="120" w:line="276" w:lineRule="auto"/>
              <w:ind w:left="720"/>
              <w:jc w:val="both"/>
              <w:rPr>
                <w:color w:val="000000"/>
                <w:sz w:val="22"/>
                <w:szCs w:val="22"/>
              </w:rPr>
            </w:pPr>
            <w:r>
              <w:rPr>
                <w:color w:val="000000"/>
                <w:sz w:val="22"/>
                <w:szCs w:val="22"/>
              </w:rPr>
              <w:t xml:space="preserve">RM 100,000.00 (APO Vision 2025) </w:t>
            </w:r>
          </w:p>
          <w:p w14:paraId="051F0777" w14:textId="77777777" w:rsidR="00F8340A" w:rsidRDefault="00000000">
            <w:pPr>
              <w:pBdr>
                <w:top w:val="nil"/>
                <w:left w:val="nil"/>
                <w:bottom w:val="nil"/>
                <w:right w:val="nil"/>
                <w:between w:val="nil"/>
              </w:pBdr>
              <w:spacing w:after="120" w:line="276" w:lineRule="auto"/>
              <w:ind w:left="720"/>
              <w:jc w:val="both"/>
              <w:rPr>
                <w:b/>
                <w:color w:val="000000"/>
                <w:sz w:val="22"/>
                <w:szCs w:val="22"/>
              </w:rPr>
            </w:pPr>
            <w:r>
              <w:rPr>
                <w:color w:val="000000"/>
                <w:sz w:val="22"/>
                <w:szCs w:val="22"/>
              </w:rPr>
              <w:t>Please refer to attachment 1</w:t>
            </w:r>
          </w:p>
        </w:tc>
      </w:tr>
      <w:tr w:rsidR="00F8340A" w14:paraId="389F6119" w14:textId="77777777">
        <w:trPr>
          <w:trHeight w:val="771"/>
        </w:trPr>
        <w:tc>
          <w:tcPr>
            <w:tcW w:w="3828" w:type="dxa"/>
            <w:tcBorders>
              <w:top w:val="single" w:sz="4" w:space="0" w:color="000000"/>
              <w:left w:val="single" w:sz="4" w:space="0" w:color="000000"/>
              <w:bottom w:val="single" w:sz="4" w:space="0" w:color="000000"/>
              <w:right w:val="single" w:sz="4" w:space="0" w:color="000000"/>
            </w:tcBorders>
            <w:vAlign w:val="center"/>
          </w:tcPr>
          <w:p w14:paraId="23F3F88F" w14:textId="77777777" w:rsidR="00F8340A" w:rsidRDefault="00000000">
            <w:pPr>
              <w:spacing w:before="120" w:after="120" w:line="276" w:lineRule="auto"/>
              <w:rPr>
                <w:b/>
              </w:rPr>
            </w:pPr>
            <w:r>
              <w:rPr>
                <w:b/>
              </w:rPr>
              <w:t>HASIL (RM) - SEKIRANYA ADA</w:t>
            </w:r>
          </w:p>
          <w:p w14:paraId="61933D18" w14:textId="77777777" w:rsidR="00F8340A" w:rsidRDefault="00000000">
            <w:pPr>
              <w:spacing w:before="120" w:after="120" w:line="276" w:lineRule="auto"/>
              <w:rPr>
                <w:b/>
              </w:rPr>
            </w:pPr>
            <w:proofErr w:type="spellStart"/>
            <w:r>
              <w:rPr>
                <w:color w:val="2F5496"/>
                <w:sz w:val="16"/>
                <w:szCs w:val="16"/>
              </w:rPr>
              <w:t>Keterangan</w:t>
            </w:r>
            <w:proofErr w:type="spellEnd"/>
            <w:r>
              <w:rPr>
                <w:color w:val="2F5496"/>
                <w:sz w:val="16"/>
                <w:szCs w:val="16"/>
              </w:rPr>
              <w:t xml:space="preserve">: </w:t>
            </w:r>
            <w:proofErr w:type="spellStart"/>
            <w:r>
              <w:rPr>
                <w:color w:val="2F5496"/>
                <w:sz w:val="16"/>
                <w:szCs w:val="16"/>
              </w:rPr>
              <w:t>Pendapatan</w:t>
            </w:r>
            <w:proofErr w:type="spellEnd"/>
            <w:r>
              <w:rPr>
                <w:color w:val="2F5496"/>
                <w:sz w:val="16"/>
                <w:szCs w:val="16"/>
              </w:rPr>
              <w:t xml:space="preserve"> yang </w:t>
            </w:r>
            <w:proofErr w:type="spellStart"/>
            <w:r>
              <w:rPr>
                <w:color w:val="2F5496"/>
                <w:sz w:val="16"/>
                <w:szCs w:val="16"/>
              </w:rPr>
              <w:t>diterima</w:t>
            </w:r>
            <w:proofErr w:type="spellEnd"/>
            <w:r>
              <w:rPr>
                <w:color w:val="2F5496"/>
                <w:sz w:val="16"/>
                <w:szCs w:val="16"/>
              </w:rPr>
              <w:t xml:space="preserve"> </w:t>
            </w:r>
            <w:proofErr w:type="spellStart"/>
            <w:r>
              <w:rPr>
                <w:color w:val="2F5496"/>
                <w:sz w:val="16"/>
                <w:szCs w:val="16"/>
              </w:rPr>
              <w:t>daripada</w:t>
            </w:r>
            <w:proofErr w:type="spellEnd"/>
            <w:r>
              <w:rPr>
                <w:color w:val="2F5496"/>
                <w:sz w:val="16"/>
                <w:szCs w:val="16"/>
              </w:rPr>
              <w:t xml:space="preserve"> </w:t>
            </w:r>
            <w:proofErr w:type="spellStart"/>
            <w:r>
              <w:rPr>
                <w:color w:val="2F5496"/>
                <w:sz w:val="16"/>
                <w:szCs w:val="16"/>
              </w:rPr>
              <w:t>projek</w:t>
            </w:r>
            <w:proofErr w:type="spellEnd"/>
          </w:p>
        </w:tc>
        <w:tc>
          <w:tcPr>
            <w:tcW w:w="5670" w:type="dxa"/>
            <w:tcBorders>
              <w:top w:val="single" w:sz="4" w:space="0" w:color="000000"/>
              <w:left w:val="single" w:sz="4" w:space="0" w:color="000000"/>
              <w:bottom w:val="single" w:sz="4" w:space="0" w:color="000000"/>
              <w:right w:val="single" w:sz="4" w:space="0" w:color="000000"/>
            </w:tcBorders>
            <w:vAlign w:val="center"/>
          </w:tcPr>
          <w:p w14:paraId="689BB5EE" w14:textId="77777777" w:rsidR="00F8340A" w:rsidRDefault="00F8340A">
            <w:pPr>
              <w:spacing w:before="120" w:after="120" w:line="276" w:lineRule="auto"/>
              <w:jc w:val="both"/>
              <w:rPr>
                <w:sz w:val="22"/>
                <w:szCs w:val="22"/>
              </w:rPr>
            </w:pPr>
          </w:p>
        </w:tc>
      </w:tr>
      <w:tr w:rsidR="00F8340A" w14:paraId="1275FB76"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555CDCAA" w14:textId="77777777" w:rsidR="00F8340A" w:rsidRDefault="00000000">
            <w:pPr>
              <w:spacing w:before="240" w:line="276" w:lineRule="auto"/>
              <w:rPr>
                <w:b/>
              </w:rPr>
            </w:pPr>
            <w:r>
              <w:rPr>
                <w:b/>
              </w:rPr>
              <w:t>SYOR</w:t>
            </w:r>
          </w:p>
          <w:p w14:paraId="668A44C4" w14:textId="77777777" w:rsidR="00F8340A" w:rsidRDefault="00000000">
            <w:pPr>
              <w:spacing w:before="120" w:after="120" w:line="276" w:lineRule="auto"/>
              <w:rPr>
                <w:b/>
              </w:rPr>
            </w:pPr>
            <w:proofErr w:type="spellStart"/>
            <w:r>
              <w:rPr>
                <w:color w:val="2F5496"/>
                <w:sz w:val="16"/>
                <w:szCs w:val="16"/>
              </w:rPr>
              <w:t>Keterangan</w:t>
            </w:r>
            <w:proofErr w:type="spellEnd"/>
            <w:r>
              <w:rPr>
                <w:color w:val="2F5496"/>
                <w:sz w:val="16"/>
                <w:szCs w:val="16"/>
              </w:rPr>
              <w:t xml:space="preserve">: Keputusan yang </w:t>
            </w:r>
            <w:proofErr w:type="spellStart"/>
            <w:r>
              <w:rPr>
                <w:color w:val="2F5496"/>
                <w:sz w:val="16"/>
                <w:szCs w:val="16"/>
              </w:rPr>
              <w:t>diperlukan</w:t>
            </w:r>
            <w:proofErr w:type="spellEnd"/>
            <w:r>
              <w:rPr>
                <w:color w:val="2F5496"/>
                <w:sz w:val="16"/>
                <w:szCs w:val="16"/>
              </w:rPr>
              <w:t xml:space="preserve"> </w:t>
            </w:r>
            <w:proofErr w:type="spellStart"/>
            <w:r>
              <w:rPr>
                <w:color w:val="2F5496"/>
                <w:sz w:val="16"/>
                <w:szCs w:val="16"/>
              </w:rPr>
              <w:t>daripada</w:t>
            </w:r>
            <w:proofErr w:type="spellEnd"/>
            <w:r>
              <w:rPr>
                <w:color w:val="2F5496"/>
                <w:sz w:val="16"/>
                <w:szCs w:val="16"/>
              </w:rPr>
              <w:t xml:space="preserve"> Lembaga </w:t>
            </w:r>
            <w:proofErr w:type="spellStart"/>
            <w:r>
              <w:rPr>
                <w:color w:val="2F5496"/>
                <w:sz w:val="16"/>
                <w:szCs w:val="16"/>
              </w:rPr>
              <w:t>Pengurusan</w:t>
            </w:r>
            <w:proofErr w:type="spellEnd"/>
            <w:r>
              <w:rPr>
                <w:color w:val="2F5496"/>
                <w:sz w:val="16"/>
                <w:szCs w:val="16"/>
              </w:rPr>
              <w:t xml:space="preserve"> MPC</w:t>
            </w:r>
          </w:p>
        </w:tc>
        <w:tc>
          <w:tcPr>
            <w:tcW w:w="5670" w:type="dxa"/>
            <w:tcBorders>
              <w:top w:val="single" w:sz="4" w:space="0" w:color="000000"/>
              <w:left w:val="single" w:sz="4" w:space="0" w:color="000000"/>
              <w:bottom w:val="single" w:sz="4" w:space="0" w:color="000000"/>
              <w:right w:val="single" w:sz="4" w:space="0" w:color="000000"/>
            </w:tcBorders>
            <w:vAlign w:val="center"/>
          </w:tcPr>
          <w:p w14:paraId="617CF954" w14:textId="77777777" w:rsidR="00F8340A" w:rsidRDefault="00F8340A">
            <w:pPr>
              <w:spacing w:before="120" w:after="120"/>
              <w:jc w:val="both"/>
              <w:rPr>
                <w:sz w:val="22"/>
                <w:szCs w:val="22"/>
              </w:rPr>
            </w:pPr>
          </w:p>
        </w:tc>
      </w:tr>
      <w:tr w:rsidR="00F8340A" w14:paraId="689B3A31"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533C9F94" w14:textId="77777777" w:rsidR="00F8340A" w:rsidRDefault="00000000">
            <w:pPr>
              <w:spacing w:line="276" w:lineRule="auto"/>
              <w:rPr>
                <w:b/>
              </w:rPr>
            </w:pPr>
            <w:r>
              <w:rPr>
                <w:b/>
              </w:rPr>
              <w:t>UNIT/ BAHAGIAN</w:t>
            </w:r>
          </w:p>
        </w:tc>
        <w:tc>
          <w:tcPr>
            <w:tcW w:w="5670" w:type="dxa"/>
            <w:tcBorders>
              <w:top w:val="single" w:sz="4" w:space="0" w:color="000000"/>
              <w:left w:val="single" w:sz="4" w:space="0" w:color="000000"/>
              <w:bottom w:val="single" w:sz="4" w:space="0" w:color="000000"/>
              <w:right w:val="single" w:sz="4" w:space="0" w:color="000000"/>
            </w:tcBorders>
            <w:vAlign w:val="center"/>
          </w:tcPr>
          <w:p w14:paraId="57C2D611" w14:textId="77777777" w:rsidR="00F8340A" w:rsidRDefault="00F8340A">
            <w:pPr>
              <w:spacing w:before="120" w:after="120" w:line="276" w:lineRule="auto"/>
              <w:jc w:val="both"/>
            </w:pPr>
          </w:p>
        </w:tc>
      </w:tr>
    </w:tbl>
    <w:p w14:paraId="261458D9" w14:textId="77777777" w:rsidR="00F8340A" w:rsidRDefault="00F8340A">
      <w:pPr>
        <w:spacing w:line="276" w:lineRule="auto"/>
        <w:rPr>
          <w:sz w:val="22"/>
          <w:szCs w:val="22"/>
        </w:rPr>
      </w:pPr>
    </w:p>
    <w:p w14:paraId="75A137A6" w14:textId="77777777" w:rsidR="00F8340A" w:rsidRDefault="00000000">
      <w:pPr>
        <w:spacing w:line="276" w:lineRule="auto"/>
        <w:ind w:left="-142"/>
        <w:rPr>
          <w:sz w:val="22"/>
          <w:szCs w:val="22"/>
        </w:rPr>
      </w:pPr>
      <w:r>
        <w:rPr>
          <w:sz w:val="22"/>
          <w:szCs w:val="22"/>
        </w:rPr>
        <w:t>**</w:t>
      </w:r>
      <w:proofErr w:type="spellStart"/>
      <w:r>
        <w:rPr>
          <w:sz w:val="22"/>
          <w:szCs w:val="22"/>
        </w:rPr>
        <w:t>Sila</w:t>
      </w:r>
      <w:proofErr w:type="spellEnd"/>
      <w:r>
        <w:rPr>
          <w:sz w:val="22"/>
          <w:szCs w:val="22"/>
        </w:rPr>
        <w:t xml:space="preserve"> </w:t>
      </w:r>
      <w:proofErr w:type="spellStart"/>
      <w:r>
        <w:rPr>
          <w:sz w:val="22"/>
          <w:szCs w:val="22"/>
        </w:rPr>
        <w:t>lampirkan</w:t>
      </w:r>
      <w:proofErr w:type="spellEnd"/>
      <w:r>
        <w:rPr>
          <w:sz w:val="22"/>
          <w:szCs w:val="22"/>
        </w:rPr>
        <w:t xml:space="preserve"> </w:t>
      </w:r>
      <w:proofErr w:type="spellStart"/>
      <w:r>
        <w:rPr>
          <w:sz w:val="22"/>
          <w:szCs w:val="22"/>
        </w:rPr>
        <w:t>maklumat-maklumat</w:t>
      </w:r>
      <w:proofErr w:type="spellEnd"/>
      <w:r>
        <w:rPr>
          <w:sz w:val="22"/>
          <w:szCs w:val="22"/>
        </w:rPr>
        <w:t xml:space="preserve"> lain yang </w:t>
      </w:r>
      <w:proofErr w:type="spellStart"/>
      <w:r>
        <w:rPr>
          <w:sz w:val="22"/>
          <w:szCs w:val="22"/>
        </w:rPr>
        <w:t>berkaitan</w:t>
      </w:r>
      <w:proofErr w:type="spellEnd"/>
      <w:r>
        <w:rPr>
          <w:sz w:val="22"/>
          <w:szCs w:val="22"/>
        </w:rPr>
        <w:t xml:space="preserve"> </w:t>
      </w:r>
      <w:proofErr w:type="spellStart"/>
      <w:r>
        <w:rPr>
          <w:sz w:val="22"/>
          <w:szCs w:val="22"/>
        </w:rPr>
        <w:t>sekiranya</w:t>
      </w:r>
      <w:proofErr w:type="spellEnd"/>
      <w:r>
        <w:rPr>
          <w:sz w:val="22"/>
          <w:szCs w:val="22"/>
        </w:rPr>
        <w:t xml:space="preserve"> </w:t>
      </w:r>
      <w:proofErr w:type="spellStart"/>
      <w:r>
        <w:rPr>
          <w:sz w:val="22"/>
          <w:szCs w:val="22"/>
        </w:rPr>
        <w:t>perlu</w:t>
      </w:r>
      <w:proofErr w:type="spellEnd"/>
      <w:r>
        <w:rPr>
          <w:sz w:val="22"/>
          <w:szCs w:val="22"/>
        </w:rPr>
        <w:t xml:space="preserve">. </w:t>
      </w:r>
    </w:p>
    <w:p w14:paraId="44E0CBB2" w14:textId="77777777" w:rsidR="00F8340A" w:rsidRDefault="00000000">
      <w:pPr>
        <w:spacing w:line="276" w:lineRule="auto"/>
        <w:rPr>
          <w:sz w:val="22"/>
          <w:szCs w:val="22"/>
        </w:rPr>
      </w:pPr>
      <w:r>
        <w:rPr>
          <w:sz w:val="22"/>
          <w:szCs w:val="22"/>
        </w:rPr>
        <w:lastRenderedPageBreak/>
        <w:t>(</w:t>
      </w:r>
      <w:proofErr w:type="spellStart"/>
      <w:r>
        <w:rPr>
          <w:sz w:val="22"/>
          <w:szCs w:val="22"/>
        </w:rPr>
        <w:t>Contoh</w:t>
      </w:r>
      <w:proofErr w:type="spellEnd"/>
      <w:r>
        <w:rPr>
          <w:sz w:val="22"/>
          <w:szCs w:val="22"/>
        </w:rPr>
        <w:t xml:space="preserve">: Agenda program, </w:t>
      </w:r>
      <w:proofErr w:type="spellStart"/>
      <w:r>
        <w:rPr>
          <w:sz w:val="22"/>
          <w:szCs w:val="22"/>
        </w:rPr>
        <w:t>perincian</w:t>
      </w:r>
      <w:proofErr w:type="spellEnd"/>
      <w:r>
        <w:rPr>
          <w:sz w:val="22"/>
          <w:szCs w:val="22"/>
        </w:rPr>
        <w:t xml:space="preserve"> kos, </w:t>
      </w:r>
      <w:proofErr w:type="spellStart"/>
      <w:r>
        <w:rPr>
          <w:sz w:val="22"/>
          <w:szCs w:val="22"/>
        </w:rPr>
        <w:t>pelan</w:t>
      </w:r>
      <w:proofErr w:type="spellEnd"/>
      <w:r>
        <w:rPr>
          <w:sz w:val="22"/>
          <w:szCs w:val="22"/>
        </w:rPr>
        <w:t xml:space="preserve"> </w:t>
      </w:r>
      <w:proofErr w:type="spellStart"/>
      <w:r>
        <w:rPr>
          <w:sz w:val="22"/>
          <w:szCs w:val="22"/>
        </w:rPr>
        <w:t>risiko</w:t>
      </w:r>
      <w:proofErr w:type="spellEnd"/>
      <w:r>
        <w:rPr>
          <w:sz w:val="22"/>
          <w:szCs w:val="22"/>
        </w:rPr>
        <w:t xml:space="preserve">, </w:t>
      </w:r>
      <w:proofErr w:type="spellStart"/>
      <w:r>
        <w:rPr>
          <w:sz w:val="22"/>
          <w:szCs w:val="22"/>
        </w:rPr>
        <w:t>gambar</w:t>
      </w:r>
      <w:proofErr w:type="spellEnd"/>
      <w:r>
        <w:rPr>
          <w:sz w:val="22"/>
          <w:szCs w:val="22"/>
        </w:rPr>
        <w:t xml:space="preserve"> rajah, </w:t>
      </w:r>
      <w:proofErr w:type="spellStart"/>
      <w:r>
        <w:rPr>
          <w:sz w:val="22"/>
          <w:szCs w:val="22"/>
        </w:rPr>
        <w:t>lakaran</w:t>
      </w:r>
      <w:proofErr w:type="spellEnd"/>
      <w:r>
        <w:rPr>
          <w:sz w:val="22"/>
          <w:szCs w:val="22"/>
        </w:rPr>
        <w:t xml:space="preserve"> </w:t>
      </w:r>
      <w:proofErr w:type="spellStart"/>
      <w:r>
        <w:rPr>
          <w:sz w:val="22"/>
          <w:szCs w:val="22"/>
        </w:rPr>
        <w:t>pelan</w:t>
      </w:r>
      <w:proofErr w:type="spellEnd"/>
      <w:r>
        <w:rPr>
          <w:sz w:val="22"/>
          <w:szCs w:val="22"/>
        </w:rPr>
        <w:t xml:space="preserve">, </w:t>
      </w:r>
      <w:proofErr w:type="spellStart"/>
      <w:r>
        <w:rPr>
          <w:sz w:val="22"/>
          <w:szCs w:val="22"/>
        </w:rPr>
        <w:t>senarai</w:t>
      </w:r>
      <w:proofErr w:type="spellEnd"/>
      <w:r>
        <w:rPr>
          <w:sz w:val="22"/>
          <w:szCs w:val="22"/>
        </w:rPr>
        <w:t xml:space="preserve"> </w:t>
      </w:r>
      <w:proofErr w:type="spellStart"/>
      <w:r>
        <w:rPr>
          <w:sz w:val="22"/>
          <w:szCs w:val="22"/>
        </w:rPr>
        <w:t>nama</w:t>
      </w:r>
      <w:proofErr w:type="spellEnd"/>
      <w:r>
        <w:rPr>
          <w:sz w:val="22"/>
          <w:szCs w:val="22"/>
        </w:rPr>
        <w:t xml:space="preserve">, carta Gantt, </w:t>
      </w:r>
      <w:proofErr w:type="spellStart"/>
      <w:r>
        <w:rPr>
          <w:sz w:val="22"/>
          <w:szCs w:val="22"/>
        </w:rPr>
        <w:t>dll</w:t>
      </w:r>
      <w:proofErr w:type="spellEnd"/>
      <w:r>
        <w:rPr>
          <w:sz w:val="22"/>
          <w:szCs w:val="22"/>
        </w:rPr>
        <w:t>.)</w:t>
      </w:r>
    </w:p>
    <w:p w14:paraId="7EF3572F" w14:textId="77777777" w:rsidR="00F8340A" w:rsidRDefault="00F8340A">
      <w:pPr>
        <w:spacing w:line="276" w:lineRule="auto"/>
      </w:pPr>
    </w:p>
    <w:tbl>
      <w:tblPr>
        <w:tblStyle w:val="a0"/>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F8340A" w14:paraId="3EED0EB7" w14:textId="77777777">
        <w:trPr>
          <w:trHeight w:val="669"/>
        </w:trPr>
        <w:tc>
          <w:tcPr>
            <w:tcW w:w="9494" w:type="dxa"/>
            <w:shd w:val="clear" w:color="auto" w:fill="D9E2F3"/>
          </w:tcPr>
          <w:p w14:paraId="58649903" w14:textId="77777777" w:rsidR="00F8340A" w:rsidRDefault="00000000">
            <w:pPr>
              <w:spacing w:line="276" w:lineRule="auto"/>
              <w:jc w:val="center"/>
              <w:rPr>
                <w:sz w:val="22"/>
                <w:szCs w:val="22"/>
              </w:rPr>
            </w:pPr>
            <w:bookmarkStart w:id="0" w:name="_gjdgxs" w:colFirst="0" w:colLast="0"/>
            <w:bookmarkEnd w:id="0"/>
            <w:proofErr w:type="spellStart"/>
            <w:r>
              <w:rPr>
                <w:sz w:val="22"/>
                <w:szCs w:val="22"/>
              </w:rPr>
              <w:t>Hanya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permohonan</w:t>
            </w:r>
            <w:proofErr w:type="spellEnd"/>
            <w:r>
              <w:rPr>
                <w:sz w:val="22"/>
                <w:szCs w:val="22"/>
              </w:rPr>
              <w:t xml:space="preserve"> yang </w:t>
            </w:r>
            <w:proofErr w:type="spellStart"/>
            <w:r>
              <w:rPr>
                <w:sz w:val="22"/>
                <w:szCs w:val="22"/>
              </w:rPr>
              <w:t>menggunakan</w:t>
            </w:r>
            <w:proofErr w:type="spellEnd"/>
            <w:r>
              <w:rPr>
                <w:sz w:val="22"/>
                <w:szCs w:val="22"/>
              </w:rPr>
              <w:t xml:space="preserve"> </w:t>
            </w:r>
            <w:proofErr w:type="spellStart"/>
            <w:r>
              <w:rPr>
                <w:sz w:val="22"/>
                <w:szCs w:val="22"/>
              </w:rPr>
              <w:t>Bajet</w:t>
            </w:r>
            <w:proofErr w:type="spellEnd"/>
            <w:r>
              <w:rPr>
                <w:sz w:val="22"/>
                <w:szCs w:val="22"/>
              </w:rPr>
              <w:t xml:space="preserve"> Pembangunan </w:t>
            </w:r>
            <w:proofErr w:type="spellStart"/>
            <w:r>
              <w:rPr>
                <w:sz w:val="22"/>
                <w:szCs w:val="22"/>
              </w:rPr>
              <w:t>dari</w:t>
            </w:r>
            <w:proofErr w:type="spellEnd"/>
            <w:r>
              <w:rPr>
                <w:sz w:val="22"/>
                <w:szCs w:val="22"/>
              </w:rPr>
              <w:t xml:space="preserve"> Unit/</w:t>
            </w:r>
            <w:proofErr w:type="spellStart"/>
            <w:r>
              <w:rPr>
                <w:sz w:val="22"/>
                <w:szCs w:val="22"/>
              </w:rPr>
              <w:t>Bahagian</w:t>
            </w:r>
            <w:proofErr w:type="spellEnd"/>
            <w:r>
              <w:rPr>
                <w:sz w:val="22"/>
                <w:szCs w:val="22"/>
              </w:rPr>
              <w:t xml:space="preserve"> </w:t>
            </w:r>
            <w:proofErr w:type="spellStart"/>
            <w:r>
              <w:rPr>
                <w:sz w:val="22"/>
                <w:szCs w:val="22"/>
              </w:rPr>
              <w:t>lain</w:t>
            </w:r>
            <w:proofErr w:type="spellEnd"/>
            <w:r>
              <w:rPr>
                <w:sz w:val="22"/>
                <w:szCs w:val="22"/>
              </w:rPr>
              <w:t xml:space="preserve">. </w:t>
            </w:r>
          </w:p>
          <w:p w14:paraId="264EFA82" w14:textId="77777777" w:rsidR="00F8340A" w:rsidRDefault="00000000">
            <w:pPr>
              <w:spacing w:line="276" w:lineRule="auto"/>
              <w:jc w:val="center"/>
              <w:rPr>
                <w:b/>
              </w:rPr>
            </w:pPr>
            <w:proofErr w:type="spellStart"/>
            <w:r>
              <w:rPr>
                <w:sz w:val="22"/>
                <w:szCs w:val="22"/>
              </w:rPr>
              <w:t>Kolum</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boleh</w:t>
            </w:r>
            <w:proofErr w:type="spellEnd"/>
            <w:r>
              <w:rPr>
                <w:sz w:val="22"/>
                <w:szCs w:val="22"/>
              </w:rPr>
              <w:t xml:space="preserve"> </w:t>
            </w:r>
            <w:proofErr w:type="spellStart"/>
            <w:r>
              <w:rPr>
                <w:sz w:val="22"/>
                <w:szCs w:val="22"/>
              </w:rPr>
              <w:t>diabaikan</w:t>
            </w:r>
            <w:proofErr w:type="spellEnd"/>
            <w:r>
              <w:rPr>
                <w:sz w:val="22"/>
                <w:szCs w:val="22"/>
              </w:rPr>
              <w:t xml:space="preserve"> </w:t>
            </w:r>
            <w:proofErr w:type="spellStart"/>
            <w:r>
              <w:rPr>
                <w:sz w:val="22"/>
                <w:szCs w:val="22"/>
              </w:rPr>
              <w:t>sekiranya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berkaitan</w:t>
            </w:r>
            <w:proofErr w:type="spellEnd"/>
            <w:r>
              <w:rPr>
                <w:sz w:val="22"/>
                <w:szCs w:val="22"/>
              </w:rPr>
              <w:t>.</w:t>
            </w:r>
          </w:p>
        </w:tc>
      </w:tr>
      <w:tr w:rsidR="00F8340A" w14:paraId="32FDE5E7" w14:textId="77777777">
        <w:trPr>
          <w:trHeight w:val="2408"/>
        </w:trPr>
        <w:tc>
          <w:tcPr>
            <w:tcW w:w="9494" w:type="dxa"/>
            <w:shd w:val="clear" w:color="auto" w:fill="auto"/>
          </w:tcPr>
          <w:p w14:paraId="275A52E1" w14:textId="77777777" w:rsidR="00F8340A" w:rsidRDefault="00000000">
            <w:pPr>
              <w:spacing w:line="276" w:lineRule="auto"/>
              <w:rPr>
                <w:b/>
              </w:rPr>
            </w:pPr>
            <w:r>
              <w:rPr>
                <w:b/>
              </w:rPr>
              <w:t>DISOKONG OLEH:</w:t>
            </w:r>
          </w:p>
          <w:p w14:paraId="4F2A57C1" w14:textId="77777777" w:rsidR="00F8340A" w:rsidRDefault="00F8340A">
            <w:pPr>
              <w:spacing w:line="276" w:lineRule="auto"/>
              <w:rPr>
                <w:b/>
              </w:rPr>
            </w:pPr>
          </w:p>
          <w:p w14:paraId="26757509" w14:textId="77777777" w:rsidR="00F8340A" w:rsidRDefault="00F8340A">
            <w:pPr>
              <w:spacing w:line="276" w:lineRule="auto"/>
              <w:rPr>
                <w:b/>
              </w:rPr>
            </w:pPr>
          </w:p>
          <w:p w14:paraId="03179FA8" w14:textId="77777777" w:rsidR="00F8340A" w:rsidRDefault="00F8340A">
            <w:pPr>
              <w:spacing w:line="276" w:lineRule="auto"/>
              <w:rPr>
                <w:b/>
              </w:rPr>
            </w:pPr>
          </w:p>
          <w:p w14:paraId="3C54AB26" w14:textId="77777777" w:rsidR="00F8340A" w:rsidRDefault="00000000">
            <w:pPr>
              <w:spacing w:line="276" w:lineRule="auto"/>
              <w:rPr>
                <w:b/>
              </w:rPr>
            </w:pPr>
            <w:r>
              <w:rPr>
                <w:b/>
              </w:rPr>
              <w:t>NAMA PEGAWAI PENJAGA BAJET PEMBANGUNAN</w:t>
            </w:r>
          </w:p>
          <w:p w14:paraId="1736B6B6" w14:textId="77777777" w:rsidR="00F8340A" w:rsidRDefault="00000000">
            <w:pPr>
              <w:spacing w:line="276" w:lineRule="auto"/>
            </w:pPr>
            <w:proofErr w:type="spellStart"/>
            <w:r>
              <w:t>Jawatan</w:t>
            </w:r>
            <w:proofErr w:type="spellEnd"/>
            <w:r>
              <w:t>:</w:t>
            </w:r>
          </w:p>
          <w:p w14:paraId="290C2FCC" w14:textId="77777777" w:rsidR="00F8340A" w:rsidRDefault="00000000">
            <w:pPr>
              <w:spacing w:line="276" w:lineRule="auto"/>
            </w:pPr>
            <w:r>
              <w:t xml:space="preserve">Nama </w:t>
            </w:r>
            <w:proofErr w:type="spellStart"/>
            <w:r>
              <w:t>Bajet</w:t>
            </w:r>
            <w:proofErr w:type="spellEnd"/>
            <w:r>
              <w:t>:</w:t>
            </w:r>
          </w:p>
          <w:p w14:paraId="53926A1E" w14:textId="77777777" w:rsidR="00F8340A" w:rsidRDefault="00000000">
            <w:pPr>
              <w:spacing w:line="276" w:lineRule="auto"/>
            </w:pPr>
            <w:r>
              <w:t>Tarikh:</w:t>
            </w:r>
          </w:p>
        </w:tc>
      </w:tr>
    </w:tbl>
    <w:p w14:paraId="5169A310" w14:textId="77777777" w:rsidR="00F8340A" w:rsidRDefault="00F8340A">
      <w:pPr>
        <w:spacing w:line="276" w:lineRule="auto"/>
      </w:pPr>
    </w:p>
    <w:tbl>
      <w:tblPr>
        <w:tblStyle w:val="a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3049"/>
        <w:gridCol w:w="3528"/>
      </w:tblGrid>
      <w:tr w:rsidR="00F8340A" w14:paraId="4BFD3309" w14:textId="77777777">
        <w:trPr>
          <w:trHeight w:val="1228"/>
        </w:trPr>
        <w:tc>
          <w:tcPr>
            <w:tcW w:w="2917" w:type="dxa"/>
            <w:shd w:val="clear" w:color="auto" w:fill="D9E2F3"/>
            <w:vAlign w:val="center"/>
          </w:tcPr>
          <w:p w14:paraId="5CA175FA" w14:textId="77777777" w:rsidR="00F8340A" w:rsidRDefault="00000000">
            <w:pPr>
              <w:spacing w:line="276" w:lineRule="auto"/>
              <w:jc w:val="center"/>
              <w:rPr>
                <w:sz w:val="22"/>
                <w:szCs w:val="22"/>
              </w:rPr>
            </w:pPr>
            <w:bookmarkStart w:id="1" w:name="_30j0zll" w:colFirst="0" w:colLast="0"/>
            <w:bookmarkEnd w:id="1"/>
            <w:r>
              <w:rPr>
                <w:sz w:val="22"/>
                <w:szCs w:val="22"/>
              </w:rPr>
              <w:t>**</w:t>
            </w:r>
            <w:proofErr w:type="spellStart"/>
            <w:r>
              <w:rPr>
                <w:sz w:val="22"/>
                <w:szCs w:val="22"/>
              </w:rPr>
              <w:t>Wajib</w:t>
            </w:r>
            <w:proofErr w:type="spellEnd"/>
            <w:r>
              <w:rPr>
                <w:sz w:val="22"/>
                <w:szCs w:val="22"/>
              </w:rPr>
              <w:t xml:space="preserve"> </w:t>
            </w:r>
            <w:proofErr w:type="spellStart"/>
            <w:r>
              <w:rPr>
                <w:sz w:val="22"/>
                <w:szCs w:val="22"/>
              </w:rPr>
              <w:t>diisi</w:t>
            </w:r>
            <w:proofErr w:type="spellEnd"/>
          </w:p>
        </w:tc>
        <w:tc>
          <w:tcPr>
            <w:tcW w:w="3049" w:type="dxa"/>
            <w:shd w:val="clear" w:color="auto" w:fill="D9E2F3"/>
            <w:vAlign w:val="center"/>
          </w:tcPr>
          <w:p w14:paraId="3937D781" w14:textId="77777777" w:rsidR="00F8340A" w:rsidRDefault="00000000">
            <w:pPr>
              <w:spacing w:line="276" w:lineRule="auto"/>
              <w:jc w:val="center"/>
              <w:rPr>
                <w:b/>
                <w:sz w:val="22"/>
                <w:szCs w:val="22"/>
              </w:rPr>
            </w:pPr>
            <w:r>
              <w:rPr>
                <w:sz w:val="22"/>
                <w:szCs w:val="22"/>
              </w:rPr>
              <w:t>**</w:t>
            </w:r>
            <w:proofErr w:type="spellStart"/>
            <w:r>
              <w:rPr>
                <w:sz w:val="22"/>
                <w:szCs w:val="22"/>
              </w:rPr>
              <w:t>Wajib</w:t>
            </w:r>
            <w:proofErr w:type="spellEnd"/>
            <w:r>
              <w:rPr>
                <w:sz w:val="22"/>
                <w:szCs w:val="22"/>
              </w:rPr>
              <w:t xml:space="preserve"> </w:t>
            </w:r>
            <w:proofErr w:type="spellStart"/>
            <w:r>
              <w:rPr>
                <w:sz w:val="22"/>
                <w:szCs w:val="22"/>
              </w:rPr>
              <w:t>diisi</w:t>
            </w:r>
            <w:proofErr w:type="spellEnd"/>
          </w:p>
        </w:tc>
        <w:tc>
          <w:tcPr>
            <w:tcW w:w="3528" w:type="dxa"/>
            <w:shd w:val="clear" w:color="auto" w:fill="D9E2F3"/>
            <w:vAlign w:val="center"/>
          </w:tcPr>
          <w:p w14:paraId="2E5347FB" w14:textId="77777777" w:rsidR="00F8340A" w:rsidRDefault="00000000">
            <w:pPr>
              <w:spacing w:line="276" w:lineRule="auto"/>
              <w:jc w:val="center"/>
              <w:rPr>
                <w:sz w:val="22"/>
                <w:szCs w:val="22"/>
              </w:rPr>
            </w:pPr>
            <w:proofErr w:type="spellStart"/>
            <w:r>
              <w:rPr>
                <w:color w:val="FF0000"/>
                <w:sz w:val="22"/>
                <w:szCs w:val="22"/>
              </w:rPr>
              <w:t>Permohonan</w:t>
            </w:r>
            <w:proofErr w:type="spellEnd"/>
            <w:r>
              <w:rPr>
                <w:color w:val="FF0000"/>
                <w:sz w:val="22"/>
                <w:szCs w:val="22"/>
              </w:rPr>
              <w:t xml:space="preserve"> </w:t>
            </w:r>
            <w:proofErr w:type="spellStart"/>
            <w:r>
              <w:rPr>
                <w:color w:val="FF0000"/>
                <w:sz w:val="22"/>
                <w:szCs w:val="22"/>
              </w:rPr>
              <w:t>memadai</w:t>
            </w:r>
            <w:proofErr w:type="spellEnd"/>
            <w:r>
              <w:rPr>
                <w:color w:val="FF0000"/>
                <w:sz w:val="22"/>
                <w:szCs w:val="22"/>
              </w:rPr>
              <w:t xml:space="preserve"> </w:t>
            </w:r>
            <w:proofErr w:type="spellStart"/>
            <w:r>
              <w:rPr>
                <w:color w:val="FF0000"/>
                <w:sz w:val="22"/>
                <w:szCs w:val="22"/>
              </w:rPr>
              <w:t>disemak</w:t>
            </w:r>
            <w:proofErr w:type="spellEnd"/>
            <w:r>
              <w:rPr>
                <w:color w:val="FF0000"/>
                <w:sz w:val="22"/>
                <w:szCs w:val="22"/>
              </w:rPr>
              <w:t xml:space="preserve"> </w:t>
            </w:r>
            <w:proofErr w:type="spellStart"/>
            <w:r>
              <w:rPr>
                <w:color w:val="FF0000"/>
                <w:sz w:val="22"/>
                <w:szCs w:val="22"/>
              </w:rPr>
              <w:t>sehingga</w:t>
            </w:r>
            <w:proofErr w:type="spellEnd"/>
            <w:r>
              <w:rPr>
                <w:color w:val="FF0000"/>
                <w:sz w:val="22"/>
                <w:szCs w:val="22"/>
              </w:rPr>
              <w:t xml:space="preserve"> </w:t>
            </w:r>
            <w:proofErr w:type="spellStart"/>
            <w:r>
              <w:rPr>
                <w:color w:val="FF0000"/>
                <w:sz w:val="22"/>
                <w:szCs w:val="22"/>
              </w:rPr>
              <w:t>peringkat</w:t>
            </w:r>
            <w:proofErr w:type="spellEnd"/>
            <w:r>
              <w:rPr>
                <w:color w:val="FF0000"/>
                <w:sz w:val="22"/>
                <w:szCs w:val="22"/>
              </w:rPr>
              <w:t xml:space="preserve"> </w:t>
            </w:r>
            <w:proofErr w:type="spellStart"/>
            <w:r>
              <w:rPr>
                <w:color w:val="FF0000"/>
                <w:sz w:val="22"/>
                <w:szCs w:val="22"/>
              </w:rPr>
              <w:t>Penyelia</w:t>
            </w:r>
            <w:proofErr w:type="spellEnd"/>
            <w:r>
              <w:rPr>
                <w:color w:val="FF0000"/>
                <w:sz w:val="22"/>
                <w:szCs w:val="22"/>
              </w:rPr>
              <w:t xml:space="preserve">. </w:t>
            </w:r>
            <w:proofErr w:type="spellStart"/>
            <w:r>
              <w:rPr>
                <w:color w:val="FF0000"/>
                <w:sz w:val="22"/>
                <w:szCs w:val="22"/>
              </w:rPr>
              <w:t>Kolum</w:t>
            </w:r>
            <w:proofErr w:type="spellEnd"/>
            <w:r>
              <w:rPr>
                <w:color w:val="FF0000"/>
                <w:sz w:val="22"/>
                <w:szCs w:val="22"/>
              </w:rPr>
              <w:t xml:space="preserve"> </w:t>
            </w:r>
            <w:proofErr w:type="spellStart"/>
            <w:r>
              <w:rPr>
                <w:color w:val="FF0000"/>
                <w:sz w:val="22"/>
                <w:szCs w:val="22"/>
              </w:rPr>
              <w:t>ini</w:t>
            </w:r>
            <w:proofErr w:type="spellEnd"/>
            <w:r>
              <w:rPr>
                <w:color w:val="FF0000"/>
                <w:sz w:val="22"/>
                <w:szCs w:val="22"/>
              </w:rPr>
              <w:t xml:space="preserve"> </w:t>
            </w:r>
            <w:proofErr w:type="spellStart"/>
            <w:r>
              <w:rPr>
                <w:color w:val="FF0000"/>
                <w:sz w:val="22"/>
                <w:szCs w:val="22"/>
              </w:rPr>
              <w:t>boleh</w:t>
            </w:r>
            <w:proofErr w:type="spellEnd"/>
            <w:r>
              <w:rPr>
                <w:color w:val="FF0000"/>
                <w:sz w:val="22"/>
                <w:szCs w:val="22"/>
              </w:rPr>
              <w:t xml:space="preserve"> </w:t>
            </w:r>
            <w:proofErr w:type="spellStart"/>
            <w:r>
              <w:rPr>
                <w:color w:val="FF0000"/>
                <w:sz w:val="22"/>
                <w:szCs w:val="22"/>
              </w:rPr>
              <w:t>diabaikan</w:t>
            </w:r>
            <w:proofErr w:type="spellEnd"/>
            <w:r>
              <w:rPr>
                <w:color w:val="FF0000"/>
                <w:sz w:val="22"/>
                <w:szCs w:val="22"/>
              </w:rPr>
              <w:t xml:space="preserve"> </w:t>
            </w:r>
            <w:proofErr w:type="spellStart"/>
            <w:r>
              <w:rPr>
                <w:color w:val="FF0000"/>
                <w:sz w:val="22"/>
                <w:szCs w:val="22"/>
              </w:rPr>
              <w:t>sekiranya</w:t>
            </w:r>
            <w:proofErr w:type="spellEnd"/>
            <w:r>
              <w:rPr>
                <w:color w:val="FF0000"/>
                <w:sz w:val="22"/>
                <w:szCs w:val="22"/>
              </w:rPr>
              <w:t xml:space="preserve"> </w:t>
            </w:r>
            <w:proofErr w:type="spellStart"/>
            <w:r>
              <w:rPr>
                <w:color w:val="FF0000"/>
                <w:sz w:val="22"/>
                <w:szCs w:val="22"/>
              </w:rPr>
              <w:t>tidak</w:t>
            </w:r>
            <w:proofErr w:type="spellEnd"/>
            <w:r>
              <w:rPr>
                <w:color w:val="FF0000"/>
                <w:sz w:val="22"/>
                <w:szCs w:val="22"/>
              </w:rPr>
              <w:t xml:space="preserve"> </w:t>
            </w:r>
            <w:proofErr w:type="spellStart"/>
            <w:r>
              <w:rPr>
                <w:color w:val="FF0000"/>
                <w:sz w:val="22"/>
                <w:szCs w:val="22"/>
              </w:rPr>
              <w:t>berkaitan</w:t>
            </w:r>
            <w:proofErr w:type="spellEnd"/>
          </w:p>
        </w:tc>
      </w:tr>
      <w:tr w:rsidR="00F8340A" w14:paraId="206D8F1A" w14:textId="77777777">
        <w:trPr>
          <w:trHeight w:val="2126"/>
        </w:trPr>
        <w:tc>
          <w:tcPr>
            <w:tcW w:w="2917" w:type="dxa"/>
            <w:shd w:val="clear" w:color="auto" w:fill="auto"/>
          </w:tcPr>
          <w:p w14:paraId="4B9BCBB7" w14:textId="77777777" w:rsidR="00F8340A" w:rsidRDefault="00000000">
            <w:pPr>
              <w:spacing w:line="276" w:lineRule="auto"/>
              <w:rPr>
                <w:b/>
              </w:rPr>
            </w:pPr>
            <w:r>
              <w:rPr>
                <w:b/>
              </w:rPr>
              <w:t>DISEDIAKAN OLEH:</w:t>
            </w:r>
          </w:p>
          <w:p w14:paraId="32E31774" w14:textId="77777777" w:rsidR="00F8340A" w:rsidRDefault="00F8340A">
            <w:pPr>
              <w:spacing w:line="276" w:lineRule="auto"/>
              <w:rPr>
                <w:b/>
              </w:rPr>
            </w:pPr>
          </w:p>
          <w:p w14:paraId="4D078D2A" w14:textId="77777777" w:rsidR="00F8340A" w:rsidRDefault="00F8340A">
            <w:pPr>
              <w:spacing w:line="276" w:lineRule="auto"/>
              <w:rPr>
                <w:b/>
              </w:rPr>
            </w:pPr>
          </w:p>
          <w:p w14:paraId="35BF5DCC" w14:textId="77777777" w:rsidR="00F8340A" w:rsidRDefault="00F8340A">
            <w:pPr>
              <w:spacing w:line="276" w:lineRule="auto"/>
              <w:rPr>
                <w:b/>
              </w:rPr>
            </w:pPr>
          </w:p>
          <w:p w14:paraId="097E3746" w14:textId="77777777" w:rsidR="00F8340A" w:rsidRDefault="00000000">
            <w:pPr>
              <w:spacing w:line="276" w:lineRule="auto"/>
              <w:rPr>
                <w:b/>
              </w:rPr>
            </w:pPr>
            <w:r>
              <w:rPr>
                <w:b/>
              </w:rPr>
              <w:t>NIK HANEEZ AMIZAN NIK ROSDI</w:t>
            </w:r>
          </w:p>
          <w:p w14:paraId="4A1B3BF1" w14:textId="77777777" w:rsidR="00F8340A" w:rsidRDefault="00000000">
            <w:pPr>
              <w:spacing w:line="276" w:lineRule="auto"/>
            </w:pPr>
            <w:proofErr w:type="spellStart"/>
            <w:r>
              <w:t>Penolong</w:t>
            </w:r>
            <w:proofErr w:type="spellEnd"/>
            <w:r>
              <w:t xml:space="preserve"> </w:t>
            </w:r>
            <w:proofErr w:type="spellStart"/>
            <w:r>
              <w:t>Pengurus</w:t>
            </w:r>
            <w:proofErr w:type="spellEnd"/>
          </w:p>
          <w:p w14:paraId="11D75948" w14:textId="77777777" w:rsidR="00F8340A" w:rsidRDefault="00000000">
            <w:pPr>
              <w:spacing w:line="276" w:lineRule="auto"/>
              <w:rPr>
                <w:b/>
              </w:rPr>
            </w:pPr>
            <w:r>
              <w:t>15 September 2022</w:t>
            </w:r>
          </w:p>
        </w:tc>
        <w:tc>
          <w:tcPr>
            <w:tcW w:w="3049" w:type="dxa"/>
          </w:tcPr>
          <w:p w14:paraId="0D88D2A3" w14:textId="77777777" w:rsidR="00F8340A" w:rsidRDefault="00000000">
            <w:pPr>
              <w:spacing w:line="276" w:lineRule="auto"/>
              <w:rPr>
                <w:b/>
              </w:rPr>
            </w:pPr>
            <w:r>
              <w:rPr>
                <w:b/>
              </w:rPr>
              <w:t>DISEMAK OLEH:</w:t>
            </w:r>
          </w:p>
          <w:p w14:paraId="55056286" w14:textId="77777777" w:rsidR="00F8340A" w:rsidRDefault="00F8340A">
            <w:pPr>
              <w:spacing w:line="276" w:lineRule="auto"/>
              <w:rPr>
                <w:b/>
              </w:rPr>
            </w:pPr>
          </w:p>
          <w:p w14:paraId="4AA18812" w14:textId="77777777" w:rsidR="00F8340A" w:rsidRDefault="00F8340A">
            <w:pPr>
              <w:spacing w:line="276" w:lineRule="auto"/>
              <w:rPr>
                <w:b/>
              </w:rPr>
            </w:pPr>
          </w:p>
          <w:p w14:paraId="31EDE8C4" w14:textId="77777777" w:rsidR="00F8340A" w:rsidRDefault="00F8340A">
            <w:pPr>
              <w:spacing w:line="276" w:lineRule="auto"/>
              <w:rPr>
                <w:b/>
              </w:rPr>
            </w:pPr>
          </w:p>
          <w:p w14:paraId="0F0772F5" w14:textId="77777777" w:rsidR="00F8340A" w:rsidRDefault="00000000">
            <w:pPr>
              <w:spacing w:line="276" w:lineRule="auto"/>
              <w:rPr>
                <w:b/>
              </w:rPr>
            </w:pPr>
            <w:r>
              <w:rPr>
                <w:b/>
              </w:rPr>
              <w:t>SHEZLINA ZAKARIA</w:t>
            </w:r>
          </w:p>
          <w:p w14:paraId="2BD1ECFC" w14:textId="77777777" w:rsidR="00F8340A" w:rsidRDefault="00000000">
            <w:pPr>
              <w:spacing w:line="276" w:lineRule="auto"/>
            </w:pPr>
            <w:proofErr w:type="spellStart"/>
            <w:r>
              <w:t>Timbalan</w:t>
            </w:r>
            <w:proofErr w:type="spellEnd"/>
            <w:r>
              <w:t xml:space="preserve"> </w:t>
            </w:r>
            <w:proofErr w:type="spellStart"/>
            <w:r>
              <w:t>Pengarah</w:t>
            </w:r>
            <w:proofErr w:type="spellEnd"/>
          </w:p>
          <w:p w14:paraId="2F7D3A11" w14:textId="77777777" w:rsidR="00F8340A" w:rsidRDefault="00000000">
            <w:pPr>
              <w:spacing w:line="276" w:lineRule="auto"/>
            </w:pPr>
            <w:r>
              <w:t>15 September 2022</w:t>
            </w:r>
          </w:p>
        </w:tc>
        <w:tc>
          <w:tcPr>
            <w:tcW w:w="3528" w:type="dxa"/>
          </w:tcPr>
          <w:p w14:paraId="722972B1" w14:textId="77777777" w:rsidR="00F8340A" w:rsidRDefault="00000000">
            <w:pPr>
              <w:spacing w:line="276" w:lineRule="auto"/>
              <w:rPr>
                <w:b/>
              </w:rPr>
            </w:pPr>
            <w:r>
              <w:rPr>
                <w:b/>
              </w:rPr>
              <w:t>DISAHKAN OLEH:</w:t>
            </w:r>
          </w:p>
          <w:p w14:paraId="3B21EC4F" w14:textId="77777777" w:rsidR="00F8340A" w:rsidRDefault="00F8340A">
            <w:pPr>
              <w:spacing w:line="276" w:lineRule="auto"/>
              <w:rPr>
                <w:b/>
              </w:rPr>
            </w:pPr>
          </w:p>
          <w:p w14:paraId="1F735DDB" w14:textId="77777777" w:rsidR="00F8340A" w:rsidRDefault="00F8340A">
            <w:pPr>
              <w:spacing w:line="276" w:lineRule="auto"/>
              <w:rPr>
                <w:b/>
              </w:rPr>
            </w:pPr>
          </w:p>
          <w:p w14:paraId="27E45528" w14:textId="77777777" w:rsidR="00F8340A" w:rsidRDefault="00F8340A">
            <w:pPr>
              <w:spacing w:line="276" w:lineRule="auto"/>
              <w:rPr>
                <w:b/>
              </w:rPr>
            </w:pPr>
          </w:p>
          <w:p w14:paraId="7DA394A7" w14:textId="77777777" w:rsidR="00F8340A" w:rsidRDefault="00000000">
            <w:pPr>
              <w:spacing w:line="276" w:lineRule="auto"/>
              <w:rPr>
                <w:b/>
              </w:rPr>
            </w:pPr>
            <w:r>
              <w:rPr>
                <w:b/>
              </w:rPr>
              <w:t>SARIMAH MISMAN</w:t>
            </w:r>
          </w:p>
          <w:p w14:paraId="078AC28F" w14:textId="77777777" w:rsidR="00F8340A" w:rsidRDefault="00000000">
            <w:pPr>
              <w:spacing w:line="276" w:lineRule="auto"/>
            </w:pPr>
            <w:proofErr w:type="spellStart"/>
            <w:r>
              <w:t>Pengarah</w:t>
            </w:r>
            <w:proofErr w:type="spellEnd"/>
          </w:p>
          <w:p w14:paraId="71568D09" w14:textId="77777777" w:rsidR="00F8340A" w:rsidRDefault="00000000">
            <w:pPr>
              <w:spacing w:line="276" w:lineRule="auto"/>
            </w:pPr>
            <w:r>
              <w:t>15 September 2022</w:t>
            </w:r>
          </w:p>
        </w:tc>
      </w:tr>
    </w:tbl>
    <w:p w14:paraId="2617A39A" w14:textId="77777777" w:rsidR="00F8340A" w:rsidRDefault="00F8340A"/>
    <w:p w14:paraId="73EC0589" w14:textId="77777777" w:rsidR="00F8340A" w:rsidRDefault="00F8340A"/>
    <w:p w14:paraId="409D5A9F" w14:textId="77777777" w:rsidR="00F8340A" w:rsidRDefault="00F8340A"/>
    <w:p w14:paraId="6FAA575B" w14:textId="77777777" w:rsidR="00F8340A" w:rsidRDefault="00F8340A"/>
    <w:p w14:paraId="74E636D7" w14:textId="77777777" w:rsidR="00F8340A" w:rsidRDefault="00F8340A"/>
    <w:p w14:paraId="3ED2CED1" w14:textId="77777777" w:rsidR="00F8340A" w:rsidRDefault="00F8340A"/>
    <w:p w14:paraId="3854F361" w14:textId="77777777" w:rsidR="00F8340A" w:rsidRDefault="00F8340A"/>
    <w:p w14:paraId="2E09A6B5" w14:textId="77777777" w:rsidR="00F8340A" w:rsidRDefault="00F8340A"/>
    <w:p w14:paraId="434D38C2" w14:textId="77777777" w:rsidR="00F8340A" w:rsidRDefault="00F8340A"/>
    <w:p w14:paraId="04873D80" w14:textId="77777777" w:rsidR="00F8340A" w:rsidRDefault="00F8340A"/>
    <w:p w14:paraId="534F14DE" w14:textId="77777777" w:rsidR="00F8340A" w:rsidRDefault="00F8340A"/>
    <w:p w14:paraId="1BE0596C" w14:textId="77777777" w:rsidR="00F8340A" w:rsidRDefault="00F8340A"/>
    <w:p w14:paraId="08D356BC" w14:textId="77777777" w:rsidR="00F8340A" w:rsidRDefault="00F8340A"/>
    <w:p w14:paraId="2EB31D40" w14:textId="77777777" w:rsidR="00F8340A" w:rsidRDefault="00F8340A"/>
    <w:p w14:paraId="2875E782" w14:textId="77777777" w:rsidR="00F8340A" w:rsidRDefault="00F8340A"/>
    <w:p w14:paraId="4E3F3619" w14:textId="77777777" w:rsidR="00F8340A" w:rsidRDefault="00F8340A"/>
    <w:p w14:paraId="6A0B4F0C" w14:textId="77777777" w:rsidR="00F8340A" w:rsidRDefault="00F8340A"/>
    <w:p w14:paraId="4EE463C3" w14:textId="77777777" w:rsidR="00F8340A" w:rsidRDefault="00F8340A"/>
    <w:p w14:paraId="2AD418F7" w14:textId="77777777" w:rsidR="00F8340A" w:rsidRDefault="00F8340A"/>
    <w:p w14:paraId="25CE8F81" w14:textId="77777777" w:rsidR="00F8340A" w:rsidRDefault="00F8340A"/>
    <w:p w14:paraId="0063FE31" w14:textId="77777777" w:rsidR="00F8340A" w:rsidRDefault="00F8340A"/>
    <w:p w14:paraId="171B455E" w14:textId="77777777" w:rsidR="00F8340A" w:rsidRDefault="00F8340A"/>
    <w:p w14:paraId="0C40D708" w14:textId="77777777" w:rsidR="00F8340A" w:rsidRDefault="00F8340A"/>
    <w:p w14:paraId="2E861260" w14:textId="77777777" w:rsidR="00F8340A" w:rsidRDefault="00000000">
      <w:pPr>
        <w:jc w:val="right"/>
        <w:rPr>
          <w:b/>
        </w:rPr>
      </w:pPr>
      <w:r>
        <w:rPr>
          <w:b/>
        </w:rPr>
        <w:t>ATTACHMENT 1</w:t>
      </w:r>
    </w:p>
    <w:p w14:paraId="687BA8F2" w14:textId="77777777" w:rsidR="00F8340A" w:rsidRDefault="00F8340A">
      <w:pPr>
        <w:jc w:val="right"/>
        <w:rPr>
          <w:b/>
        </w:rPr>
      </w:pPr>
    </w:p>
    <w:p w14:paraId="6B0D478B" w14:textId="77777777" w:rsidR="00F8340A" w:rsidRDefault="00000000">
      <w:pPr>
        <w:jc w:val="center"/>
        <w:rPr>
          <w:b/>
        </w:rPr>
      </w:pPr>
      <w:r>
        <w:rPr>
          <w:b/>
        </w:rPr>
        <w:t>Costings for APO Vision 2025 Outreach Program</w:t>
      </w:r>
    </w:p>
    <w:p w14:paraId="777E9475" w14:textId="77777777" w:rsidR="00F8340A" w:rsidRDefault="00F8340A">
      <w:pPr>
        <w:jc w:val="right"/>
        <w:rPr>
          <w:b/>
        </w:rPr>
      </w:pPr>
    </w:p>
    <w:p w14:paraId="4E123B2C" w14:textId="77777777" w:rsidR="00F8340A" w:rsidRDefault="00F8340A">
      <w:pPr>
        <w:jc w:val="right"/>
      </w:pPr>
    </w:p>
    <w:p w14:paraId="2C74EBC4" w14:textId="77777777" w:rsidR="00F8340A" w:rsidRDefault="00F8340A"/>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
        <w:gridCol w:w="5541"/>
        <w:gridCol w:w="1276"/>
        <w:gridCol w:w="2126"/>
      </w:tblGrid>
      <w:tr w:rsidR="00F8340A" w14:paraId="7E59011C" w14:textId="77777777" w:rsidTr="001144BC">
        <w:trPr>
          <w:trHeight w:val="501"/>
        </w:trPr>
        <w:tc>
          <w:tcPr>
            <w:tcW w:w="691" w:type="dxa"/>
            <w:vAlign w:val="center"/>
          </w:tcPr>
          <w:p w14:paraId="1C857D72" w14:textId="77777777" w:rsidR="00F8340A" w:rsidRDefault="00F8340A">
            <w:pPr>
              <w:jc w:val="center"/>
            </w:pPr>
          </w:p>
          <w:p w14:paraId="482A3D94" w14:textId="77777777" w:rsidR="00F8340A" w:rsidRDefault="00000000">
            <w:pPr>
              <w:jc w:val="center"/>
            </w:pPr>
            <w:r>
              <w:t>No.</w:t>
            </w:r>
          </w:p>
        </w:tc>
        <w:tc>
          <w:tcPr>
            <w:tcW w:w="5541" w:type="dxa"/>
            <w:vAlign w:val="center"/>
          </w:tcPr>
          <w:p w14:paraId="17893554" w14:textId="77777777" w:rsidR="00F8340A" w:rsidRDefault="00F8340A">
            <w:pPr>
              <w:jc w:val="center"/>
            </w:pPr>
          </w:p>
          <w:p w14:paraId="05CF93D6" w14:textId="77777777" w:rsidR="00F8340A" w:rsidRDefault="00000000">
            <w:pPr>
              <w:jc w:val="center"/>
            </w:pPr>
            <w:r>
              <w:t>Activity</w:t>
            </w:r>
          </w:p>
        </w:tc>
        <w:tc>
          <w:tcPr>
            <w:tcW w:w="1276" w:type="dxa"/>
            <w:vAlign w:val="center"/>
          </w:tcPr>
          <w:p w14:paraId="076734B0" w14:textId="77777777" w:rsidR="00F8340A" w:rsidRDefault="00F8340A">
            <w:pPr>
              <w:jc w:val="center"/>
            </w:pPr>
          </w:p>
          <w:p w14:paraId="1D5D0367" w14:textId="77777777" w:rsidR="00F8340A" w:rsidRDefault="00000000">
            <w:pPr>
              <w:jc w:val="center"/>
            </w:pPr>
            <w:r>
              <w:t>Date</w:t>
            </w:r>
          </w:p>
        </w:tc>
        <w:tc>
          <w:tcPr>
            <w:tcW w:w="2126" w:type="dxa"/>
            <w:vAlign w:val="center"/>
          </w:tcPr>
          <w:p w14:paraId="14585A7E" w14:textId="77777777" w:rsidR="00F8340A" w:rsidRDefault="00F8340A">
            <w:pPr>
              <w:jc w:val="center"/>
            </w:pPr>
          </w:p>
          <w:p w14:paraId="1C943F9C" w14:textId="77777777" w:rsidR="00F8340A" w:rsidRDefault="00000000">
            <w:pPr>
              <w:jc w:val="center"/>
            </w:pPr>
            <w:r>
              <w:t>Cost (RM)</w:t>
            </w:r>
          </w:p>
        </w:tc>
      </w:tr>
      <w:tr w:rsidR="00F8340A" w14:paraId="7278CDF2" w14:textId="77777777" w:rsidTr="001144BC">
        <w:trPr>
          <w:trHeight w:val="573"/>
        </w:trPr>
        <w:tc>
          <w:tcPr>
            <w:tcW w:w="691" w:type="dxa"/>
            <w:vMerge w:val="restart"/>
            <w:vAlign w:val="center"/>
          </w:tcPr>
          <w:p w14:paraId="378C8D47" w14:textId="77777777" w:rsidR="00F8340A" w:rsidRDefault="00000000">
            <w:pPr>
              <w:jc w:val="center"/>
            </w:pPr>
            <w:r>
              <w:t>1</w:t>
            </w:r>
          </w:p>
        </w:tc>
        <w:tc>
          <w:tcPr>
            <w:tcW w:w="5541" w:type="dxa"/>
          </w:tcPr>
          <w:p w14:paraId="2614AB3F" w14:textId="77777777" w:rsidR="00F8340A" w:rsidRDefault="00F8340A">
            <w:pPr>
              <w:jc w:val="center"/>
              <w:rPr>
                <w:b/>
                <w:sz w:val="22"/>
                <w:szCs w:val="22"/>
              </w:rPr>
            </w:pPr>
          </w:p>
          <w:p w14:paraId="01FA4A2F" w14:textId="77777777" w:rsidR="00F8340A" w:rsidRDefault="00000000">
            <w:pPr>
              <w:rPr>
                <w:b/>
                <w:sz w:val="22"/>
                <w:szCs w:val="22"/>
              </w:rPr>
            </w:pPr>
            <w:r>
              <w:rPr>
                <w:b/>
                <w:sz w:val="22"/>
                <w:szCs w:val="22"/>
              </w:rPr>
              <w:t>Productivity Promotional Content Development</w:t>
            </w:r>
          </w:p>
        </w:tc>
        <w:tc>
          <w:tcPr>
            <w:tcW w:w="1276" w:type="dxa"/>
            <w:vAlign w:val="center"/>
          </w:tcPr>
          <w:p w14:paraId="79FCACAF" w14:textId="77777777" w:rsidR="00F8340A" w:rsidRDefault="00F8340A">
            <w:pPr>
              <w:jc w:val="center"/>
              <w:rPr>
                <w:b/>
                <w:sz w:val="22"/>
                <w:szCs w:val="22"/>
              </w:rPr>
            </w:pPr>
          </w:p>
        </w:tc>
        <w:tc>
          <w:tcPr>
            <w:tcW w:w="2126" w:type="dxa"/>
            <w:vAlign w:val="center"/>
          </w:tcPr>
          <w:p w14:paraId="6D79BDF2" w14:textId="77777777" w:rsidR="00F8340A" w:rsidRDefault="00000000">
            <w:pPr>
              <w:jc w:val="center"/>
              <w:rPr>
                <w:b/>
                <w:sz w:val="22"/>
                <w:szCs w:val="22"/>
              </w:rPr>
            </w:pPr>
            <w:r>
              <w:rPr>
                <w:b/>
                <w:sz w:val="22"/>
                <w:szCs w:val="22"/>
              </w:rPr>
              <w:t>70,000.00</w:t>
            </w:r>
          </w:p>
        </w:tc>
      </w:tr>
      <w:tr w:rsidR="00F8340A" w14:paraId="03527D26" w14:textId="77777777" w:rsidTr="001144BC">
        <w:trPr>
          <w:trHeight w:val="2282"/>
        </w:trPr>
        <w:tc>
          <w:tcPr>
            <w:tcW w:w="691" w:type="dxa"/>
            <w:vMerge/>
            <w:vAlign w:val="center"/>
          </w:tcPr>
          <w:p w14:paraId="1F819F72" w14:textId="77777777" w:rsidR="00F8340A" w:rsidRDefault="00F8340A">
            <w:pPr>
              <w:widowControl w:val="0"/>
              <w:pBdr>
                <w:top w:val="nil"/>
                <w:left w:val="nil"/>
                <w:bottom w:val="nil"/>
                <w:right w:val="nil"/>
                <w:between w:val="nil"/>
              </w:pBdr>
              <w:spacing w:line="276" w:lineRule="auto"/>
              <w:rPr>
                <w:b/>
                <w:sz w:val="22"/>
                <w:szCs w:val="22"/>
              </w:rPr>
            </w:pPr>
          </w:p>
        </w:tc>
        <w:tc>
          <w:tcPr>
            <w:tcW w:w="5541" w:type="dxa"/>
          </w:tcPr>
          <w:p w14:paraId="4ACEACDC" w14:textId="77777777" w:rsidR="00F8340A" w:rsidRDefault="00000000">
            <w:pPr>
              <w:numPr>
                <w:ilvl w:val="0"/>
                <w:numId w:val="4"/>
              </w:numPr>
              <w:pBdr>
                <w:top w:val="nil"/>
                <w:left w:val="nil"/>
                <w:bottom w:val="nil"/>
                <w:right w:val="nil"/>
                <w:between w:val="nil"/>
              </w:pBdr>
            </w:pPr>
            <w:r>
              <w:rPr>
                <w:color w:val="000000"/>
                <w:sz w:val="23"/>
                <w:szCs w:val="23"/>
              </w:rPr>
              <w:t>Brainstorming Session on Strategic Workplan for 2023</w:t>
            </w:r>
          </w:p>
          <w:p w14:paraId="75CA4298" w14:textId="77777777" w:rsidR="00F8340A" w:rsidRDefault="00F8340A">
            <w:pPr>
              <w:pBdr>
                <w:top w:val="nil"/>
                <w:left w:val="nil"/>
                <w:bottom w:val="nil"/>
                <w:right w:val="nil"/>
                <w:between w:val="nil"/>
              </w:pBdr>
              <w:ind w:left="360"/>
              <w:rPr>
                <w:color w:val="000000"/>
                <w:sz w:val="23"/>
                <w:szCs w:val="23"/>
              </w:rPr>
            </w:pPr>
          </w:p>
          <w:p w14:paraId="6B69B6C7" w14:textId="77777777" w:rsidR="00F8340A" w:rsidRDefault="00000000">
            <w:pPr>
              <w:numPr>
                <w:ilvl w:val="0"/>
                <w:numId w:val="6"/>
              </w:numPr>
              <w:pBdr>
                <w:top w:val="nil"/>
                <w:left w:val="nil"/>
                <w:bottom w:val="nil"/>
                <w:right w:val="nil"/>
                <w:between w:val="nil"/>
              </w:pBdr>
              <w:rPr>
                <w:color w:val="000000"/>
              </w:rPr>
            </w:pPr>
            <w:r>
              <w:rPr>
                <w:color w:val="000000"/>
                <w:sz w:val="22"/>
                <w:szCs w:val="22"/>
              </w:rPr>
              <w:t>Media Plan for APO Vision 2025</w:t>
            </w:r>
          </w:p>
          <w:p w14:paraId="5195F058" w14:textId="77777777" w:rsidR="00F8340A" w:rsidRDefault="00000000">
            <w:pPr>
              <w:numPr>
                <w:ilvl w:val="0"/>
                <w:numId w:val="6"/>
              </w:numPr>
              <w:pBdr>
                <w:top w:val="nil"/>
                <w:left w:val="nil"/>
                <w:bottom w:val="nil"/>
                <w:right w:val="nil"/>
                <w:between w:val="nil"/>
              </w:pBdr>
              <w:rPr>
                <w:color w:val="000000"/>
              </w:rPr>
            </w:pPr>
            <w:r>
              <w:rPr>
                <w:color w:val="000000"/>
                <w:sz w:val="22"/>
                <w:szCs w:val="22"/>
              </w:rPr>
              <w:t>Content development</w:t>
            </w:r>
          </w:p>
          <w:p w14:paraId="00324A25" w14:textId="77777777" w:rsidR="00F8340A" w:rsidRDefault="00000000">
            <w:pPr>
              <w:numPr>
                <w:ilvl w:val="0"/>
                <w:numId w:val="6"/>
              </w:numPr>
              <w:pBdr>
                <w:top w:val="nil"/>
                <w:left w:val="nil"/>
                <w:bottom w:val="nil"/>
                <w:right w:val="nil"/>
                <w:between w:val="nil"/>
              </w:pBdr>
              <w:rPr>
                <w:color w:val="000000"/>
              </w:rPr>
            </w:pPr>
            <w:r>
              <w:rPr>
                <w:color w:val="000000"/>
                <w:sz w:val="22"/>
                <w:szCs w:val="22"/>
              </w:rPr>
              <w:t>Branding Strategy</w:t>
            </w:r>
          </w:p>
          <w:p w14:paraId="24532FAE" w14:textId="77777777" w:rsidR="00F8340A" w:rsidRDefault="00000000">
            <w:pPr>
              <w:numPr>
                <w:ilvl w:val="0"/>
                <w:numId w:val="6"/>
              </w:numPr>
              <w:pBdr>
                <w:top w:val="nil"/>
                <w:left w:val="nil"/>
                <w:bottom w:val="nil"/>
                <w:right w:val="nil"/>
                <w:between w:val="nil"/>
              </w:pBdr>
              <w:rPr>
                <w:color w:val="000000"/>
              </w:rPr>
            </w:pPr>
            <w:r>
              <w:rPr>
                <w:color w:val="000000"/>
                <w:sz w:val="22"/>
                <w:szCs w:val="22"/>
              </w:rPr>
              <w:t>Consultation by media expert</w:t>
            </w:r>
          </w:p>
          <w:p w14:paraId="2658EF92" w14:textId="77777777" w:rsidR="00F8340A" w:rsidRDefault="00F8340A"/>
          <w:p w14:paraId="3CEB6F3C" w14:textId="77777777" w:rsidR="00F8340A" w:rsidRDefault="00000000">
            <w:pPr>
              <w:numPr>
                <w:ilvl w:val="0"/>
                <w:numId w:val="2"/>
              </w:numPr>
              <w:pBdr>
                <w:top w:val="nil"/>
                <w:left w:val="nil"/>
                <w:bottom w:val="nil"/>
                <w:right w:val="nil"/>
                <w:between w:val="nil"/>
              </w:pBdr>
              <w:ind w:left="317" w:hanging="317"/>
            </w:pPr>
            <w:r>
              <w:rPr>
                <w:color w:val="000000"/>
              </w:rPr>
              <w:t>Promotional Efforts</w:t>
            </w:r>
          </w:p>
          <w:p w14:paraId="2F17174E" w14:textId="77777777" w:rsidR="00F8340A" w:rsidRDefault="00000000">
            <w:pPr>
              <w:numPr>
                <w:ilvl w:val="0"/>
                <w:numId w:val="6"/>
              </w:numPr>
              <w:pBdr>
                <w:top w:val="nil"/>
                <w:left w:val="nil"/>
                <w:bottom w:val="nil"/>
                <w:right w:val="nil"/>
                <w:between w:val="nil"/>
              </w:pBdr>
            </w:pPr>
            <w:r>
              <w:rPr>
                <w:color w:val="000000"/>
              </w:rPr>
              <w:t xml:space="preserve">videos, media advertisements, brochures, posters, and publications, booth activities (promotional items, </w:t>
            </w:r>
            <w:proofErr w:type="spellStart"/>
            <w:r>
              <w:rPr>
                <w:color w:val="000000"/>
              </w:rPr>
              <w:t>etc</w:t>
            </w:r>
            <w:proofErr w:type="spellEnd"/>
            <w:r>
              <w:rPr>
                <w:color w:val="000000"/>
              </w:rPr>
              <w:t>)</w:t>
            </w:r>
          </w:p>
          <w:p w14:paraId="23E5E241" w14:textId="77777777" w:rsidR="00F8340A" w:rsidRDefault="00F8340A"/>
          <w:p w14:paraId="4525A610" w14:textId="77777777" w:rsidR="00F8340A" w:rsidRDefault="00000000">
            <w:pPr>
              <w:numPr>
                <w:ilvl w:val="0"/>
                <w:numId w:val="5"/>
              </w:numPr>
              <w:pBdr>
                <w:top w:val="nil"/>
                <w:left w:val="nil"/>
                <w:bottom w:val="nil"/>
                <w:right w:val="nil"/>
                <w:between w:val="nil"/>
              </w:pBdr>
            </w:pPr>
            <w:r>
              <w:rPr>
                <w:color w:val="000000"/>
              </w:rPr>
              <w:t xml:space="preserve">Networking engagements  </w:t>
            </w:r>
          </w:p>
          <w:p w14:paraId="50609478" w14:textId="77777777" w:rsidR="00F8340A" w:rsidRDefault="00000000">
            <w:pPr>
              <w:numPr>
                <w:ilvl w:val="0"/>
                <w:numId w:val="6"/>
              </w:numPr>
              <w:pBdr>
                <w:top w:val="nil"/>
                <w:left w:val="nil"/>
                <w:bottom w:val="nil"/>
                <w:right w:val="nil"/>
                <w:between w:val="nil"/>
              </w:pBdr>
            </w:pPr>
            <w:r>
              <w:rPr>
                <w:color w:val="000000"/>
              </w:rPr>
              <w:t>Collaboration with universities / IPTs</w:t>
            </w:r>
          </w:p>
          <w:p w14:paraId="242CA593" w14:textId="77777777" w:rsidR="00F8340A" w:rsidRDefault="00000000">
            <w:pPr>
              <w:numPr>
                <w:ilvl w:val="0"/>
                <w:numId w:val="6"/>
              </w:numPr>
              <w:pBdr>
                <w:top w:val="nil"/>
                <w:left w:val="nil"/>
                <w:bottom w:val="nil"/>
                <w:right w:val="nil"/>
                <w:between w:val="nil"/>
              </w:pBdr>
            </w:pPr>
            <w:r>
              <w:rPr>
                <w:color w:val="000000"/>
              </w:rPr>
              <w:t>public engagement (seminars, conferences, workshops, competitions, and exhibitions).</w:t>
            </w:r>
          </w:p>
          <w:p w14:paraId="5FD8B40B" w14:textId="77777777" w:rsidR="00F8340A" w:rsidRDefault="00F8340A"/>
          <w:p w14:paraId="177FFA51" w14:textId="77777777" w:rsidR="00F8340A" w:rsidRDefault="00000000">
            <w:pPr>
              <w:numPr>
                <w:ilvl w:val="0"/>
                <w:numId w:val="7"/>
              </w:numPr>
              <w:pBdr>
                <w:top w:val="nil"/>
                <w:left w:val="nil"/>
                <w:bottom w:val="nil"/>
                <w:right w:val="nil"/>
                <w:between w:val="nil"/>
              </w:pBdr>
            </w:pPr>
            <w:r>
              <w:t>Honorarium</w:t>
            </w:r>
            <w:r>
              <w:rPr>
                <w:color w:val="000000"/>
              </w:rPr>
              <w:t xml:space="preserve"> &amp; allowance</w:t>
            </w:r>
          </w:p>
          <w:p w14:paraId="23B2B39E" w14:textId="77777777" w:rsidR="00F8340A" w:rsidRDefault="00000000">
            <w:pPr>
              <w:pBdr>
                <w:top w:val="nil"/>
                <w:left w:val="nil"/>
                <w:bottom w:val="nil"/>
                <w:right w:val="nil"/>
                <w:between w:val="nil"/>
              </w:pBdr>
              <w:ind w:left="720"/>
              <w:rPr>
                <w:color w:val="000000"/>
              </w:rPr>
            </w:pPr>
            <w:r>
              <w:rPr>
                <w:color w:val="000000"/>
              </w:rPr>
              <w:t xml:space="preserve"> </w:t>
            </w:r>
          </w:p>
        </w:tc>
        <w:tc>
          <w:tcPr>
            <w:tcW w:w="1276" w:type="dxa"/>
          </w:tcPr>
          <w:p w14:paraId="19A18519" w14:textId="77777777" w:rsidR="00F8340A" w:rsidRDefault="00000000">
            <w:r>
              <w:t>Oct 2022</w:t>
            </w:r>
          </w:p>
          <w:p w14:paraId="647BDB9C" w14:textId="77777777" w:rsidR="00F8340A" w:rsidRDefault="00F8340A"/>
          <w:p w14:paraId="7EA4CD1B" w14:textId="77777777" w:rsidR="00F8340A" w:rsidRDefault="00F8340A"/>
          <w:p w14:paraId="135D720F" w14:textId="77777777" w:rsidR="00F8340A" w:rsidRDefault="00F8340A"/>
          <w:p w14:paraId="02ED56A3" w14:textId="77777777" w:rsidR="00F8340A" w:rsidRDefault="00F8340A"/>
          <w:p w14:paraId="66214CA2" w14:textId="281DE5FE" w:rsidR="00F8340A" w:rsidRDefault="00F8340A"/>
          <w:p w14:paraId="1E0CFAD2" w14:textId="77777777" w:rsidR="008B709E" w:rsidRDefault="008B709E"/>
          <w:p w14:paraId="2685BD25" w14:textId="77777777" w:rsidR="00F8340A" w:rsidRDefault="00F8340A"/>
          <w:p w14:paraId="73B5FA32" w14:textId="77777777" w:rsidR="00F8340A" w:rsidRDefault="00000000">
            <w:r>
              <w:t>Sept – Dec 2022</w:t>
            </w:r>
          </w:p>
          <w:p w14:paraId="274C547D" w14:textId="77777777" w:rsidR="00F8340A" w:rsidRDefault="00F8340A"/>
          <w:p w14:paraId="365210DC" w14:textId="77777777" w:rsidR="00F8340A" w:rsidRDefault="00F8340A"/>
          <w:p w14:paraId="055D8C69" w14:textId="77777777" w:rsidR="00F8340A" w:rsidRDefault="00F8340A"/>
          <w:p w14:paraId="70E04C5E" w14:textId="77777777" w:rsidR="00F8340A" w:rsidRDefault="00000000">
            <w:r>
              <w:t>Oct – Dec 2022</w:t>
            </w:r>
          </w:p>
          <w:p w14:paraId="67DEA323" w14:textId="77777777" w:rsidR="00F8340A" w:rsidRDefault="00F8340A"/>
          <w:p w14:paraId="6325729E" w14:textId="77777777" w:rsidR="00F8340A" w:rsidRDefault="00F8340A"/>
          <w:p w14:paraId="2EAB0FBC" w14:textId="77777777" w:rsidR="00F8340A" w:rsidRDefault="00F8340A"/>
          <w:p w14:paraId="73876E32" w14:textId="77777777" w:rsidR="00F8340A" w:rsidRDefault="00F8340A"/>
          <w:p w14:paraId="2D9B5845" w14:textId="77777777" w:rsidR="00F8340A" w:rsidRDefault="00000000">
            <w:r>
              <w:t>Sept – Dec 2022</w:t>
            </w:r>
          </w:p>
        </w:tc>
        <w:tc>
          <w:tcPr>
            <w:tcW w:w="2126" w:type="dxa"/>
          </w:tcPr>
          <w:p w14:paraId="3B961C51" w14:textId="77777777" w:rsidR="00F8340A" w:rsidRDefault="00000000">
            <w:r>
              <w:t>20,000.00</w:t>
            </w:r>
          </w:p>
          <w:p w14:paraId="08C933AF" w14:textId="77777777" w:rsidR="00F8340A" w:rsidRDefault="00F8340A"/>
          <w:p w14:paraId="29D07566" w14:textId="77777777" w:rsidR="00F8340A" w:rsidRDefault="00F8340A"/>
          <w:p w14:paraId="3D34A611" w14:textId="77777777" w:rsidR="00F8340A" w:rsidRDefault="00F8340A"/>
          <w:p w14:paraId="27D3B61D" w14:textId="77777777" w:rsidR="00F8340A" w:rsidRDefault="00F8340A"/>
          <w:p w14:paraId="7FFE4B80" w14:textId="77777777" w:rsidR="00F8340A" w:rsidRDefault="00F8340A"/>
          <w:p w14:paraId="59A36CF4" w14:textId="72FF10F2" w:rsidR="00F8340A" w:rsidRDefault="00F8340A"/>
          <w:p w14:paraId="3E39F8C5" w14:textId="77777777" w:rsidR="008B709E" w:rsidRDefault="008B709E"/>
          <w:p w14:paraId="6D97A56E" w14:textId="77777777" w:rsidR="00F8340A" w:rsidRDefault="00000000">
            <w:r>
              <w:t>30,000.00</w:t>
            </w:r>
          </w:p>
          <w:p w14:paraId="6DB2502A" w14:textId="77777777" w:rsidR="00F8340A" w:rsidRDefault="00F8340A"/>
          <w:p w14:paraId="6CBA47FA" w14:textId="77777777" w:rsidR="00F8340A" w:rsidRDefault="00F8340A"/>
          <w:p w14:paraId="4168313D" w14:textId="53B2B915" w:rsidR="00F8340A" w:rsidRDefault="00F8340A"/>
          <w:p w14:paraId="0A734841" w14:textId="77777777" w:rsidR="001144BC" w:rsidRDefault="001144BC"/>
          <w:p w14:paraId="5535CEE5" w14:textId="77777777" w:rsidR="00F8340A" w:rsidRDefault="00000000">
            <w:r>
              <w:t>15,000.00</w:t>
            </w:r>
          </w:p>
          <w:p w14:paraId="0C4F09F3" w14:textId="03A78F21" w:rsidR="00F8340A" w:rsidRDefault="00F8340A"/>
          <w:p w14:paraId="4E2A8A3A" w14:textId="5105B779" w:rsidR="001144BC" w:rsidRDefault="001144BC"/>
          <w:p w14:paraId="635C8614" w14:textId="6F90A765" w:rsidR="001144BC" w:rsidRDefault="001144BC"/>
          <w:p w14:paraId="1B72D0BE" w14:textId="1EBED707" w:rsidR="001144BC" w:rsidRDefault="001144BC"/>
          <w:p w14:paraId="6031D1E1" w14:textId="77777777" w:rsidR="001144BC" w:rsidRDefault="001144BC"/>
          <w:p w14:paraId="4F3D7230" w14:textId="77777777" w:rsidR="00F8340A" w:rsidRDefault="00000000" w:rsidP="001144BC">
            <w:r>
              <w:t>5,000.00</w:t>
            </w:r>
          </w:p>
        </w:tc>
      </w:tr>
      <w:tr w:rsidR="00F8340A" w14:paraId="2C771959" w14:textId="77777777" w:rsidTr="001144BC">
        <w:trPr>
          <w:trHeight w:val="446"/>
        </w:trPr>
        <w:tc>
          <w:tcPr>
            <w:tcW w:w="691" w:type="dxa"/>
            <w:vMerge w:val="restart"/>
            <w:vAlign w:val="center"/>
          </w:tcPr>
          <w:p w14:paraId="0E97C8E4" w14:textId="77777777" w:rsidR="00F8340A" w:rsidRDefault="00000000">
            <w:pPr>
              <w:jc w:val="center"/>
            </w:pPr>
            <w:r>
              <w:t>2</w:t>
            </w:r>
          </w:p>
        </w:tc>
        <w:tc>
          <w:tcPr>
            <w:tcW w:w="5541" w:type="dxa"/>
            <w:vAlign w:val="center"/>
          </w:tcPr>
          <w:p w14:paraId="70027B24" w14:textId="77777777" w:rsidR="00F8340A" w:rsidRDefault="00000000">
            <w:pPr>
              <w:rPr>
                <w:b/>
              </w:rPr>
            </w:pPr>
            <w:r>
              <w:rPr>
                <w:b/>
                <w:sz w:val="22"/>
                <w:szCs w:val="22"/>
              </w:rPr>
              <w:t>Media engagement and promotions</w:t>
            </w:r>
          </w:p>
        </w:tc>
        <w:tc>
          <w:tcPr>
            <w:tcW w:w="1276" w:type="dxa"/>
            <w:vAlign w:val="center"/>
          </w:tcPr>
          <w:p w14:paraId="2A3AFA48" w14:textId="77777777" w:rsidR="00F8340A" w:rsidRDefault="00F8340A">
            <w:pPr>
              <w:jc w:val="center"/>
              <w:rPr>
                <w:b/>
              </w:rPr>
            </w:pPr>
          </w:p>
        </w:tc>
        <w:tc>
          <w:tcPr>
            <w:tcW w:w="2126" w:type="dxa"/>
            <w:vAlign w:val="center"/>
          </w:tcPr>
          <w:p w14:paraId="33A06CB5" w14:textId="77777777" w:rsidR="00F8340A" w:rsidRDefault="00000000">
            <w:pPr>
              <w:jc w:val="center"/>
              <w:rPr>
                <w:b/>
              </w:rPr>
            </w:pPr>
            <w:r>
              <w:rPr>
                <w:b/>
              </w:rPr>
              <w:t>30,000.00</w:t>
            </w:r>
          </w:p>
        </w:tc>
      </w:tr>
      <w:tr w:rsidR="00F8340A" w14:paraId="19B67E09" w14:textId="77777777" w:rsidTr="001144BC">
        <w:trPr>
          <w:trHeight w:val="2254"/>
        </w:trPr>
        <w:tc>
          <w:tcPr>
            <w:tcW w:w="691" w:type="dxa"/>
            <w:vMerge/>
            <w:vAlign w:val="center"/>
          </w:tcPr>
          <w:p w14:paraId="70142AA5" w14:textId="77777777" w:rsidR="00F8340A" w:rsidRDefault="00F8340A">
            <w:pPr>
              <w:widowControl w:val="0"/>
              <w:pBdr>
                <w:top w:val="nil"/>
                <w:left w:val="nil"/>
                <w:bottom w:val="nil"/>
                <w:right w:val="nil"/>
                <w:between w:val="nil"/>
              </w:pBdr>
              <w:spacing w:line="276" w:lineRule="auto"/>
              <w:rPr>
                <w:b/>
              </w:rPr>
            </w:pPr>
          </w:p>
        </w:tc>
        <w:tc>
          <w:tcPr>
            <w:tcW w:w="5541" w:type="dxa"/>
          </w:tcPr>
          <w:p w14:paraId="50B4E870" w14:textId="77777777" w:rsidR="00F8340A" w:rsidRDefault="00F8340A"/>
          <w:p w14:paraId="4745EB20" w14:textId="77777777" w:rsidR="00F8340A" w:rsidRDefault="00000000">
            <w:pPr>
              <w:numPr>
                <w:ilvl w:val="0"/>
                <w:numId w:val="5"/>
              </w:numPr>
              <w:pBdr>
                <w:top w:val="nil"/>
                <w:left w:val="nil"/>
                <w:bottom w:val="nil"/>
                <w:right w:val="nil"/>
                <w:between w:val="nil"/>
              </w:pBdr>
            </w:pPr>
            <w:r>
              <w:rPr>
                <w:color w:val="000000"/>
              </w:rPr>
              <w:t xml:space="preserve">Digital marketing </w:t>
            </w:r>
          </w:p>
          <w:p w14:paraId="605A0DAE" w14:textId="77777777" w:rsidR="00F8340A" w:rsidRDefault="00000000">
            <w:pPr>
              <w:pBdr>
                <w:top w:val="nil"/>
                <w:left w:val="nil"/>
                <w:bottom w:val="nil"/>
                <w:right w:val="nil"/>
                <w:between w:val="nil"/>
              </w:pBdr>
              <w:ind w:left="360"/>
              <w:rPr>
                <w:color w:val="000000"/>
              </w:rPr>
            </w:pPr>
            <w:r>
              <w:rPr>
                <w:color w:val="000000"/>
              </w:rPr>
              <w:t>(Quizzes, videos, posters, seeders etc.)</w:t>
            </w:r>
          </w:p>
          <w:p w14:paraId="79CBAAFE" w14:textId="77777777" w:rsidR="00F8340A" w:rsidRDefault="00F8340A">
            <w:pPr>
              <w:pBdr>
                <w:top w:val="nil"/>
                <w:left w:val="nil"/>
                <w:bottom w:val="nil"/>
                <w:right w:val="nil"/>
                <w:between w:val="nil"/>
              </w:pBdr>
              <w:ind w:left="360"/>
              <w:rPr>
                <w:color w:val="000000"/>
              </w:rPr>
            </w:pPr>
          </w:p>
          <w:p w14:paraId="156BC9DD" w14:textId="77777777" w:rsidR="00F8340A" w:rsidRDefault="00000000">
            <w:pPr>
              <w:numPr>
                <w:ilvl w:val="0"/>
                <w:numId w:val="5"/>
              </w:numPr>
              <w:pBdr>
                <w:top w:val="nil"/>
                <w:left w:val="nil"/>
                <w:bottom w:val="nil"/>
                <w:right w:val="nil"/>
                <w:between w:val="nil"/>
              </w:pBdr>
            </w:pPr>
            <w:r>
              <w:rPr>
                <w:color w:val="000000"/>
              </w:rPr>
              <w:t xml:space="preserve">Social media promotion </w:t>
            </w:r>
          </w:p>
          <w:p w14:paraId="632BD2DD" w14:textId="77777777" w:rsidR="00F8340A" w:rsidRDefault="00000000">
            <w:pPr>
              <w:pBdr>
                <w:top w:val="nil"/>
                <w:left w:val="nil"/>
                <w:bottom w:val="nil"/>
                <w:right w:val="nil"/>
                <w:between w:val="nil"/>
              </w:pBdr>
              <w:ind w:left="360"/>
              <w:rPr>
                <w:color w:val="000000"/>
              </w:rPr>
            </w:pPr>
            <w:r>
              <w:rPr>
                <w:color w:val="000000"/>
              </w:rPr>
              <w:t>(Boosters, ads etc.)</w:t>
            </w:r>
          </w:p>
          <w:p w14:paraId="23454F3D" w14:textId="77777777" w:rsidR="00F8340A" w:rsidRDefault="00F8340A"/>
          <w:p w14:paraId="34FDA0AA" w14:textId="77777777" w:rsidR="00F8340A" w:rsidRDefault="00F8340A">
            <w:pPr>
              <w:rPr>
                <w:sz w:val="22"/>
                <w:szCs w:val="22"/>
              </w:rPr>
            </w:pPr>
          </w:p>
        </w:tc>
        <w:tc>
          <w:tcPr>
            <w:tcW w:w="1276" w:type="dxa"/>
          </w:tcPr>
          <w:p w14:paraId="01097ADE" w14:textId="77777777" w:rsidR="00F8340A" w:rsidRDefault="00F8340A"/>
          <w:p w14:paraId="63BB59B5" w14:textId="77777777" w:rsidR="00F8340A" w:rsidRDefault="00F8340A"/>
          <w:p w14:paraId="256D6466" w14:textId="77777777" w:rsidR="00F8340A" w:rsidRDefault="00F8340A"/>
          <w:p w14:paraId="70B174B8" w14:textId="77777777" w:rsidR="00F8340A" w:rsidRDefault="00000000">
            <w:r>
              <w:t>Oct – Dec 2022</w:t>
            </w:r>
          </w:p>
          <w:p w14:paraId="62D7A49D" w14:textId="77777777" w:rsidR="00F8340A" w:rsidRDefault="00F8340A"/>
          <w:p w14:paraId="05D2F8ED" w14:textId="77777777" w:rsidR="00F8340A" w:rsidRDefault="00F8340A"/>
          <w:p w14:paraId="09A44011" w14:textId="77777777" w:rsidR="00F8340A" w:rsidRDefault="00F8340A"/>
        </w:tc>
        <w:tc>
          <w:tcPr>
            <w:tcW w:w="2126" w:type="dxa"/>
          </w:tcPr>
          <w:p w14:paraId="7D3A86D7" w14:textId="77777777" w:rsidR="00F8340A" w:rsidRDefault="00F8340A"/>
          <w:p w14:paraId="4953EEED" w14:textId="77777777" w:rsidR="00F8340A" w:rsidRDefault="00000000">
            <w:r>
              <w:t>10,000.00</w:t>
            </w:r>
          </w:p>
          <w:p w14:paraId="3401C7A6" w14:textId="77777777" w:rsidR="00F8340A" w:rsidRDefault="00F8340A"/>
          <w:p w14:paraId="43550512" w14:textId="77777777" w:rsidR="00F8340A" w:rsidRDefault="00F8340A"/>
          <w:p w14:paraId="2FB04E3E" w14:textId="77777777" w:rsidR="00F8340A" w:rsidRDefault="00000000">
            <w:r>
              <w:t>20,000.00</w:t>
            </w:r>
          </w:p>
        </w:tc>
      </w:tr>
      <w:tr w:rsidR="00F8340A" w14:paraId="3E98A15A" w14:textId="77777777" w:rsidTr="001144BC">
        <w:trPr>
          <w:trHeight w:val="357"/>
        </w:trPr>
        <w:tc>
          <w:tcPr>
            <w:tcW w:w="6232" w:type="dxa"/>
            <w:gridSpan w:val="2"/>
            <w:vAlign w:val="center"/>
          </w:tcPr>
          <w:p w14:paraId="090DED20" w14:textId="77777777" w:rsidR="00F8340A" w:rsidRDefault="00000000">
            <w:pPr>
              <w:jc w:val="center"/>
              <w:rPr>
                <w:b/>
                <w:sz w:val="28"/>
                <w:szCs w:val="28"/>
              </w:rPr>
            </w:pPr>
            <w:r>
              <w:rPr>
                <w:b/>
                <w:sz w:val="28"/>
                <w:szCs w:val="28"/>
              </w:rPr>
              <w:t>TOTAL</w:t>
            </w:r>
          </w:p>
        </w:tc>
        <w:tc>
          <w:tcPr>
            <w:tcW w:w="3402" w:type="dxa"/>
            <w:gridSpan w:val="2"/>
          </w:tcPr>
          <w:p w14:paraId="764E8D88" w14:textId="77777777" w:rsidR="00F8340A" w:rsidRDefault="00000000">
            <w:pPr>
              <w:jc w:val="center"/>
              <w:rPr>
                <w:b/>
                <w:sz w:val="28"/>
                <w:szCs w:val="28"/>
              </w:rPr>
            </w:pPr>
            <w:r>
              <w:rPr>
                <w:b/>
                <w:sz w:val="28"/>
                <w:szCs w:val="28"/>
              </w:rPr>
              <w:t>100,000.00</w:t>
            </w:r>
          </w:p>
        </w:tc>
      </w:tr>
    </w:tbl>
    <w:p w14:paraId="0072D8C9" w14:textId="77777777" w:rsidR="00F8340A" w:rsidRDefault="00F8340A">
      <w:pPr>
        <w:pBdr>
          <w:top w:val="nil"/>
          <w:left w:val="nil"/>
          <w:bottom w:val="nil"/>
          <w:right w:val="nil"/>
          <w:between w:val="nil"/>
        </w:pBdr>
        <w:rPr>
          <w:color w:val="000000"/>
        </w:rPr>
      </w:pPr>
    </w:p>
    <w:sectPr w:rsidR="00F8340A">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2465"/>
    <w:multiLevelType w:val="multilevel"/>
    <w:tmpl w:val="C7407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B34DE"/>
    <w:multiLevelType w:val="multilevel"/>
    <w:tmpl w:val="C77A1B9A"/>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 w15:restartNumberingAfterBreak="0">
    <w:nsid w:val="33160A1D"/>
    <w:multiLevelType w:val="multilevel"/>
    <w:tmpl w:val="6060DB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4982AF6"/>
    <w:multiLevelType w:val="multilevel"/>
    <w:tmpl w:val="BC021E94"/>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4" w15:restartNumberingAfterBreak="0">
    <w:nsid w:val="605B5357"/>
    <w:multiLevelType w:val="multilevel"/>
    <w:tmpl w:val="F92A580C"/>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 w15:restartNumberingAfterBreak="0">
    <w:nsid w:val="70E24C1D"/>
    <w:multiLevelType w:val="multilevel"/>
    <w:tmpl w:val="541C26E6"/>
    <w:lvl w:ilvl="0">
      <w:start w:val="1"/>
      <w:numFmt w:val="decimal"/>
      <w:lvlText w:val="%1."/>
      <w:lvlJc w:val="left"/>
      <w:pPr>
        <w:ind w:left="496" w:hanging="425"/>
      </w:pPr>
      <w:rPr>
        <w:rFonts w:ascii="Arial" w:eastAsia="Arial" w:hAnsi="Arial" w:cs="Arial"/>
        <w:b w:val="0"/>
        <w:i w:val="0"/>
        <w:sz w:val="22"/>
        <w:szCs w:val="22"/>
      </w:rPr>
    </w:lvl>
    <w:lvl w:ilvl="1">
      <w:numFmt w:val="bullet"/>
      <w:lvlText w:val="•"/>
      <w:lvlJc w:val="left"/>
      <w:pPr>
        <w:ind w:left="975" w:hanging="425"/>
      </w:pPr>
    </w:lvl>
    <w:lvl w:ilvl="2">
      <w:numFmt w:val="bullet"/>
      <w:lvlText w:val="•"/>
      <w:lvlJc w:val="left"/>
      <w:pPr>
        <w:ind w:left="1450" w:hanging="425"/>
      </w:pPr>
    </w:lvl>
    <w:lvl w:ilvl="3">
      <w:numFmt w:val="bullet"/>
      <w:lvlText w:val="•"/>
      <w:lvlJc w:val="left"/>
      <w:pPr>
        <w:ind w:left="1925" w:hanging="425"/>
      </w:pPr>
    </w:lvl>
    <w:lvl w:ilvl="4">
      <w:numFmt w:val="bullet"/>
      <w:lvlText w:val="•"/>
      <w:lvlJc w:val="left"/>
      <w:pPr>
        <w:ind w:left="2400" w:hanging="425"/>
      </w:pPr>
    </w:lvl>
    <w:lvl w:ilvl="5">
      <w:numFmt w:val="bullet"/>
      <w:lvlText w:val="•"/>
      <w:lvlJc w:val="left"/>
      <w:pPr>
        <w:ind w:left="2876" w:hanging="425"/>
      </w:pPr>
    </w:lvl>
    <w:lvl w:ilvl="6">
      <w:numFmt w:val="bullet"/>
      <w:lvlText w:val="•"/>
      <w:lvlJc w:val="left"/>
      <w:pPr>
        <w:ind w:left="3351" w:hanging="425"/>
      </w:pPr>
    </w:lvl>
    <w:lvl w:ilvl="7">
      <w:numFmt w:val="bullet"/>
      <w:lvlText w:val="•"/>
      <w:lvlJc w:val="left"/>
      <w:pPr>
        <w:ind w:left="3826" w:hanging="425"/>
      </w:pPr>
    </w:lvl>
    <w:lvl w:ilvl="8">
      <w:numFmt w:val="bullet"/>
      <w:lvlText w:val="•"/>
      <w:lvlJc w:val="left"/>
      <w:pPr>
        <w:ind w:left="4301" w:hanging="425"/>
      </w:pPr>
    </w:lvl>
  </w:abstractNum>
  <w:abstractNum w:abstractNumId="6" w15:restartNumberingAfterBreak="0">
    <w:nsid w:val="75A46EA6"/>
    <w:multiLevelType w:val="multilevel"/>
    <w:tmpl w:val="2E085D3A"/>
    <w:lvl w:ilvl="0">
      <w:numFmt w:val="bullet"/>
      <w:lvlText w:val="-"/>
      <w:lvlJc w:val="left"/>
      <w:pPr>
        <w:ind w:left="720" w:hanging="360"/>
      </w:pPr>
      <w:rPr>
        <w:rFonts w:ascii="Arial" w:eastAsia="Arial" w:hAnsi="Arial" w:cs="Arial"/>
        <w:sz w:val="23"/>
        <w:szCs w:val="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7F43D8"/>
    <w:multiLevelType w:val="multilevel"/>
    <w:tmpl w:val="1494E47E"/>
    <w:lvl w:ilvl="0">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7884510">
    <w:abstractNumId w:val="5"/>
  </w:num>
  <w:num w:numId="2" w16cid:durableId="1098066129">
    <w:abstractNumId w:val="7"/>
  </w:num>
  <w:num w:numId="3" w16cid:durableId="1948656685">
    <w:abstractNumId w:val="4"/>
  </w:num>
  <w:num w:numId="4" w16cid:durableId="40712638">
    <w:abstractNumId w:val="3"/>
  </w:num>
  <w:num w:numId="5" w16cid:durableId="372274202">
    <w:abstractNumId w:val="2"/>
  </w:num>
  <w:num w:numId="6" w16cid:durableId="1292786391">
    <w:abstractNumId w:val="6"/>
  </w:num>
  <w:num w:numId="7" w16cid:durableId="413207067">
    <w:abstractNumId w:val="0"/>
  </w:num>
  <w:num w:numId="8" w16cid:durableId="166350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0A"/>
    <w:rsid w:val="001144BC"/>
    <w:rsid w:val="008B709E"/>
    <w:rsid w:val="00F8340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BCCA"/>
  <w15:docId w15:val="{61C2133D-62B2-4CC0-9499-96D9E0EA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397D-4867-440C-A408-B78E33EC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 Haneez Amizan Nik Rosdi</cp:lastModifiedBy>
  <cp:revision>4</cp:revision>
  <dcterms:created xsi:type="dcterms:W3CDTF">2022-09-20T02:26:00Z</dcterms:created>
  <dcterms:modified xsi:type="dcterms:W3CDTF">2022-09-20T04:36:00Z</dcterms:modified>
</cp:coreProperties>
</file>