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94C9" w14:textId="77777777" w:rsidR="008C67A3" w:rsidRPr="005563FC" w:rsidRDefault="008C67A3" w:rsidP="008C67A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3A2F9286" w14:textId="77777777" w:rsidR="008C67A3" w:rsidRPr="005563FC" w:rsidRDefault="008C67A3" w:rsidP="008C67A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4E14FEAA" w14:textId="77777777" w:rsidR="008C67A3" w:rsidRPr="005563FC" w:rsidRDefault="008C67A3" w:rsidP="008C67A3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8C67A3" w:rsidRPr="00581B34" w14:paraId="5B779F7D" w14:textId="77777777" w:rsidTr="007E7CF9">
        <w:trPr>
          <w:trHeight w:val="15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8D63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768EC955" w14:textId="77777777" w:rsidR="008C67A3" w:rsidRPr="005563FC" w:rsidRDefault="008C67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AED3" w14:textId="77777777" w:rsidR="008C67A3" w:rsidRPr="005563FC" w:rsidRDefault="008C67A3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A15B2B0" w14:textId="5977B225" w:rsidR="008C67A3" w:rsidRDefault="008C67A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240D8A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40D8A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4,330,628.65 </w:t>
            </w:r>
            <w:r w:rsidRPr="00240D8A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Bank </w:t>
            </w:r>
            <w:r w:rsidRPr="00240D8A">
              <w:rPr>
                <w:sz w:val="18"/>
                <w:szCs w:val="18"/>
                <w:lang w:val="ms-MY"/>
              </w:rPr>
              <w:t xml:space="preserve">Berhad </w:t>
            </w:r>
            <w:r>
              <w:rPr>
                <w:sz w:val="18"/>
                <w:szCs w:val="18"/>
                <w:lang w:val="ms-MY"/>
              </w:rPr>
              <w:t>(AFFIN) yang matang pada 13 Oktober 2025.</w:t>
            </w:r>
          </w:p>
          <w:p w14:paraId="6D74E233" w14:textId="77777777" w:rsidR="008C67A3" w:rsidRDefault="008C67A3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2BD61337" w14:textId="77777777" w:rsidR="004148E4" w:rsidRDefault="008C67A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Pr="00240D8A">
              <w:rPr>
                <w:sz w:val="18"/>
                <w:szCs w:val="18"/>
                <w:lang w:val="ms-MY"/>
              </w:rPr>
              <w:t xml:space="preserve">Bank Islam Malaysia Berhad </w:t>
            </w:r>
            <w:r>
              <w:rPr>
                <w:sz w:val="18"/>
                <w:szCs w:val="18"/>
                <w:lang w:val="ms-MY"/>
              </w:rPr>
              <w:t>(BIMB) selama 2 bulan berjumlah RM</w:t>
            </w:r>
            <w:r w:rsidRPr="00C22AD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8,067,550.68 </w:t>
            </w:r>
            <w:r w:rsidRPr="003323ED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 xml:space="preserve">15 Oktober </w:t>
            </w:r>
            <w:r w:rsidRPr="003323ED">
              <w:rPr>
                <w:sz w:val="18"/>
                <w:szCs w:val="18"/>
                <w:lang w:val="ms-MY"/>
              </w:rPr>
              <w:t>2025</w:t>
            </w:r>
            <w:r w:rsidR="004148E4">
              <w:rPr>
                <w:sz w:val="18"/>
                <w:szCs w:val="18"/>
                <w:lang w:val="ms-MY"/>
              </w:rPr>
              <w:t xml:space="preserve">. </w:t>
            </w:r>
          </w:p>
          <w:p w14:paraId="4EABFD9F" w14:textId="77777777" w:rsidR="004148E4" w:rsidRPr="004148E4" w:rsidRDefault="004148E4" w:rsidP="004148E4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534DE20B" w14:textId="77777777" w:rsidR="00B97AA1" w:rsidRDefault="00B97AA1" w:rsidP="00B97AA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240D8A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40D8A">
              <w:rPr>
                <w:sz w:val="18"/>
                <w:szCs w:val="18"/>
                <w:lang w:val="ms-MY"/>
              </w:rPr>
              <w:t xml:space="preserve">sebanyak </w:t>
            </w:r>
            <w:r w:rsidR="008C67A3">
              <w:rPr>
                <w:sz w:val="18"/>
                <w:szCs w:val="18"/>
                <w:lang w:val="ms-MY"/>
              </w:rPr>
              <w:t>RM5,132,021.50</w:t>
            </w:r>
            <w:r>
              <w:rPr>
                <w:sz w:val="18"/>
                <w:szCs w:val="18"/>
                <w:lang w:val="ms-MY"/>
              </w:rPr>
              <w:t xml:space="preserve"> </w:t>
            </w:r>
            <w:r w:rsidRPr="00240D8A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Bank </w:t>
            </w:r>
            <w:r w:rsidRPr="00240D8A">
              <w:rPr>
                <w:sz w:val="18"/>
                <w:szCs w:val="18"/>
                <w:lang w:val="ms-MY"/>
              </w:rPr>
              <w:t xml:space="preserve">Berhad </w:t>
            </w:r>
            <w:r>
              <w:rPr>
                <w:sz w:val="18"/>
                <w:szCs w:val="18"/>
                <w:lang w:val="ms-MY"/>
              </w:rPr>
              <w:t>(AFFIN)</w:t>
            </w:r>
            <w:r w:rsidR="008C67A3">
              <w:rPr>
                <w:sz w:val="18"/>
                <w:szCs w:val="18"/>
                <w:lang w:val="ms-MY"/>
              </w:rPr>
              <w:t xml:space="preserve"> yang matang pada 28 Oktober 2025</w:t>
            </w:r>
            <w:r w:rsidR="008C67A3" w:rsidRPr="003323ED">
              <w:rPr>
                <w:sz w:val="18"/>
                <w:szCs w:val="18"/>
                <w:lang w:val="ms-MY"/>
              </w:rPr>
              <w:t>.</w:t>
            </w:r>
          </w:p>
          <w:p w14:paraId="6DE59470" w14:textId="77777777" w:rsidR="00B97AA1" w:rsidRPr="00B97AA1" w:rsidRDefault="00B97AA1" w:rsidP="00B97AA1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3816BDAE" w14:textId="26B9D6BC" w:rsidR="00B97AA1" w:rsidRPr="00B97AA1" w:rsidRDefault="00B97AA1" w:rsidP="00B97AA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</w:t>
            </w:r>
            <w:r w:rsidR="00FE6725">
              <w:rPr>
                <w:sz w:val="18"/>
                <w:szCs w:val="18"/>
                <w:lang w:val="ms-MY"/>
              </w:rPr>
              <w:t xml:space="preserve"> semula</w:t>
            </w:r>
            <w:r>
              <w:rPr>
                <w:sz w:val="18"/>
                <w:szCs w:val="18"/>
                <w:lang w:val="ms-MY"/>
              </w:rPr>
              <w:t xml:space="preserve"> simpanan tetap pembangunan </w:t>
            </w:r>
            <w:r w:rsidR="00A63E12">
              <w:rPr>
                <w:sz w:val="18"/>
                <w:szCs w:val="18"/>
                <w:lang w:val="ms-MY"/>
              </w:rPr>
              <w:t xml:space="preserve">di Bank Islam Malaysia Berhad (BIMB) sebanyak RM5,000,000.00 </w:t>
            </w:r>
            <w:r w:rsidR="00A6653C">
              <w:rPr>
                <w:sz w:val="18"/>
                <w:szCs w:val="18"/>
                <w:lang w:val="ms-MY"/>
              </w:rPr>
              <w:t>pada 29 Okto</w:t>
            </w:r>
            <w:r w:rsidR="002515E7">
              <w:rPr>
                <w:sz w:val="18"/>
                <w:szCs w:val="18"/>
                <w:lang w:val="ms-MY"/>
              </w:rPr>
              <w:t>ber 2025 selama 2 bulan.</w:t>
            </w:r>
          </w:p>
        </w:tc>
      </w:tr>
      <w:tr w:rsidR="008C67A3" w:rsidRPr="005563FC" w14:paraId="2D9F0AF5" w14:textId="77777777" w:rsidTr="007E7CF9">
        <w:trPr>
          <w:trHeight w:val="8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721A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6BDC144D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B66" w14:textId="77777777" w:rsidR="008C67A3" w:rsidRPr="005563FC" w:rsidRDefault="008C67A3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Oktober 2025</w:t>
            </w:r>
          </w:p>
        </w:tc>
      </w:tr>
      <w:tr w:rsidR="008C67A3" w:rsidRPr="007152FE" w14:paraId="631E6351" w14:textId="77777777" w:rsidTr="007E7CF9">
        <w:trPr>
          <w:trHeight w:val="10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3412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7785521B" w14:textId="77777777" w:rsidR="008C67A3" w:rsidRPr="005563FC" w:rsidRDefault="008C67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BF28" w14:textId="54E5C7E9" w:rsidR="008C67A3" w:rsidRDefault="008C67A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MPC di Maybank Islamic pada </w:t>
            </w:r>
            <w:r>
              <w:rPr>
                <w:sz w:val="18"/>
                <w:szCs w:val="18"/>
                <w:lang w:val="ms-MY"/>
              </w:rPr>
              <w:t xml:space="preserve">6 Oktober 2025 </w:t>
            </w:r>
            <w:r w:rsidRPr="005563FC">
              <w:rPr>
                <w:sz w:val="18"/>
                <w:szCs w:val="18"/>
                <w:lang w:val="ms-MY"/>
              </w:rPr>
              <w:t>berjumlah</w:t>
            </w:r>
            <w:r>
              <w:rPr>
                <w:sz w:val="18"/>
                <w:szCs w:val="18"/>
                <w:lang w:val="ms-MY"/>
              </w:rPr>
              <w:t xml:space="preserve">     </w:t>
            </w:r>
          </w:p>
          <w:p w14:paraId="67D14A5B" w14:textId="077A35E3" w:rsidR="008C67A3" w:rsidRPr="005563FC" w:rsidRDefault="008C67A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RM1,243,892.17.</w:t>
            </w:r>
          </w:p>
        </w:tc>
      </w:tr>
      <w:tr w:rsidR="008C67A3" w:rsidRPr="00581B34" w14:paraId="2B32761A" w14:textId="77777777" w:rsidTr="007E7CF9">
        <w:trPr>
          <w:trHeight w:val="21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0799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4A914502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1420E" w14:textId="44DFB960" w:rsidR="008C67A3" w:rsidRPr="005563FC" w:rsidRDefault="008C67A3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Anggaran perbelanjaan </w:t>
            </w:r>
            <w:r w:rsidR="009D3DBC">
              <w:rPr>
                <w:sz w:val="18"/>
                <w:szCs w:val="18"/>
                <w:lang w:val="sv-SE"/>
              </w:rPr>
              <w:t>pembangunan</w:t>
            </w:r>
            <w:r w:rsidRPr="005563FC">
              <w:rPr>
                <w:sz w:val="18"/>
                <w:szCs w:val="18"/>
                <w:lang w:val="sv-SE"/>
              </w:rPr>
              <w:t xml:space="preserve"> </w:t>
            </w:r>
            <w:r>
              <w:rPr>
                <w:sz w:val="18"/>
                <w:szCs w:val="18"/>
                <w:lang w:val="sv-SE"/>
              </w:rPr>
              <w:t xml:space="preserve">pada bulan Oktober 2025 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1"/>
              <w:gridCol w:w="1699"/>
            </w:tblGrid>
            <w:tr w:rsidR="008C67A3" w:rsidRPr="00581B34" w14:paraId="7A2B75D1" w14:textId="77777777">
              <w:trPr>
                <w:trHeight w:val="234"/>
              </w:trPr>
              <w:tc>
                <w:tcPr>
                  <w:tcW w:w="3971" w:type="dxa"/>
                  <w:noWrap/>
                </w:tcPr>
                <w:p w14:paraId="2B1FF53E" w14:textId="77777777" w:rsidR="008C67A3" w:rsidRPr="005563FC" w:rsidRDefault="008C67A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699" w:type="dxa"/>
                </w:tcPr>
                <w:p w14:paraId="0410236B" w14:textId="77777777" w:rsidR="008C67A3" w:rsidRPr="005563FC" w:rsidRDefault="008C67A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Oktober  2025</w:t>
                  </w:r>
                </w:p>
              </w:tc>
            </w:tr>
            <w:tr w:rsidR="008C67A3" w:rsidRPr="00581B34" w14:paraId="56583AF9" w14:textId="77777777">
              <w:trPr>
                <w:trHeight w:val="322"/>
              </w:trPr>
              <w:tc>
                <w:tcPr>
                  <w:tcW w:w="3971" w:type="dxa"/>
                  <w:noWrap/>
                </w:tcPr>
                <w:p w14:paraId="7053CABC" w14:textId="77777777" w:rsidR="008C67A3" w:rsidRPr="005563FC" w:rsidRDefault="008C67A3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699" w:type="dxa"/>
                </w:tcPr>
                <w:p w14:paraId="59957938" w14:textId="64D0706A" w:rsidR="008C67A3" w:rsidRPr="005563FC" w:rsidRDefault="008C67A3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5,200,000.00</w:t>
                  </w:r>
                </w:p>
              </w:tc>
            </w:tr>
            <w:tr w:rsidR="008C67A3" w:rsidRPr="00581B34" w14:paraId="4FDF47E6" w14:textId="77777777">
              <w:trPr>
                <w:trHeight w:val="63"/>
              </w:trPr>
              <w:tc>
                <w:tcPr>
                  <w:tcW w:w="3971" w:type="dxa"/>
                  <w:noWrap/>
                </w:tcPr>
                <w:p w14:paraId="31A57F72" w14:textId="77777777" w:rsidR="008C67A3" w:rsidRPr="005563FC" w:rsidRDefault="008C67A3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699" w:type="dxa"/>
                </w:tcPr>
                <w:p w14:paraId="351709CA" w14:textId="4D1E0719" w:rsidR="008C67A3" w:rsidRPr="005563FC" w:rsidRDefault="008C67A3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5,200,000.00</w:t>
                  </w:r>
                </w:p>
              </w:tc>
            </w:tr>
          </w:tbl>
          <w:p w14:paraId="43D62144" w14:textId="77777777" w:rsidR="008C67A3" w:rsidRPr="005563FC" w:rsidRDefault="008C67A3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08C6F7F6" w14:textId="77777777" w:rsidR="008C67A3" w:rsidRPr="005563FC" w:rsidRDefault="008C67A3">
            <w:pPr>
              <w:jc w:val="both"/>
              <w:rPr>
                <w:sz w:val="18"/>
                <w:szCs w:val="18"/>
                <w:lang w:val="sv-SE"/>
              </w:rPr>
            </w:pPr>
            <w:r w:rsidRPr="005563FC">
              <w:rPr>
                <w:sz w:val="18"/>
                <w:szCs w:val="18"/>
                <w:lang w:val="sv-SE"/>
              </w:rPr>
              <w:t xml:space="preserve">Cadangan pelaburan simpanan tetap mengurus </w:t>
            </w:r>
            <w:r>
              <w:rPr>
                <w:sz w:val="18"/>
                <w:szCs w:val="18"/>
                <w:lang w:val="sv-SE"/>
              </w:rPr>
              <w:t>pada bulan Oktober 2025</w:t>
            </w:r>
            <w:r w:rsidRPr="005563FC">
              <w:rPr>
                <w:sz w:val="18"/>
                <w:szCs w:val="18"/>
                <w:lang w:val="sv-SE"/>
              </w:rPr>
              <w:t xml:space="preserve"> adalah seperti berikut : </w:t>
            </w:r>
          </w:p>
          <w:p w14:paraId="54234C11" w14:textId="77777777" w:rsidR="008C67A3" w:rsidRPr="005563FC" w:rsidRDefault="008C67A3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8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752"/>
              <w:gridCol w:w="1701"/>
              <w:gridCol w:w="1275"/>
              <w:gridCol w:w="1134"/>
              <w:gridCol w:w="3402"/>
            </w:tblGrid>
            <w:tr w:rsidR="008C67A3" w:rsidRPr="0056005D" w14:paraId="0A6C14E6" w14:textId="77777777" w:rsidTr="007E7CF9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692A0EC0" w14:textId="77777777" w:rsidR="008C67A3" w:rsidRPr="005563FC" w:rsidRDefault="008C67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52" w:type="dxa"/>
                  <w:shd w:val="clear" w:color="auto" w:fill="F2F2F2" w:themeFill="background1" w:themeFillShade="F2"/>
                  <w:vAlign w:val="center"/>
                </w:tcPr>
                <w:p w14:paraId="0D84CF25" w14:textId="77777777" w:rsidR="008C67A3" w:rsidRPr="005563FC" w:rsidRDefault="008C67A3" w:rsidP="00C81A4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3B0B676E" w14:textId="77777777" w:rsidR="008C67A3" w:rsidRPr="00C81A4D" w:rsidRDefault="008C67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275" w:type="dxa"/>
                  <w:shd w:val="clear" w:color="auto" w:fill="F2F2F2" w:themeFill="background1" w:themeFillShade="F2"/>
                  <w:vAlign w:val="center"/>
                </w:tcPr>
                <w:p w14:paraId="3F8BA826" w14:textId="77777777" w:rsidR="008C67A3" w:rsidRPr="00C81A4D" w:rsidRDefault="008C67A3" w:rsidP="00C81A4D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BBE94B1" w14:textId="77777777" w:rsidR="008C67A3" w:rsidRPr="005563FC" w:rsidRDefault="008C67A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3402" w:type="dxa"/>
                  <w:shd w:val="clear" w:color="auto" w:fill="F2F2F2" w:themeFill="background1" w:themeFillShade="F2"/>
                  <w:vAlign w:val="center"/>
                </w:tcPr>
                <w:p w14:paraId="095B30CE" w14:textId="77777777" w:rsidR="008C67A3" w:rsidRPr="005563FC" w:rsidRDefault="008C67A3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8C67A3" w:rsidRPr="00581B34" w14:paraId="3F564A23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6F6A68A9" w14:textId="77777777" w:rsidR="008C67A3" w:rsidRPr="008773EC" w:rsidRDefault="008C67A3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773EC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E0292" w14:textId="6A82EBB9" w:rsidR="008C67A3" w:rsidRPr="00A25C51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F57986" w14:textId="3EE53853" w:rsidR="008C67A3" w:rsidRPr="00C81A4D" w:rsidRDefault="00C81A4D" w:rsidP="00C81A4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30-595-004796-0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3E564" w14:textId="2B33C625" w:rsidR="008C67A3" w:rsidRPr="00C81A4D" w:rsidRDefault="00C81A4D" w:rsidP="00C81A4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sz w:val="18"/>
                      <w:szCs w:val="18"/>
                      <w:lang w:val="sv-SE"/>
                    </w:rPr>
                    <w:t>4,330,628.65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413C1" w14:textId="3F5C625A" w:rsidR="008C67A3" w:rsidRPr="00A25C51" w:rsidRDefault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13/10/2025</w:t>
                  </w:r>
                </w:p>
              </w:tc>
              <w:tc>
                <w:tcPr>
                  <w:tcW w:w="3402" w:type="dxa"/>
                </w:tcPr>
                <w:p w14:paraId="2536B8A5" w14:textId="20076CF7" w:rsidR="008C67A3" w:rsidRPr="00A25C51" w:rsidRDefault="00C81A4D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Mencairkan simpanan tetap untuk menampung perbelanjaan </w:t>
                  </w:r>
                </w:p>
              </w:tc>
            </w:tr>
            <w:tr w:rsidR="00C81A4D" w:rsidRPr="00581B34" w14:paraId="7CCB7256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6C670365" w14:textId="77777777" w:rsidR="00C81A4D" w:rsidRPr="008773EC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8773EC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A1BFF" w14:textId="77777777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410EB78" w14:textId="079D0904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991556-20250715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826084E" w14:textId="11B89427" w:rsidR="00C81A4D" w:rsidRPr="00C81A4D" w:rsidRDefault="00C81A4D" w:rsidP="00C81A4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sz w:val="18"/>
                      <w:szCs w:val="18"/>
                    </w:rPr>
                    <w:t>4,033,775.34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19442C" w14:textId="2F570EE0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15/10/2025</w:t>
                  </w:r>
                </w:p>
              </w:tc>
              <w:tc>
                <w:tcPr>
                  <w:tcW w:w="3402" w:type="dxa"/>
                </w:tcPr>
                <w:p w14:paraId="1259096E" w14:textId="4E39D9CE" w:rsidR="00C81A4D" w:rsidRPr="00C81A4D" w:rsidRDefault="00C81A4D" w:rsidP="00C81A4D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D779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="00FE6725">
                    <w:rPr>
                      <w:bCs/>
                      <w:sz w:val="18"/>
                      <w:szCs w:val="18"/>
                      <w:lang w:val="sv-SE"/>
                    </w:rPr>
                    <w:t xml:space="preserve">pembangunan </w:t>
                  </w:r>
                  <w:r w:rsidRPr="000D7791">
                    <w:rPr>
                      <w:bCs/>
                      <w:sz w:val="18"/>
                      <w:szCs w:val="18"/>
                      <w:lang w:val="sv-SE"/>
                    </w:rPr>
                    <w:t>selama 2 bulan</w:t>
                  </w:r>
                </w:p>
              </w:tc>
            </w:tr>
            <w:tr w:rsidR="00C81A4D" w:rsidRPr="00581B34" w14:paraId="62A4E6A2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23EE41FC" w14:textId="77777777" w:rsidR="00C81A4D" w:rsidRPr="008773EC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6661407" w14:textId="77777777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51AFBDB" w14:textId="09EAA160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991557-20250715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3CB396" w14:textId="50323664" w:rsidR="00C81A4D" w:rsidRPr="00C81A4D" w:rsidRDefault="00C81A4D" w:rsidP="00C81A4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sz w:val="18"/>
                      <w:szCs w:val="18"/>
                    </w:rPr>
                    <w:t>4,033,775.34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24FB7" w14:textId="39E2742D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15/10/2025</w:t>
                  </w:r>
                </w:p>
              </w:tc>
              <w:tc>
                <w:tcPr>
                  <w:tcW w:w="3402" w:type="dxa"/>
                </w:tcPr>
                <w:p w14:paraId="7F791198" w14:textId="204A17F6" w:rsidR="00C81A4D" w:rsidRPr="00C81A4D" w:rsidRDefault="00C81A4D" w:rsidP="00C81A4D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0D7791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simpanan tetap </w:t>
                  </w:r>
                  <w:r w:rsidR="00FE6725">
                    <w:rPr>
                      <w:bCs/>
                      <w:sz w:val="18"/>
                      <w:szCs w:val="18"/>
                      <w:lang w:val="sv-SE"/>
                    </w:rPr>
                    <w:t xml:space="preserve">pembangunan </w:t>
                  </w:r>
                  <w:r w:rsidRPr="000D7791">
                    <w:rPr>
                      <w:bCs/>
                      <w:sz w:val="18"/>
                      <w:szCs w:val="18"/>
                      <w:lang w:val="sv-SE"/>
                    </w:rPr>
                    <w:t>selama 2 bulan</w:t>
                  </w:r>
                </w:p>
              </w:tc>
            </w:tr>
            <w:tr w:rsidR="00C81A4D" w:rsidRPr="00581B34" w14:paraId="6FF7B34E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6B30BCC6" w14:textId="77777777" w:rsidR="00C81A4D" w:rsidRPr="008773EC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C6F5A9" w14:textId="439B68A4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CB2671" w14:textId="1D69D16B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30-595-004758-8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8E92EC" w14:textId="658EE76B" w:rsidR="00C81A4D" w:rsidRPr="00C81A4D" w:rsidRDefault="00C81A4D" w:rsidP="00C81A4D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sz w:val="18"/>
                      <w:szCs w:val="18"/>
                    </w:rPr>
                    <w:t>1,024,920.54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7215B" w14:textId="3F8FC328" w:rsidR="00C81A4D" w:rsidRPr="00C81A4D" w:rsidRDefault="00C81A4D" w:rsidP="00C81A4D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28/10/2025</w:t>
                  </w:r>
                </w:p>
              </w:tc>
              <w:tc>
                <w:tcPr>
                  <w:tcW w:w="3402" w:type="dxa"/>
                </w:tcPr>
                <w:p w14:paraId="38B76DAF" w14:textId="5131ADC1" w:rsidR="00C81A4D" w:rsidRPr="00C81A4D" w:rsidRDefault="00AA2CA8" w:rsidP="00C81A4D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Mencairkan simpanan tetap </w:t>
                  </w:r>
                  <w:r w:rsidR="00716B14">
                    <w:rPr>
                      <w:sz w:val="18"/>
                      <w:szCs w:val="18"/>
                      <w:lang w:val="sv-SE"/>
                    </w:rPr>
                    <w:t xml:space="preserve">di Affin </w:t>
                  </w:r>
                  <w:r w:rsidR="00517379">
                    <w:rPr>
                      <w:sz w:val="18"/>
                      <w:szCs w:val="18"/>
                      <w:lang w:val="sv-SE"/>
                    </w:rPr>
                    <w:t xml:space="preserve">untuk </w:t>
                  </w:r>
                  <w:r w:rsidR="002A19B4">
                    <w:rPr>
                      <w:sz w:val="18"/>
                      <w:szCs w:val="18"/>
                      <w:lang w:val="sv-SE"/>
                    </w:rPr>
                    <w:t>perletakan baru</w:t>
                  </w:r>
                  <w:r w:rsidR="007E7CF9">
                    <w:rPr>
                      <w:sz w:val="18"/>
                      <w:szCs w:val="18"/>
                      <w:lang w:val="sv-SE"/>
                    </w:rPr>
                    <w:t xml:space="preserve"> di BIMB</w:t>
                  </w:r>
                </w:p>
              </w:tc>
            </w:tr>
            <w:tr w:rsidR="00AA2CA8" w:rsidRPr="00581B34" w14:paraId="377D533F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0CA6A449" w14:textId="77777777" w:rsidR="00AA2CA8" w:rsidRPr="008773EC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F93C30" w14:textId="70E0A252" w:rsidR="00AA2CA8" w:rsidRPr="00C81A4D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86FC11" w14:textId="5F8C84BA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30-595-004759-1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080F11E" w14:textId="3650E10B" w:rsidR="00AA2CA8" w:rsidRPr="00C81A4D" w:rsidRDefault="00AA2CA8" w:rsidP="00AA2CA8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81A4D">
                    <w:rPr>
                      <w:sz w:val="18"/>
                      <w:szCs w:val="18"/>
                    </w:rPr>
                    <w:t>1,024,920.54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  <w:vAlign w:val="center"/>
                </w:tcPr>
                <w:p w14:paraId="0DAED6AE" w14:textId="093EA316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28/10/2025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000000"/>
                  </w:tcBorders>
                </w:tcPr>
                <w:p w14:paraId="076E8F55" w14:textId="6E26E230" w:rsidR="00AA2CA8" w:rsidRPr="00C81A4D" w:rsidRDefault="00D03458" w:rsidP="00AA2CA8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Mencairkan simpanan tetap di Affin untuk perletakan baru di BIMB</w:t>
                  </w:r>
                </w:p>
              </w:tc>
            </w:tr>
            <w:tr w:rsidR="00AA2CA8" w:rsidRPr="00581B34" w14:paraId="4F3B0E46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5DEF6789" w14:textId="77777777" w:rsidR="00AA2CA8" w:rsidRPr="008773EC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</w:p>
              </w:tc>
              <w:tc>
                <w:tcPr>
                  <w:tcW w:w="752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4463CFD5" w14:textId="0A6DF63C" w:rsidR="00AA2CA8" w:rsidRPr="00C81A4D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28E8C8" w14:textId="43D1DF0F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30-595-004760-1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7728A7" w14:textId="57D62F6C" w:rsidR="00AA2CA8" w:rsidRPr="00C81A4D" w:rsidRDefault="00AA2CA8" w:rsidP="00AA2CA8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81A4D">
                    <w:rPr>
                      <w:sz w:val="18"/>
                      <w:szCs w:val="18"/>
                    </w:rPr>
                    <w:t>1,024,920.54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65F935E" w14:textId="43033665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28/10/2025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3BA54B00" w14:textId="3D7C42D9" w:rsidR="00AA2CA8" w:rsidRPr="00C81A4D" w:rsidRDefault="00D03458" w:rsidP="00AA2CA8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Mencairkan simpanan tetap di Affin untuk perletakan baru di BIMB</w:t>
                  </w:r>
                </w:p>
              </w:tc>
            </w:tr>
            <w:tr w:rsidR="00AA2CA8" w:rsidRPr="00581B34" w14:paraId="4ECCF611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6B180EE2" w14:textId="3E8C058A" w:rsidR="00AA2CA8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7</w:t>
                  </w:r>
                </w:p>
              </w:tc>
              <w:tc>
                <w:tcPr>
                  <w:tcW w:w="752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14FFD4B0" w14:textId="378C0515" w:rsidR="00AA2CA8" w:rsidRPr="00C81A4D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58F1CA9" w14:textId="65670AC1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30-595-004768-5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E4B4620" w14:textId="4EE62690" w:rsidR="00AA2CA8" w:rsidRPr="00C81A4D" w:rsidRDefault="00AA2CA8" w:rsidP="00AA2CA8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81A4D">
                    <w:rPr>
                      <w:sz w:val="18"/>
                      <w:szCs w:val="18"/>
                    </w:rPr>
                    <w:t>514,314.97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8CE2573" w14:textId="6D4A8B64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28/10/2025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577F6EDD" w14:textId="751F4FD7" w:rsidR="00AA2CA8" w:rsidRPr="00C81A4D" w:rsidRDefault="00D03458" w:rsidP="00AA2CA8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Mencairkan simpanan tetap di Affin untuk perletakan baru di BIMB</w:t>
                  </w:r>
                </w:p>
              </w:tc>
            </w:tr>
            <w:tr w:rsidR="00AA2CA8" w:rsidRPr="00581B34" w14:paraId="4D3D2A49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3679B8B4" w14:textId="1CBD62DD" w:rsidR="00AA2CA8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8</w:t>
                  </w:r>
                </w:p>
              </w:tc>
              <w:tc>
                <w:tcPr>
                  <w:tcW w:w="752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76AF8F0E" w14:textId="11ABD3B1" w:rsidR="00AA2CA8" w:rsidRPr="00C81A4D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0FF8BB" w14:textId="3D1472D1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30-595-004769-8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7C60676" w14:textId="6E624477" w:rsidR="00AA2CA8" w:rsidRPr="00C81A4D" w:rsidRDefault="00AA2CA8" w:rsidP="00AA2CA8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81A4D">
                    <w:rPr>
                      <w:sz w:val="18"/>
                      <w:szCs w:val="18"/>
                    </w:rPr>
                    <w:t>514,314.97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72F29F40" w14:textId="5FD27F33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28/10/2025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60D457E7" w14:textId="30C19548" w:rsidR="00AA2CA8" w:rsidRPr="00C81A4D" w:rsidRDefault="00D03458" w:rsidP="00AA2CA8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Mencairkan simpanan tetap di Affin untuk perletakan baru di BIMB</w:t>
                  </w:r>
                </w:p>
              </w:tc>
            </w:tr>
            <w:tr w:rsidR="00AA2CA8" w:rsidRPr="00581B34" w14:paraId="519FC027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59579007" w14:textId="2886890F" w:rsidR="00AA2CA8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9</w:t>
                  </w:r>
                </w:p>
              </w:tc>
              <w:tc>
                <w:tcPr>
                  <w:tcW w:w="752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0F3D2FA4" w14:textId="07E4F7B5" w:rsidR="00AA2CA8" w:rsidRPr="00C81A4D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596AEA" w14:textId="54859A8F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30-595-004770-8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675FA9" w14:textId="4AE9877C" w:rsidR="00AA2CA8" w:rsidRPr="00C81A4D" w:rsidRDefault="00AA2CA8" w:rsidP="00AA2CA8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81A4D">
                    <w:rPr>
                      <w:sz w:val="18"/>
                      <w:szCs w:val="18"/>
                    </w:rPr>
                    <w:t>514,314.97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36CDA944" w14:textId="2966BBBE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28/10/2025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0AE36B80" w14:textId="014E2BA7" w:rsidR="00AA2CA8" w:rsidRPr="00C81A4D" w:rsidRDefault="000E6DF4" w:rsidP="00AA2CA8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Mencairkan simpanan tetap di Affin untuk perletakan baru di BIMB</w:t>
                  </w:r>
                </w:p>
              </w:tc>
            </w:tr>
            <w:tr w:rsidR="00AA2CA8" w:rsidRPr="00581B34" w14:paraId="32DEE007" w14:textId="77777777" w:rsidTr="007E7CF9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69A94E55" w14:textId="173A825C" w:rsidR="00AA2CA8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10</w:t>
                  </w:r>
                </w:p>
              </w:tc>
              <w:tc>
                <w:tcPr>
                  <w:tcW w:w="752" w:type="dxa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1F2F0D04" w14:textId="75FF9C63" w:rsidR="00AA2CA8" w:rsidRPr="00C81A4D" w:rsidRDefault="00AA2CA8" w:rsidP="00AA2C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B1308C6" w14:textId="2487499A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30-595-004771-1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4448838" w14:textId="7BFF7C6E" w:rsidR="00AA2CA8" w:rsidRPr="00C81A4D" w:rsidRDefault="00AA2CA8" w:rsidP="00AA2CA8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C81A4D">
                    <w:rPr>
                      <w:sz w:val="18"/>
                      <w:szCs w:val="18"/>
                    </w:rPr>
                    <w:t>514,314.97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FFFFFF" w:themeFill="background1"/>
                  <w:vAlign w:val="center"/>
                </w:tcPr>
                <w:p w14:paraId="642AA296" w14:textId="653D374C" w:rsidR="00AA2CA8" w:rsidRPr="00C81A4D" w:rsidRDefault="00AA2CA8" w:rsidP="00AA2CA8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1A4D">
                    <w:rPr>
                      <w:color w:val="000000"/>
                      <w:sz w:val="18"/>
                      <w:szCs w:val="18"/>
                    </w:rPr>
                    <w:t>28/10/2025</w:t>
                  </w:r>
                </w:p>
              </w:tc>
              <w:tc>
                <w:tcPr>
                  <w:tcW w:w="34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</w:tcPr>
                <w:p w14:paraId="52AC30F4" w14:textId="63CC433D" w:rsidR="00AA2CA8" w:rsidRPr="00C81A4D" w:rsidRDefault="000E6DF4" w:rsidP="00AA2CA8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Mencairkan simpanan tetap di Affin untuk perletakan baru di BIMB</w:t>
                  </w:r>
                </w:p>
              </w:tc>
            </w:tr>
          </w:tbl>
          <w:p w14:paraId="279F7404" w14:textId="77777777" w:rsidR="008C67A3" w:rsidRPr="002E1CEC" w:rsidRDefault="008C67A3">
            <w:pPr>
              <w:spacing w:line="360" w:lineRule="auto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0C166E" w:rsidRPr="00581B34" w14:paraId="6B99B8D8" w14:textId="77777777" w:rsidTr="00581B34">
        <w:trPr>
          <w:trHeight w:val="41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6A92" w14:textId="207BF384" w:rsidR="000C166E" w:rsidRPr="005563FC" w:rsidRDefault="00FE6725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>
              <w:rPr>
                <w:b/>
                <w:sz w:val="18"/>
                <w:szCs w:val="18"/>
                <w:lang w:val="ms-MY"/>
              </w:rPr>
              <w:lastRenderedPageBreak/>
              <w:t xml:space="preserve">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853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1"/>
              <w:gridCol w:w="752"/>
              <w:gridCol w:w="1701"/>
              <w:gridCol w:w="1417"/>
              <w:gridCol w:w="1134"/>
              <w:gridCol w:w="2977"/>
            </w:tblGrid>
            <w:tr w:rsidR="000C166E" w:rsidRPr="005563FC" w14:paraId="14FF5B68" w14:textId="77777777" w:rsidTr="000D6714">
              <w:trPr>
                <w:trHeight w:val="103"/>
              </w:trPr>
              <w:tc>
                <w:tcPr>
                  <w:tcW w:w="551" w:type="dxa"/>
                  <w:shd w:val="clear" w:color="auto" w:fill="F2F2F2" w:themeFill="background1" w:themeFillShade="F2"/>
                  <w:vAlign w:val="center"/>
                </w:tcPr>
                <w:p w14:paraId="105587BA" w14:textId="77777777" w:rsidR="000C166E" w:rsidRPr="005563FC" w:rsidRDefault="000C166E" w:rsidP="000C166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752" w:type="dxa"/>
                  <w:shd w:val="clear" w:color="auto" w:fill="F2F2F2" w:themeFill="background1" w:themeFillShade="F2"/>
                  <w:vAlign w:val="center"/>
                </w:tcPr>
                <w:p w14:paraId="3C44AD08" w14:textId="77777777" w:rsidR="000C166E" w:rsidRPr="005563FC" w:rsidRDefault="000C166E" w:rsidP="000C166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31AEEA2B" w14:textId="77777777" w:rsidR="000C166E" w:rsidRPr="00C81A4D" w:rsidRDefault="000C166E" w:rsidP="000C166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1E5A3A6E" w14:textId="77777777" w:rsidR="000C166E" w:rsidRPr="00C81A4D" w:rsidRDefault="000C166E" w:rsidP="000C166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06805A64" w14:textId="77777777" w:rsidR="000C166E" w:rsidRPr="005563FC" w:rsidRDefault="000C166E" w:rsidP="000C166E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14:paraId="05186C4C" w14:textId="77777777" w:rsidR="000C166E" w:rsidRPr="005563FC" w:rsidRDefault="000C166E" w:rsidP="000C166E">
                  <w:pPr>
                    <w:spacing w:before="60" w:after="60"/>
                    <w:ind w:right="174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5563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0C166E" w:rsidRPr="00581B34" w14:paraId="7A51C2AC" w14:textId="77777777" w:rsidTr="000D6714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23625650" w14:textId="675E70B0" w:rsidR="000C166E" w:rsidRPr="008773EC" w:rsidRDefault="000C166E" w:rsidP="000C166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8773EC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5F104" w14:textId="319313FB" w:rsidR="000C166E" w:rsidRPr="00A25C51" w:rsidRDefault="000C166E" w:rsidP="000C166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BD18A" w14:textId="667A4C08" w:rsidR="000C166E" w:rsidRPr="00C81A4D" w:rsidRDefault="000C166E" w:rsidP="000C166E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25F9E" w14:textId="75122099" w:rsidR="000C166E" w:rsidRPr="00C81A4D" w:rsidRDefault="000C166E" w:rsidP="000C166E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1,000,000.00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B0AFD" w14:textId="11EE6807" w:rsidR="000C166E" w:rsidRPr="00A25C51" w:rsidRDefault="000C166E" w:rsidP="000C166E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977" w:type="dxa"/>
                </w:tcPr>
                <w:p w14:paraId="3CB1568A" w14:textId="63E26F87" w:rsidR="000C166E" w:rsidRPr="00A25C51" w:rsidRDefault="00AA51FF" w:rsidP="000C166E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A25C51">
                    <w:rPr>
                      <w:sz w:val="18"/>
                      <w:szCs w:val="18"/>
                      <w:lang w:val="sv-SE"/>
                    </w:rPr>
                    <w:t>Perletakan baru simpanan tetap mengurus</w:t>
                  </w:r>
                  <w:r>
                    <w:rPr>
                      <w:sz w:val="18"/>
                      <w:szCs w:val="18"/>
                      <w:lang w:val="sv-SE"/>
                    </w:rPr>
                    <w:t xml:space="preserve"> selama 2 bulan</w:t>
                  </w:r>
                </w:p>
              </w:tc>
            </w:tr>
            <w:tr w:rsidR="00AA51FF" w:rsidRPr="00581B34" w14:paraId="26580F08" w14:textId="77777777" w:rsidTr="000C166E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2DA638D2" w14:textId="2D15F099" w:rsidR="00AA51FF" w:rsidRPr="008773EC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  <w:r w:rsidRPr="008773EC"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E9F56" w14:textId="27714AA8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3939848" w14:textId="7CC3C9EF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045ED88" w14:textId="5E237127" w:rsidR="00AA51FF" w:rsidRPr="00C81A4D" w:rsidRDefault="00AA51FF" w:rsidP="00AA51F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724E0">
                    <w:rPr>
                      <w:sz w:val="18"/>
                      <w:szCs w:val="18"/>
                      <w:lang w:val="sv-SE"/>
                    </w:rPr>
                    <w:t>1,000,000.00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5B6390D" w14:textId="02199ECD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2977" w:type="dxa"/>
                </w:tcPr>
                <w:p w14:paraId="3AB75581" w14:textId="4F3C3B76" w:rsidR="00AA51FF" w:rsidRPr="00C81A4D" w:rsidRDefault="00AA51FF" w:rsidP="00AA51F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E57936">
                    <w:rPr>
                      <w:sz w:val="18"/>
                      <w:szCs w:val="18"/>
                      <w:lang w:val="sv-SE"/>
                    </w:rPr>
                    <w:t>Perletakan baru simpanan tetap mengurus selama 2 bulan</w:t>
                  </w:r>
                </w:p>
              </w:tc>
            </w:tr>
            <w:tr w:rsidR="00AA51FF" w:rsidRPr="00581B34" w14:paraId="3674EEDD" w14:textId="77777777" w:rsidTr="000C166E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1B455F3B" w14:textId="3DBBDD32" w:rsidR="00AA51FF" w:rsidRPr="008773EC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13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630C2F" w14:textId="77777777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5D7584B" w14:textId="7E26DFC4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162FA54" w14:textId="1C9E0938" w:rsidR="00AA51FF" w:rsidRPr="00C81A4D" w:rsidRDefault="00AA51FF" w:rsidP="00AA51F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7724E0">
                    <w:rPr>
                      <w:sz w:val="18"/>
                      <w:szCs w:val="18"/>
                      <w:lang w:val="sv-SE"/>
                    </w:rPr>
                    <w:t>1,000,000.00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A547C" w14:textId="2BEDD22D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2977" w:type="dxa"/>
                </w:tcPr>
                <w:p w14:paraId="3BF80F6F" w14:textId="54C1FED3" w:rsidR="00AA51FF" w:rsidRPr="00C81A4D" w:rsidRDefault="00AA51FF" w:rsidP="00AA51F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E57936">
                    <w:rPr>
                      <w:sz w:val="18"/>
                      <w:szCs w:val="18"/>
                      <w:lang w:val="sv-SE"/>
                    </w:rPr>
                    <w:t>Perletakan baru simpanan tetap mengurus selama 2 bulan</w:t>
                  </w:r>
                </w:p>
              </w:tc>
            </w:tr>
            <w:tr w:rsidR="00AA51FF" w:rsidRPr="00581B34" w14:paraId="0A1CCDE7" w14:textId="77777777" w:rsidTr="00581B34">
              <w:trPr>
                <w:trHeight w:val="103"/>
              </w:trPr>
              <w:tc>
                <w:tcPr>
                  <w:tcW w:w="551" w:type="dxa"/>
                  <w:vAlign w:val="center"/>
                </w:tcPr>
                <w:p w14:paraId="3EFC7073" w14:textId="6B21A92B" w:rsidR="00AA51FF" w:rsidRPr="008773EC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14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572AF49" w14:textId="0BE1C9E8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BB769C" w14:textId="34634B7A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C21882" w14:textId="7A6A3000" w:rsidR="00AA51FF" w:rsidRPr="00C81A4D" w:rsidRDefault="00581B34" w:rsidP="00AA51FF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500</w:t>
                  </w:r>
                  <w:r w:rsidR="00AA51FF" w:rsidRPr="007724E0">
                    <w:rPr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32B43" w14:textId="5DA4C890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-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4C0F82E1" w14:textId="3159C024" w:rsidR="00AA51FF" w:rsidRPr="00C81A4D" w:rsidRDefault="00AA51FF" w:rsidP="00AA51FF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E57936">
                    <w:rPr>
                      <w:sz w:val="18"/>
                      <w:szCs w:val="18"/>
                      <w:lang w:val="sv-SE"/>
                    </w:rPr>
                    <w:t>Perletakan baru simpanan tetap mengurus selama 2 bulan</w:t>
                  </w:r>
                </w:p>
              </w:tc>
            </w:tr>
            <w:tr w:rsidR="00AA51FF" w:rsidRPr="00581B34" w14:paraId="26057D2A" w14:textId="77777777" w:rsidTr="00581B34">
              <w:trPr>
                <w:trHeight w:val="103"/>
              </w:trPr>
              <w:tc>
                <w:tcPr>
                  <w:tcW w:w="551" w:type="dxa"/>
                  <w:tcBorders>
                    <w:right w:val="single" w:sz="4" w:space="0" w:color="auto"/>
                  </w:tcBorders>
                  <w:vAlign w:val="center"/>
                </w:tcPr>
                <w:p w14:paraId="0E13DA6F" w14:textId="0563C6F1" w:rsidR="00AA51FF" w:rsidRPr="008773EC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15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AF7AB0" w14:textId="027EDE82" w:rsidR="00AA51FF" w:rsidRPr="00C81A4D" w:rsidRDefault="00AA51FF" w:rsidP="00AA51FF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028BC7" w14:textId="6053691A" w:rsidR="00AA51FF" w:rsidRPr="00C81A4D" w:rsidRDefault="00AA51FF" w:rsidP="00AA51F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1B922F7" w14:textId="4E80976D" w:rsidR="00AA51FF" w:rsidRPr="00C81A4D" w:rsidRDefault="00581B34" w:rsidP="00AA51FF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500</w:t>
                  </w:r>
                  <w:r w:rsidRPr="007724E0">
                    <w:rPr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F371F" w14:textId="15AF2058" w:rsidR="00AA51FF" w:rsidRPr="00C81A4D" w:rsidRDefault="00AA51FF" w:rsidP="00AA51FF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26E7D" w14:textId="5B2CF699" w:rsidR="00AA51FF" w:rsidRPr="00C81A4D" w:rsidRDefault="00AA51FF" w:rsidP="00AA51FF">
                  <w:pPr>
                    <w:spacing w:before="60" w:after="60"/>
                    <w:ind w:right="174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57936">
                    <w:rPr>
                      <w:sz w:val="18"/>
                      <w:szCs w:val="18"/>
                      <w:lang w:val="sv-SE"/>
                    </w:rPr>
                    <w:t>Perletakan baru simpanan tetap mengurus selama 2 bulan</w:t>
                  </w:r>
                </w:p>
              </w:tc>
            </w:tr>
            <w:tr w:rsidR="00581B34" w:rsidRPr="00581B34" w14:paraId="5CE439BB" w14:textId="77777777" w:rsidTr="00581B34">
              <w:trPr>
                <w:trHeight w:val="103"/>
              </w:trPr>
              <w:tc>
                <w:tcPr>
                  <w:tcW w:w="551" w:type="dxa"/>
                  <w:tcBorders>
                    <w:right w:val="single" w:sz="4" w:space="0" w:color="auto"/>
                  </w:tcBorders>
                  <w:vAlign w:val="center"/>
                </w:tcPr>
                <w:p w14:paraId="4A8A9A18" w14:textId="0D8B7A37" w:rsidR="00581B34" w:rsidRDefault="00581B34" w:rsidP="00581B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15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466F7F" w14:textId="3ADC4BC6" w:rsidR="00581B34" w:rsidRPr="00C81A4D" w:rsidRDefault="00581B34" w:rsidP="00581B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33040BE" w14:textId="3053C2D2" w:rsidR="00581B34" w:rsidRDefault="00581B34" w:rsidP="00581B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D307831" w14:textId="03D00BA0" w:rsidR="00581B34" w:rsidRPr="007724E0" w:rsidRDefault="00581B34" w:rsidP="00581B3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500</w:t>
                  </w:r>
                  <w:r w:rsidRPr="007724E0">
                    <w:rPr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FA800" w14:textId="14B3BB65" w:rsidR="00581B34" w:rsidRDefault="00581B34" w:rsidP="00581B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CC452" w14:textId="4E28D62D" w:rsidR="00581B34" w:rsidRPr="00E57936" w:rsidRDefault="00581B34" w:rsidP="00581B34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E57936">
                    <w:rPr>
                      <w:sz w:val="18"/>
                      <w:szCs w:val="18"/>
                      <w:lang w:val="sv-SE"/>
                    </w:rPr>
                    <w:t>Perletakan baru simpanan tetap mengurus selama 2 bulan</w:t>
                  </w:r>
                </w:p>
              </w:tc>
            </w:tr>
            <w:tr w:rsidR="00581B34" w:rsidRPr="00581B34" w14:paraId="7F352474" w14:textId="77777777" w:rsidTr="00581B34">
              <w:trPr>
                <w:trHeight w:val="103"/>
              </w:trPr>
              <w:tc>
                <w:tcPr>
                  <w:tcW w:w="551" w:type="dxa"/>
                  <w:tcBorders>
                    <w:right w:val="single" w:sz="4" w:space="0" w:color="auto"/>
                  </w:tcBorders>
                  <w:vAlign w:val="center"/>
                </w:tcPr>
                <w:p w14:paraId="4096F34D" w14:textId="1D8C9257" w:rsidR="00581B34" w:rsidRDefault="00581B34" w:rsidP="00581B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  <w:lang w:val="sv-SE"/>
                    </w:rPr>
                    <w:t>15</w:t>
                  </w:r>
                </w:p>
              </w:tc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00B646" w14:textId="34D6CF79" w:rsidR="00581B34" w:rsidRPr="00C81A4D" w:rsidRDefault="00581B34" w:rsidP="00581B3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81A4D">
                    <w:rPr>
                      <w:bCs/>
                      <w:sz w:val="18"/>
                      <w:szCs w:val="18"/>
                      <w:lang w:val="sv-SE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85D8B74" w14:textId="2FE233D1" w:rsidR="00581B34" w:rsidRPr="00581B34" w:rsidRDefault="00581B34" w:rsidP="00581B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7BB8389" w14:textId="32ADF7DD" w:rsidR="00581B34" w:rsidRPr="007724E0" w:rsidRDefault="00581B34" w:rsidP="00581B3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500</w:t>
                  </w:r>
                  <w:r w:rsidRPr="007724E0">
                    <w:rPr>
                      <w:sz w:val="18"/>
                      <w:szCs w:val="18"/>
                      <w:lang w:val="sv-SE"/>
                    </w:rPr>
                    <w:t>,000.00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1E08F" w14:textId="2D999DB9" w:rsidR="00581B34" w:rsidRPr="00581B34" w:rsidRDefault="00581B34" w:rsidP="00581B34">
                  <w:pPr>
                    <w:spacing w:before="60" w:after="60"/>
                    <w:jc w:val="center"/>
                    <w:rPr>
                      <w:color w:val="000000"/>
                      <w:sz w:val="18"/>
                      <w:szCs w:val="18"/>
                      <w:lang w:val="sv-SE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093DC" w14:textId="7944832B" w:rsidR="00581B34" w:rsidRPr="00E57936" w:rsidRDefault="00581B34" w:rsidP="00581B34">
                  <w:pPr>
                    <w:spacing w:before="60" w:after="60"/>
                    <w:ind w:right="174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E57936">
                    <w:rPr>
                      <w:sz w:val="18"/>
                      <w:szCs w:val="18"/>
                      <w:lang w:val="sv-SE"/>
                    </w:rPr>
                    <w:t>Perletakan baru simpanan tetap mengurus selama 2 bulan</w:t>
                  </w:r>
                </w:p>
              </w:tc>
            </w:tr>
          </w:tbl>
          <w:p w14:paraId="2A752859" w14:textId="77777777" w:rsidR="000C166E" w:rsidRPr="000C166E" w:rsidRDefault="000C166E">
            <w:pPr>
              <w:pStyle w:val="Heading3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8C67A3" w:rsidRPr="00A25C51" w14:paraId="5E55997C" w14:textId="77777777" w:rsidTr="007E7CF9">
        <w:trPr>
          <w:trHeight w:val="36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8336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1E5B7833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FE3E" w14:textId="77777777" w:rsidR="008C67A3" w:rsidRPr="00B74DF3" w:rsidRDefault="008C67A3">
            <w:pPr>
              <w:pStyle w:val="Heading3"/>
              <w:jc w:val="both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 xml:space="preserve">KADAR </w:t>
            </w:r>
            <w:r>
              <w:rPr>
                <w:sz w:val="18"/>
                <w:szCs w:val="18"/>
                <w:lang w:val="ms-MY"/>
              </w:rPr>
              <w:t>K</w:t>
            </w:r>
            <w:r w:rsidRPr="00B74DF3">
              <w:rPr>
                <w:sz w:val="18"/>
                <w:szCs w:val="18"/>
                <w:lang w:val="ms-MY"/>
              </w:rPr>
              <w:t>AEDAH</w:t>
            </w:r>
          </w:p>
          <w:p w14:paraId="5E0C4F76" w14:textId="77777777" w:rsidR="008C67A3" w:rsidRPr="00B74DF3" w:rsidRDefault="008C67A3">
            <w:pPr>
              <w:pStyle w:val="BodyText"/>
              <w:rPr>
                <w:sz w:val="18"/>
                <w:szCs w:val="18"/>
                <w:lang w:val="ms-MY"/>
              </w:rPr>
            </w:pPr>
            <w:r w:rsidRPr="00B74DF3">
              <w:rPr>
                <w:sz w:val="18"/>
                <w:szCs w:val="18"/>
                <w:lang w:val="ms-MY"/>
              </w:rPr>
              <w:t>Berikut adalah perbandingan kadar keuntungan bank-bank/institusi kewangan untuk jangkamasa 1</w:t>
            </w:r>
            <w:r>
              <w:rPr>
                <w:sz w:val="18"/>
                <w:szCs w:val="18"/>
                <w:lang w:val="ms-MY"/>
              </w:rPr>
              <w:t xml:space="preserve"> hingga</w:t>
            </w:r>
            <w:r w:rsidRPr="00B74DF3">
              <w:rPr>
                <w:sz w:val="18"/>
                <w:szCs w:val="18"/>
                <w:lang w:val="ms-MY"/>
              </w:rPr>
              <w:t xml:space="preserve"> 6 bulan (mengikut kepada kadar OPR terkini oleh Bank Negara Malaysia);</w:t>
            </w:r>
          </w:p>
          <w:tbl>
            <w:tblPr>
              <w:tblW w:w="8788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261"/>
              <w:gridCol w:w="851"/>
              <w:gridCol w:w="850"/>
              <w:gridCol w:w="851"/>
              <w:gridCol w:w="850"/>
              <w:gridCol w:w="851"/>
              <w:gridCol w:w="850"/>
              <w:gridCol w:w="857"/>
            </w:tblGrid>
            <w:tr w:rsidR="008C67A3" w:rsidRPr="00C03FBE" w14:paraId="6880012E" w14:textId="77777777">
              <w:trPr>
                <w:trHeight w:val="197"/>
              </w:trPr>
              <w:tc>
                <w:tcPr>
                  <w:tcW w:w="567" w:type="dxa"/>
                  <w:vAlign w:val="center"/>
                </w:tcPr>
                <w:p w14:paraId="195151E3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261" w:type="dxa"/>
                  <w:vAlign w:val="center"/>
                </w:tcPr>
                <w:p w14:paraId="5FBF3A25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1" w:type="dxa"/>
                  <w:vAlign w:val="center"/>
                </w:tcPr>
                <w:p w14:paraId="46267EA0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0" w:type="dxa"/>
                </w:tcPr>
                <w:p w14:paraId="4DD48A27" w14:textId="77777777" w:rsidR="008C67A3" w:rsidRPr="00C03FBE" w:rsidRDefault="008C67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1" w:type="dxa"/>
                </w:tcPr>
                <w:p w14:paraId="6DC4E5B0" w14:textId="77777777" w:rsidR="008C67A3" w:rsidRPr="00C03FBE" w:rsidRDefault="008C67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0" w:type="dxa"/>
                </w:tcPr>
                <w:p w14:paraId="35AC83E1" w14:textId="77777777" w:rsidR="008C67A3" w:rsidRPr="00C03FBE" w:rsidRDefault="008C67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1" w:type="dxa"/>
                </w:tcPr>
                <w:p w14:paraId="364C1ACB" w14:textId="77777777" w:rsidR="008C67A3" w:rsidRPr="00C03FBE" w:rsidRDefault="008C67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0" w:type="dxa"/>
                </w:tcPr>
                <w:p w14:paraId="20AC9F3C" w14:textId="77777777" w:rsidR="008C67A3" w:rsidRPr="00C03FBE" w:rsidRDefault="008C67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  <w:tc>
                <w:tcPr>
                  <w:tcW w:w="857" w:type="dxa"/>
                </w:tcPr>
                <w:p w14:paraId="19659133" w14:textId="77777777" w:rsidR="008C67A3" w:rsidRPr="00C03FBE" w:rsidRDefault="008C67A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sz w:val="18"/>
                      <w:szCs w:val="18"/>
                      <w:lang w:val="sv-SE"/>
                    </w:rPr>
                    <w:t>6 Bulan</w:t>
                  </w:r>
                </w:p>
              </w:tc>
            </w:tr>
            <w:tr w:rsidR="008C67A3" w14:paraId="1E428FF0" w14:textId="77777777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11BA2FA2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261" w:type="dxa"/>
                  <w:shd w:val="clear" w:color="auto" w:fill="FFFF00"/>
                  <w:vAlign w:val="center"/>
                </w:tcPr>
                <w:p w14:paraId="2EC21F3D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E3749D">
                    <w:rPr>
                      <w:sz w:val="18"/>
                      <w:szCs w:val="18"/>
                    </w:rPr>
                    <w:t xml:space="preserve">Bank Islam Malaysia </w:t>
                  </w:r>
                  <w:proofErr w:type="spellStart"/>
                  <w:r w:rsidRPr="00E3749D">
                    <w:rPr>
                      <w:sz w:val="18"/>
                      <w:szCs w:val="18"/>
                    </w:rPr>
                    <w:t>Berhad</w:t>
                  </w:r>
                  <w:proofErr w:type="spellEnd"/>
                  <w:r w:rsidRPr="00E3749D">
                    <w:rPr>
                      <w:sz w:val="18"/>
                      <w:szCs w:val="18"/>
                    </w:rPr>
                    <w:t xml:space="preserve"> (BIMB)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8352247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970E3B2" w14:textId="77777777" w:rsidR="008C67A3" w:rsidRPr="00C03FBE" w:rsidRDefault="008C67A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ADBFEB3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</w:t>
                  </w:r>
                  <w:r w:rsidRPr="00DF4769">
                    <w:rPr>
                      <w:sz w:val="18"/>
                      <w:szCs w:val="18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4C70D77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35C7269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2C9DFA5E" w14:textId="77777777" w:rsidR="008C67A3" w:rsidRPr="00C03FBE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3.25%</w:t>
                  </w:r>
                </w:p>
              </w:tc>
              <w:tc>
                <w:tcPr>
                  <w:tcW w:w="857" w:type="dxa"/>
                  <w:shd w:val="clear" w:color="auto" w:fill="FFFF00"/>
                  <w:vAlign w:val="center"/>
                </w:tcPr>
                <w:p w14:paraId="439AA1EB" w14:textId="77777777" w:rsidR="008C67A3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3.35%</w:t>
                  </w:r>
                </w:p>
              </w:tc>
            </w:tr>
            <w:tr w:rsidR="008C67A3" w:rsidRPr="00DF4769" w14:paraId="136665F1" w14:textId="77777777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7A989C50" w14:textId="77777777" w:rsidR="008C67A3" w:rsidRPr="00DF4769" w:rsidRDefault="008C67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2261" w:type="dxa"/>
                  <w:vAlign w:val="center"/>
                </w:tcPr>
                <w:p w14:paraId="4BB196C2" w14:textId="77777777" w:rsidR="008C67A3" w:rsidRPr="00E3749D" w:rsidRDefault="008C67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Affin Bank (AFFIN)</w:t>
                  </w:r>
                </w:p>
              </w:tc>
              <w:tc>
                <w:tcPr>
                  <w:tcW w:w="851" w:type="dxa"/>
                  <w:vAlign w:val="center"/>
                </w:tcPr>
                <w:p w14:paraId="76F16751" w14:textId="77777777" w:rsidR="008C67A3" w:rsidRPr="00DF4769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0" w:type="dxa"/>
                  <w:vAlign w:val="center"/>
                </w:tcPr>
                <w:p w14:paraId="26157C46" w14:textId="77777777" w:rsidR="008C67A3" w:rsidRPr="00DF4769" w:rsidRDefault="008C67A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214D47FF" w14:textId="77777777" w:rsidR="008C67A3" w:rsidRPr="00DF4769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3.00%</w:t>
                  </w:r>
                </w:p>
              </w:tc>
              <w:tc>
                <w:tcPr>
                  <w:tcW w:w="850" w:type="dxa"/>
                  <w:vAlign w:val="center"/>
                </w:tcPr>
                <w:p w14:paraId="2CCFCED0" w14:textId="77777777" w:rsidR="008C67A3" w:rsidRPr="00DF4769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3B3DDED9" w14:textId="77777777" w:rsidR="008C67A3" w:rsidRPr="00DF4769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3.10%</w:t>
                  </w:r>
                </w:p>
              </w:tc>
              <w:tc>
                <w:tcPr>
                  <w:tcW w:w="850" w:type="dxa"/>
                  <w:vAlign w:val="center"/>
                </w:tcPr>
                <w:p w14:paraId="4F9B0A24" w14:textId="77777777" w:rsidR="008C67A3" w:rsidRPr="00DF4769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3.40%</w:t>
                  </w:r>
                </w:p>
              </w:tc>
              <w:tc>
                <w:tcPr>
                  <w:tcW w:w="857" w:type="dxa"/>
                  <w:vAlign w:val="center"/>
                </w:tcPr>
                <w:p w14:paraId="09E0E2B8" w14:textId="77777777" w:rsidR="008C67A3" w:rsidRPr="00DF4769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3.50%</w:t>
                  </w:r>
                </w:p>
              </w:tc>
            </w:tr>
            <w:tr w:rsidR="008C67A3" w:rsidRPr="00DF4769" w14:paraId="715A12F9" w14:textId="77777777">
              <w:trPr>
                <w:trHeight w:val="35"/>
              </w:trPr>
              <w:tc>
                <w:tcPr>
                  <w:tcW w:w="567" w:type="dxa"/>
                  <w:vAlign w:val="center"/>
                </w:tcPr>
                <w:p w14:paraId="5A6191C3" w14:textId="77777777" w:rsidR="008C67A3" w:rsidRDefault="008C67A3">
                  <w:pPr>
                    <w:pStyle w:val="BodyText"/>
                    <w:numPr>
                      <w:ilvl w:val="0"/>
                      <w:numId w:val="1"/>
                    </w:numPr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</w:p>
              </w:tc>
              <w:tc>
                <w:tcPr>
                  <w:tcW w:w="2261" w:type="dxa"/>
                  <w:vAlign w:val="center"/>
                </w:tcPr>
                <w:p w14:paraId="6C21BD0E" w14:textId="77777777" w:rsidR="008C67A3" w:rsidRDefault="008C67A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Maybank </w:t>
                  </w:r>
                </w:p>
              </w:tc>
              <w:tc>
                <w:tcPr>
                  <w:tcW w:w="851" w:type="dxa"/>
                  <w:vAlign w:val="center"/>
                </w:tcPr>
                <w:p w14:paraId="655EAC68" w14:textId="77777777" w:rsidR="008C67A3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0" w:type="dxa"/>
                  <w:vAlign w:val="center"/>
                </w:tcPr>
                <w:p w14:paraId="7C090864" w14:textId="77777777" w:rsidR="008C67A3" w:rsidRDefault="008C67A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2.90%</w:t>
                  </w:r>
                </w:p>
              </w:tc>
              <w:tc>
                <w:tcPr>
                  <w:tcW w:w="851" w:type="dxa"/>
                  <w:vAlign w:val="center"/>
                </w:tcPr>
                <w:p w14:paraId="0193D2C7" w14:textId="77777777" w:rsidR="008C67A3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2.95%</w:t>
                  </w:r>
                </w:p>
              </w:tc>
              <w:tc>
                <w:tcPr>
                  <w:tcW w:w="850" w:type="dxa"/>
                  <w:vAlign w:val="center"/>
                </w:tcPr>
                <w:p w14:paraId="1F09C5E1" w14:textId="77777777" w:rsidR="008C67A3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3.05%</w:t>
                  </w:r>
                </w:p>
              </w:tc>
              <w:tc>
                <w:tcPr>
                  <w:tcW w:w="851" w:type="dxa"/>
                  <w:vAlign w:val="center"/>
                </w:tcPr>
                <w:p w14:paraId="54F91B4F" w14:textId="77777777" w:rsidR="008C67A3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0" w:type="dxa"/>
                  <w:vAlign w:val="center"/>
                </w:tcPr>
                <w:p w14:paraId="7399917B" w14:textId="77777777" w:rsidR="008C67A3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3.15%</w:t>
                  </w:r>
                </w:p>
              </w:tc>
              <w:tc>
                <w:tcPr>
                  <w:tcW w:w="857" w:type="dxa"/>
                  <w:vAlign w:val="center"/>
                </w:tcPr>
                <w:p w14:paraId="656F13DE" w14:textId="77777777" w:rsidR="008C67A3" w:rsidRDefault="008C67A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>
                    <w:rPr>
                      <w:sz w:val="18"/>
                      <w:szCs w:val="18"/>
                      <w:lang w:val="sv-SE"/>
                    </w:rPr>
                    <w:t>3.20%</w:t>
                  </w:r>
                </w:p>
              </w:tc>
            </w:tr>
          </w:tbl>
          <w:p w14:paraId="2796C6CE" w14:textId="77777777" w:rsidR="008C67A3" w:rsidRPr="005563FC" w:rsidRDefault="008C67A3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</w:p>
        </w:tc>
      </w:tr>
      <w:tr w:rsidR="008C67A3" w:rsidRPr="005563FC" w14:paraId="6FDCEBFE" w14:textId="77777777" w:rsidTr="007E7CF9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2349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ECC56F4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14B" w14:textId="77777777" w:rsidR="008C67A3" w:rsidRPr="005563FC" w:rsidRDefault="008C67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8C67A3" w:rsidRPr="00581B34" w14:paraId="085E6698" w14:textId="77777777" w:rsidTr="007E7CF9">
        <w:trPr>
          <w:trHeight w:val="15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FA3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4F39C41B" w14:textId="77777777" w:rsidR="008C67A3" w:rsidRPr="005563FC" w:rsidRDefault="008C67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19DF" w14:textId="3C3652CA" w:rsidR="008C67A3" w:rsidRPr="005563FC" w:rsidRDefault="008C67A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 w:rsidR="00FD2A44">
              <w:rPr>
                <w:color w:val="000000"/>
                <w:sz w:val="18"/>
                <w:szCs w:val="18"/>
                <w:lang w:val="sv-SE" w:eastAsia="en-MY"/>
              </w:rPr>
              <w:t>pembangunan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8C67A3" w:rsidRPr="00581B34" w14:paraId="6DDDB49B" w14:textId="77777777" w:rsidTr="007E7CF9">
        <w:trPr>
          <w:trHeight w:val="8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7BF5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16AA3C53" w14:textId="77777777" w:rsidR="008C67A3" w:rsidRPr="005563FC" w:rsidRDefault="008C67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F939" w14:textId="77777777" w:rsidR="008C67A3" w:rsidRPr="005563FC" w:rsidRDefault="008C67A3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Meningkatkan hasil dalaman bagi tahun </w:t>
            </w:r>
            <w:r>
              <w:rPr>
                <w:sz w:val="18"/>
                <w:szCs w:val="18"/>
                <w:lang w:val="ms-MY"/>
              </w:rPr>
              <w:t>2025</w:t>
            </w:r>
            <w:r w:rsidRPr="005563FC">
              <w:rPr>
                <w:sz w:val="18"/>
                <w:szCs w:val="18"/>
                <w:lang w:val="ms-MY"/>
              </w:rPr>
              <w:t>.</w:t>
            </w:r>
          </w:p>
        </w:tc>
      </w:tr>
      <w:tr w:rsidR="008C67A3" w:rsidRPr="005563FC" w14:paraId="5704C6D7" w14:textId="77777777" w:rsidTr="007E7CF9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8149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107ACBC7" w14:textId="77777777" w:rsidR="008C67A3" w:rsidRPr="005563FC" w:rsidRDefault="008C67A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4751" w14:textId="77777777" w:rsidR="008C67A3" w:rsidRPr="005563FC" w:rsidRDefault="008C67A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8C67A3" w:rsidRPr="005563FC" w14:paraId="4F092884" w14:textId="77777777" w:rsidTr="007E7CF9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CD4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3FF22258" w14:textId="77777777" w:rsidR="008C67A3" w:rsidRPr="005563FC" w:rsidRDefault="008C67A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513A" w14:textId="77777777" w:rsidR="008C67A3" w:rsidRPr="005563FC" w:rsidRDefault="008C67A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2464EDF2" w14:textId="77777777" w:rsidR="008C67A3" w:rsidRPr="005563FC" w:rsidRDefault="008C67A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8C67A3" w:rsidRPr="00581B34" w14:paraId="4121D14E" w14:textId="77777777" w:rsidTr="007E7CF9">
        <w:trPr>
          <w:trHeight w:val="9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345C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HASIL (RM) - SEKIRANYA ADA</w:t>
            </w:r>
          </w:p>
          <w:p w14:paraId="7839702E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8ED8" w14:textId="77777777" w:rsidR="008C67A3" w:rsidRPr="005563FC" w:rsidRDefault="008C67A3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8C67A3" w:rsidRPr="00581B34" w14:paraId="29537FD0" w14:textId="77777777" w:rsidTr="007E7CF9">
        <w:trPr>
          <w:trHeight w:val="14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7933" w14:textId="77777777" w:rsidR="008C67A3" w:rsidRPr="005563FC" w:rsidRDefault="008C67A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21A16788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8341" w14:textId="77777777" w:rsidR="008C67A3" w:rsidRPr="005563FC" w:rsidRDefault="008C67A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11AABF58" w14:textId="77777777" w:rsidR="002515E7" w:rsidRDefault="002515E7" w:rsidP="002515E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240D8A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40D8A">
              <w:rPr>
                <w:sz w:val="18"/>
                <w:szCs w:val="18"/>
                <w:lang w:val="ms-MY"/>
              </w:rPr>
              <w:t>sebanyak RM</w:t>
            </w:r>
            <w:r>
              <w:rPr>
                <w:sz w:val="18"/>
                <w:szCs w:val="18"/>
                <w:lang w:val="ms-MY"/>
              </w:rPr>
              <w:t xml:space="preserve">4,330,628.65 </w:t>
            </w:r>
            <w:r w:rsidRPr="00240D8A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Bank </w:t>
            </w:r>
            <w:r w:rsidRPr="00240D8A">
              <w:rPr>
                <w:sz w:val="18"/>
                <w:szCs w:val="18"/>
                <w:lang w:val="ms-MY"/>
              </w:rPr>
              <w:t xml:space="preserve">Berhad </w:t>
            </w:r>
            <w:r>
              <w:rPr>
                <w:sz w:val="18"/>
                <w:szCs w:val="18"/>
                <w:lang w:val="ms-MY"/>
              </w:rPr>
              <w:t>(AFFIN) yang matang pada 13 Oktober 2025.</w:t>
            </w:r>
          </w:p>
          <w:p w14:paraId="5E7B4F96" w14:textId="77777777" w:rsidR="002515E7" w:rsidRDefault="002515E7" w:rsidP="002515E7">
            <w:pPr>
              <w:pStyle w:val="ListParagraph"/>
              <w:spacing w:before="120" w:after="120" w:line="276" w:lineRule="auto"/>
              <w:ind w:left="360"/>
              <w:rPr>
                <w:sz w:val="18"/>
                <w:szCs w:val="18"/>
                <w:lang w:val="ms-MY"/>
              </w:rPr>
            </w:pPr>
          </w:p>
          <w:p w14:paraId="3BA9054F" w14:textId="77777777" w:rsidR="002515E7" w:rsidRDefault="002515E7" w:rsidP="002515E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Penyambungan semula </w:t>
            </w:r>
            <w:r w:rsidRPr="005563FC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>pembangunan</w:t>
            </w:r>
            <w:r w:rsidRPr="005563FC">
              <w:rPr>
                <w:sz w:val="18"/>
                <w:szCs w:val="18"/>
                <w:lang w:val="ms-MY"/>
              </w:rPr>
              <w:t xml:space="preserve"> di </w:t>
            </w:r>
            <w:r w:rsidRPr="00240D8A">
              <w:rPr>
                <w:sz w:val="18"/>
                <w:szCs w:val="18"/>
                <w:lang w:val="ms-MY"/>
              </w:rPr>
              <w:t xml:space="preserve">Bank Islam Malaysia Berhad </w:t>
            </w:r>
            <w:r>
              <w:rPr>
                <w:sz w:val="18"/>
                <w:szCs w:val="18"/>
                <w:lang w:val="ms-MY"/>
              </w:rPr>
              <w:t>(BIMB) selama 2 bulan berjumlah RM</w:t>
            </w:r>
            <w:r w:rsidRPr="00C22ADD">
              <w:rPr>
                <w:sz w:val="18"/>
                <w:szCs w:val="18"/>
                <w:lang w:val="ms-MY"/>
              </w:rPr>
              <w:t xml:space="preserve"> </w:t>
            </w:r>
            <w:r>
              <w:rPr>
                <w:sz w:val="18"/>
                <w:szCs w:val="18"/>
                <w:lang w:val="ms-MY"/>
              </w:rPr>
              <w:t xml:space="preserve">8,067,550.68 </w:t>
            </w:r>
            <w:r w:rsidRPr="003323ED">
              <w:rPr>
                <w:sz w:val="18"/>
                <w:szCs w:val="18"/>
                <w:lang w:val="ms-MY"/>
              </w:rPr>
              <w:t xml:space="preserve">yang matang pada </w:t>
            </w:r>
            <w:r>
              <w:rPr>
                <w:sz w:val="18"/>
                <w:szCs w:val="18"/>
                <w:lang w:val="ms-MY"/>
              </w:rPr>
              <w:t xml:space="preserve">15 Oktober </w:t>
            </w:r>
            <w:r w:rsidRPr="003323ED">
              <w:rPr>
                <w:sz w:val="18"/>
                <w:szCs w:val="18"/>
                <w:lang w:val="ms-MY"/>
              </w:rPr>
              <w:t>2025</w:t>
            </w:r>
            <w:r>
              <w:rPr>
                <w:sz w:val="18"/>
                <w:szCs w:val="18"/>
                <w:lang w:val="ms-MY"/>
              </w:rPr>
              <w:t xml:space="preserve">. </w:t>
            </w:r>
          </w:p>
          <w:p w14:paraId="5E3D7D0B" w14:textId="77777777" w:rsidR="002515E7" w:rsidRPr="004148E4" w:rsidRDefault="002515E7" w:rsidP="002515E7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77F2E490" w14:textId="77777777" w:rsidR="002515E7" w:rsidRDefault="002515E7" w:rsidP="002515E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 xml:space="preserve">Mencairkan </w:t>
            </w:r>
            <w:r w:rsidRPr="00240D8A">
              <w:rPr>
                <w:sz w:val="18"/>
                <w:szCs w:val="18"/>
                <w:lang w:val="ms-MY"/>
              </w:rPr>
              <w:t xml:space="preserve">simpanan tetap </w:t>
            </w:r>
            <w:r>
              <w:rPr>
                <w:sz w:val="18"/>
                <w:szCs w:val="18"/>
                <w:lang w:val="ms-MY"/>
              </w:rPr>
              <w:t xml:space="preserve">pembangunan </w:t>
            </w:r>
            <w:r w:rsidRPr="00240D8A">
              <w:rPr>
                <w:sz w:val="18"/>
                <w:szCs w:val="18"/>
                <w:lang w:val="ms-MY"/>
              </w:rPr>
              <w:t xml:space="preserve">sebanyak </w:t>
            </w:r>
            <w:r>
              <w:rPr>
                <w:sz w:val="18"/>
                <w:szCs w:val="18"/>
                <w:lang w:val="ms-MY"/>
              </w:rPr>
              <w:t xml:space="preserve">RM5,132,021.50 </w:t>
            </w:r>
            <w:r w:rsidRPr="00240D8A">
              <w:rPr>
                <w:sz w:val="18"/>
                <w:szCs w:val="18"/>
                <w:lang w:val="ms-MY"/>
              </w:rPr>
              <w:t xml:space="preserve">di </w:t>
            </w:r>
            <w:r>
              <w:rPr>
                <w:sz w:val="18"/>
                <w:szCs w:val="18"/>
                <w:lang w:val="ms-MY"/>
              </w:rPr>
              <w:t xml:space="preserve">Affin Bank </w:t>
            </w:r>
            <w:r w:rsidRPr="00240D8A">
              <w:rPr>
                <w:sz w:val="18"/>
                <w:szCs w:val="18"/>
                <w:lang w:val="ms-MY"/>
              </w:rPr>
              <w:t xml:space="preserve">Berhad </w:t>
            </w:r>
            <w:r>
              <w:rPr>
                <w:sz w:val="18"/>
                <w:szCs w:val="18"/>
                <w:lang w:val="ms-MY"/>
              </w:rPr>
              <w:t>(AFFIN) yang matang pada 28 Oktober 2025</w:t>
            </w:r>
            <w:r w:rsidRPr="003323ED">
              <w:rPr>
                <w:sz w:val="18"/>
                <w:szCs w:val="18"/>
                <w:lang w:val="ms-MY"/>
              </w:rPr>
              <w:t>.</w:t>
            </w:r>
          </w:p>
          <w:p w14:paraId="3C3752C9" w14:textId="77777777" w:rsidR="002515E7" w:rsidRPr="00B97AA1" w:rsidRDefault="002515E7" w:rsidP="002515E7">
            <w:pPr>
              <w:pStyle w:val="ListParagraph"/>
              <w:rPr>
                <w:sz w:val="18"/>
                <w:szCs w:val="18"/>
                <w:lang w:val="ms-MY"/>
              </w:rPr>
            </w:pPr>
          </w:p>
          <w:p w14:paraId="5E096423" w14:textId="316FC735" w:rsidR="008C67A3" w:rsidRPr="00FE695E" w:rsidRDefault="002515E7" w:rsidP="002515E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Perletakan simpanan tetap pembangunan di Bank Islam Malaysia Berhad (BIMB) sebanyak RM5,000,000.00 pada 29 Oktober 2025 selama 2 bulan.</w:t>
            </w:r>
          </w:p>
        </w:tc>
      </w:tr>
      <w:tr w:rsidR="008C67A3" w:rsidRPr="005563FC" w14:paraId="4243CE7C" w14:textId="77777777" w:rsidTr="007E7CF9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1406" w14:textId="77777777" w:rsidR="008C67A3" w:rsidRPr="005563FC" w:rsidRDefault="008C67A3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C44" w14:textId="77777777" w:rsidR="008C67A3" w:rsidRPr="005563FC" w:rsidRDefault="008C67A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3E554676" w14:textId="77777777" w:rsidR="008C67A3" w:rsidRDefault="008C67A3" w:rsidP="008C67A3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687CE76B" w14:textId="77777777" w:rsidR="008C67A3" w:rsidRDefault="008C67A3" w:rsidP="008C67A3">
      <w:pPr>
        <w:spacing w:line="276" w:lineRule="auto"/>
        <w:ind w:left="-142"/>
        <w:rPr>
          <w:sz w:val="18"/>
          <w:szCs w:val="18"/>
          <w:lang w:val="sv-SE"/>
        </w:rPr>
      </w:pPr>
    </w:p>
    <w:p w14:paraId="1AC6E9D0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C04804A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33BA8BC6" w14:textId="77777777" w:rsidR="008C67A3" w:rsidRDefault="008C67A3" w:rsidP="008C67A3">
      <w:pPr>
        <w:spacing w:line="276" w:lineRule="auto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1</w:t>
      </w:r>
    </w:p>
    <w:p w14:paraId="1690EC32" w14:textId="77777777" w:rsidR="008C67A3" w:rsidRDefault="008C67A3" w:rsidP="008C67A3">
      <w:pPr>
        <w:spacing w:line="276" w:lineRule="auto"/>
        <w:ind w:left="-142"/>
        <w:rPr>
          <w:sz w:val="18"/>
          <w:szCs w:val="18"/>
          <w:lang w:val="sv-SE"/>
        </w:rPr>
      </w:pPr>
    </w:p>
    <w:p w14:paraId="50C1F5A8" w14:textId="77777777" w:rsidR="008C67A3" w:rsidRDefault="008C67A3" w:rsidP="008C67A3">
      <w:pPr>
        <w:spacing w:line="276" w:lineRule="auto"/>
        <w:ind w:left="-142"/>
        <w:rPr>
          <w:sz w:val="18"/>
          <w:szCs w:val="18"/>
          <w:lang w:val="sv-SE"/>
        </w:rPr>
      </w:pPr>
      <w:r w:rsidRPr="00A25C51">
        <w:rPr>
          <w:noProof/>
          <w:sz w:val="18"/>
          <w:szCs w:val="18"/>
          <w:lang w:val="sv-SE"/>
        </w:rPr>
        <w:drawing>
          <wp:inline distT="0" distB="0" distL="0" distR="0" wp14:anchorId="6F5B8226" wp14:editId="249CD30F">
            <wp:extent cx="6543675" cy="3152775"/>
            <wp:effectExtent l="0" t="0" r="9525" b="9525"/>
            <wp:docPr id="17619008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900800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A106A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035478F2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AB0857F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2</w:t>
      </w:r>
    </w:p>
    <w:p w14:paraId="40FE5213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779F73D2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FE695E">
        <w:rPr>
          <w:noProof/>
          <w:sz w:val="18"/>
          <w:szCs w:val="18"/>
          <w:lang w:val="sv-SE"/>
        </w:rPr>
        <w:lastRenderedPageBreak/>
        <w:drawing>
          <wp:inline distT="0" distB="0" distL="0" distR="0" wp14:anchorId="2F59A59D" wp14:editId="1D335699">
            <wp:extent cx="6543675" cy="3238500"/>
            <wp:effectExtent l="0" t="0" r="9525" b="0"/>
            <wp:docPr id="12670050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05000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4616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5BCE9CAE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LAMPIRAN 3</w:t>
      </w:r>
    </w:p>
    <w:p w14:paraId="205D9FF2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42CDCD7F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  <w:r w:rsidRPr="009364D7">
        <w:rPr>
          <w:noProof/>
          <w:sz w:val="18"/>
          <w:szCs w:val="18"/>
          <w:lang w:val="sv-SE"/>
        </w:rPr>
        <w:drawing>
          <wp:inline distT="0" distB="0" distL="0" distR="0" wp14:anchorId="558DE7E6" wp14:editId="400644DC">
            <wp:extent cx="6105525" cy="2403475"/>
            <wp:effectExtent l="0" t="0" r="9525" b="0"/>
            <wp:docPr id="20491854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85408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5F05" w14:textId="77777777" w:rsidR="008C67A3" w:rsidRDefault="008C67A3" w:rsidP="008C67A3">
      <w:pPr>
        <w:spacing w:line="276" w:lineRule="auto"/>
        <w:ind w:left="-142"/>
        <w:jc w:val="right"/>
        <w:rPr>
          <w:sz w:val="18"/>
          <w:szCs w:val="18"/>
          <w:lang w:val="sv-SE"/>
        </w:rPr>
      </w:pPr>
    </w:p>
    <w:p w14:paraId="08B73383" w14:textId="77777777" w:rsidR="008C67A3" w:rsidRPr="005563FC" w:rsidRDefault="008C67A3" w:rsidP="008C67A3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8C67A3" w:rsidRPr="00581B34" w14:paraId="7C8798DF" w14:textId="77777777">
        <w:trPr>
          <w:trHeight w:val="669"/>
        </w:trPr>
        <w:tc>
          <w:tcPr>
            <w:tcW w:w="5000" w:type="pct"/>
            <w:shd w:val="clear" w:color="auto" w:fill="D9E2F3"/>
          </w:tcPr>
          <w:p w14:paraId="773FE341" w14:textId="77777777" w:rsidR="008C67A3" w:rsidRPr="005563FC" w:rsidRDefault="008C67A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68FE3D6E" w14:textId="77777777" w:rsidR="008C67A3" w:rsidRPr="005563FC" w:rsidRDefault="008C67A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8C67A3" w:rsidRPr="005563FC" w14:paraId="3D6B45A5" w14:textId="77777777">
        <w:trPr>
          <w:trHeight w:val="1084"/>
        </w:trPr>
        <w:tc>
          <w:tcPr>
            <w:tcW w:w="5000" w:type="pct"/>
          </w:tcPr>
          <w:p w14:paraId="7900A323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287F66EF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A9CA3FC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264BC720" w14:textId="77777777" w:rsidR="008C67A3" w:rsidRPr="005563FC" w:rsidRDefault="008C67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422E287" w14:textId="77777777" w:rsidR="008C67A3" w:rsidRPr="005563FC" w:rsidRDefault="008C67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09592EF6" w14:textId="77777777" w:rsidR="008C67A3" w:rsidRPr="005563FC" w:rsidRDefault="008C67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575BA035" w14:textId="77777777" w:rsidR="008C67A3" w:rsidRPr="005563FC" w:rsidRDefault="008C67A3" w:rsidP="008C67A3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8C67A3" w:rsidRPr="00581B34" w14:paraId="7A1EFC78" w14:textId="7777777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711E0637" w14:textId="77777777" w:rsidR="008C67A3" w:rsidRPr="005563FC" w:rsidRDefault="008C67A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27E15A94" w14:textId="77777777" w:rsidR="008C67A3" w:rsidRPr="005563FC" w:rsidRDefault="008C67A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0B5C9724" w14:textId="77777777" w:rsidR="008C67A3" w:rsidRPr="005563FC" w:rsidRDefault="008C67A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8C67A3" w:rsidRPr="0056005D" w14:paraId="7CBB1569" w14:textId="77777777">
        <w:trPr>
          <w:trHeight w:val="1414"/>
        </w:trPr>
        <w:tc>
          <w:tcPr>
            <w:tcW w:w="1416" w:type="pct"/>
          </w:tcPr>
          <w:p w14:paraId="11C870DF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519ED66E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595155F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5361CE6E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6A392188" w14:textId="77777777" w:rsidR="008C67A3" w:rsidRPr="005563FC" w:rsidRDefault="008C67A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2CC85ADD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>22 September 2025</w:t>
            </w:r>
          </w:p>
        </w:tc>
        <w:tc>
          <w:tcPr>
            <w:tcW w:w="1595" w:type="pct"/>
          </w:tcPr>
          <w:p w14:paraId="1D529ED0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05A352D4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5AD4A82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4103F9C" w14:textId="77777777" w:rsidR="008C67A3" w:rsidRPr="005563FC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3E650A1B" w14:textId="77777777" w:rsidR="008C67A3" w:rsidRPr="005563FC" w:rsidRDefault="008C67A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45417DC2" w14:textId="77777777" w:rsidR="008C67A3" w:rsidRPr="00D026C4" w:rsidRDefault="008C67A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22 September 2025</w:t>
            </w:r>
          </w:p>
        </w:tc>
        <w:tc>
          <w:tcPr>
            <w:tcW w:w="1989" w:type="pct"/>
          </w:tcPr>
          <w:p w14:paraId="7C824E0B" w14:textId="77777777" w:rsidR="008C67A3" w:rsidRPr="00814873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814873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DISAHKAN OLEH:</w:t>
            </w:r>
          </w:p>
          <w:p w14:paraId="2DF902A5" w14:textId="77777777" w:rsidR="008C67A3" w:rsidRPr="00814873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4E73727" w14:textId="77777777" w:rsidR="008C67A3" w:rsidRPr="00814873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753BAA62" w14:textId="77777777" w:rsidR="008C67A3" w:rsidRPr="0056005D" w:rsidRDefault="008C67A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b/>
                <w:bCs/>
                <w:sz w:val="18"/>
                <w:szCs w:val="18"/>
                <w:lang w:val="sv-SE"/>
              </w:rPr>
              <w:t xml:space="preserve">Dr </w:t>
            </w:r>
            <w:r>
              <w:rPr>
                <w:rFonts w:eastAsia="MS Mincho"/>
                <w:b/>
                <w:bCs/>
                <w:sz w:val="18"/>
                <w:szCs w:val="18"/>
                <w:lang w:val="sv-SE"/>
              </w:rPr>
              <w:t>Faridah Taju Rahim</w:t>
            </w:r>
          </w:p>
          <w:p w14:paraId="0D045BEE" w14:textId="77777777" w:rsidR="008C67A3" w:rsidRPr="0056005D" w:rsidRDefault="008C67A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6005D">
              <w:rPr>
                <w:rFonts w:eastAsia="MS Mincho"/>
                <w:sz w:val="18"/>
                <w:szCs w:val="18"/>
                <w:lang w:val="sv-SE"/>
              </w:rPr>
              <w:t xml:space="preserve">Pengarah MSF </w:t>
            </w:r>
          </w:p>
          <w:p w14:paraId="7B476358" w14:textId="77777777" w:rsidR="008C67A3" w:rsidRPr="0056005D" w:rsidRDefault="008C67A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>
              <w:rPr>
                <w:rFonts w:eastAsia="MS Mincho"/>
                <w:sz w:val="18"/>
                <w:szCs w:val="18"/>
              </w:rPr>
              <w:t>22 September 2025</w:t>
            </w:r>
          </w:p>
        </w:tc>
      </w:tr>
      <w:bookmarkEnd w:id="2"/>
    </w:tbl>
    <w:p w14:paraId="30315375" w14:textId="77777777" w:rsidR="008C67A3" w:rsidRDefault="008C67A3" w:rsidP="008C67A3"/>
    <w:p w14:paraId="099072D6" w14:textId="77777777" w:rsidR="008C67A3" w:rsidRDefault="008C67A3"/>
    <w:sectPr w:rsidR="008C67A3" w:rsidSect="008C67A3">
      <w:pgSz w:w="11906" w:h="16838"/>
      <w:pgMar w:top="284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47B43"/>
    <w:multiLevelType w:val="hybridMultilevel"/>
    <w:tmpl w:val="D9787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181359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A3"/>
    <w:rsid w:val="000C166E"/>
    <w:rsid w:val="000E6DF4"/>
    <w:rsid w:val="002515E7"/>
    <w:rsid w:val="002A19B4"/>
    <w:rsid w:val="004148E4"/>
    <w:rsid w:val="00517379"/>
    <w:rsid w:val="00542989"/>
    <w:rsid w:val="00581B34"/>
    <w:rsid w:val="006A7147"/>
    <w:rsid w:val="00716B14"/>
    <w:rsid w:val="007E7CF9"/>
    <w:rsid w:val="008C67A3"/>
    <w:rsid w:val="009D3DBC"/>
    <w:rsid w:val="00A63E12"/>
    <w:rsid w:val="00A6653C"/>
    <w:rsid w:val="00AA2CA8"/>
    <w:rsid w:val="00AA51FF"/>
    <w:rsid w:val="00B97AA1"/>
    <w:rsid w:val="00BD7F21"/>
    <w:rsid w:val="00C81A4D"/>
    <w:rsid w:val="00D03458"/>
    <w:rsid w:val="00D32323"/>
    <w:rsid w:val="00F07AA8"/>
    <w:rsid w:val="00F15F16"/>
    <w:rsid w:val="00FD2A44"/>
    <w:rsid w:val="00FE6725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D366"/>
  <w15:chartTrackingRefBased/>
  <w15:docId w15:val="{CCB2C108-9741-410A-A84E-8FD1F297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A3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C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C6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A3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A3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A3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A3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C6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7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7A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8C67A3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8C67A3"/>
    <w:rPr>
      <w:rFonts w:ascii="Arial" w:eastAsia="Times New Roman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0E6AE-58F0-463F-9F6A-ED96BCCB7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779B9-1786-4DA9-BBC5-921109123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D32A3-D902-4E63-B037-8FAA2DBBC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835</Words>
  <Characters>5192</Characters>
  <Application>Microsoft Office Word</Application>
  <DocSecurity>0</DocSecurity>
  <Lines>370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21</cp:revision>
  <cp:lastPrinted>2025-10-06T07:41:00Z</cp:lastPrinted>
  <dcterms:created xsi:type="dcterms:W3CDTF">2025-10-06T02:59:00Z</dcterms:created>
  <dcterms:modified xsi:type="dcterms:W3CDTF">2025-10-06T09:12:00Z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0x010100FF16B9F33BDF0140B7143636436AD613</vt:lpwstr>
  </property>
</Properties>
</file>