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BDBB" w14:textId="2DF36F3B" w:rsidR="000F7A21" w:rsidRDefault="00F735D6" w:rsidP="00F377F8">
      <w:pPr>
        <w:spacing w:line="276" w:lineRule="auto"/>
        <w:rPr>
          <w:b/>
          <w:bCs/>
          <w:lang w:val="ms-MY"/>
        </w:rPr>
      </w:pPr>
      <w:r>
        <w:rPr>
          <w:b/>
          <w:bCs/>
          <w:lang w:val="ms-M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34715B" w14:textId="026D69C8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8D5A11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27E26C1" w:rsidR="001635BA" w:rsidRPr="00A6348F" w:rsidRDefault="00044103" w:rsidP="00A6348F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2"/>
                <w:szCs w:val="22"/>
              </w:rPr>
              <w:t xml:space="preserve">PROJEK </w:t>
            </w:r>
            <w:r w:rsidRPr="00044103">
              <w:rPr>
                <w:b/>
                <w:bCs/>
                <w:sz w:val="22"/>
                <w:szCs w:val="22"/>
              </w:rPr>
              <w:t>PENAMBAHBAIKAN KUALITI PERATURAN UNTUK MENINGKATKAN KECEKAPAN PROSES PENTERNAKAN AYAM MODEN DAN LOJI SEMBELIHAN HALAL KE ARAH PRODUKTIVITI DAN DAYA SAING NEGERI PAHANG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650B66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734D6E5F" w:rsidR="001635BA" w:rsidRPr="007A4491" w:rsidRDefault="00EE1364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September </w:t>
            </w:r>
            <w:r w:rsidR="001C29A6">
              <w:rPr>
                <w:sz w:val="22"/>
                <w:szCs w:val="22"/>
                <w:lang w:val="ms-MY"/>
              </w:rPr>
              <w:t>- Disember</w:t>
            </w:r>
            <w:r w:rsidR="001D354A">
              <w:rPr>
                <w:sz w:val="22"/>
                <w:szCs w:val="22"/>
                <w:lang w:val="ms-MY"/>
              </w:rPr>
              <w:t xml:space="preserve"> </w:t>
            </w:r>
            <w:r w:rsidR="00650B66">
              <w:rPr>
                <w:sz w:val="22"/>
                <w:szCs w:val="22"/>
                <w:lang w:val="ms-MY"/>
              </w:rPr>
              <w:t>20</w:t>
            </w:r>
            <w:r w:rsidR="001C29A6">
              <w:rPr>
                <w:sz w:val="22"/>
                <w:szCs w:val="22"/>
                <w:lang w:val="ms-MY"/>
              </w:rPr>
              <w:t>25</w:t>
            </w:r>
          </w:p>
        </w:tc>
      </w:tr>
      <w:tr w:rsidR="001635BA" w:rsidRPr="008D5A11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305A818C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LATAR BELAKANG</w:t>
            </w:r>
            <w:r w:rsidR="00764843">
              <w:rPr>
                <w:b/>
                <w:lang w:val="ms-MY"/>
              </w:rPr>
              <w:t xml:space="preserve"> &amp; JUSTIFIKASI</w:t>
            </w:r>
          </w:p>
          <w:p w14:paraId="182DD8AC" w14:textId="3BC90D23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28EC" w14:textId="5FAA181E" w:rsidR="001D1BEC" w:rsidRDefault="00A77575" w:rsidP="00C5462B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bookmarkStart w:id="0" w:name="_Hlk92959205"/>
            <w:proofErr w:type="spellStart"/>
            <w:r w:rsidRPr="00C5462B">
              <w:rPr>
                <w:sz w:val="22"/>
                <w:szCs w:val="22"/>
              </w:rPr>
              <w:t>Pelaksanaan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Projek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Peningkatan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Produktiviti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melalui</w:t>
            </w:r>
            <w:proofErr w:type="spellEnd"/>
            <w:r w:rsidRPr="00C5462B">
              <w:rPr>
                <w:sz w:val="22"/>
                <w:szCs w:val="22"/>
              </w:rPr>
              <w:t xml:space="preserve"> Ladang </w:t>
            </w:r>
            <w:proofErr w:type="spellStart"/>
            <w:r w:rsidRPr="00C5462B">
              <w:rPr>
                <w:sz w:val="22"/>
                <w:szCs w:val="22"/>
              </w:rPr>
              <w:t>Ternakan</w:t>
            </w:r>
            <w:proofErr w:type="spellEnd"/>
            <w:r w:rsidRPr="00C5462B">
              <w:rPr>
                <w:sz w:val="22"/>
                <w:szCs w:val="22"/>
              </w:rPr>
              <w:t xml:space="preserve"> Ayam Moden </w:t>
            </w:r>
            <w:proofErr w:type="spellStart"/>
            <w:r w:rsidRPr="00C5462B">
              <w:rPr>
                <w:sz w:val="22"/>
                <w:szCs w:val="22"/>
              </w:rPr>
              <w:t>sejak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tahun</w:t>
            </w:r>
            <w:proofErr w:type="spellEnd"/>
            <w:r w:rsidRPr="00C5462B">
              <w:rPr>
                <w:sz w:val="22"/>
                <w:szCs w:val="22"/>
              </w:rPr>
              <w:t xml:space="preserve"> 2024 </w:t>
            </w:r>
            <w:proofErr w:type="spellStart"/>
            <w:r w:rsidRPr="00C5462B">
              <w:rPr>
                <w:sz w:val="22"/>
                <w:szCs w:val="22"/>
              </w:rPr>
              <w:t>telah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menjadi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asas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penting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dalam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menambah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baik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kualiti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peraturan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sektor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penternakan</w:t>
            </w:r>
            <w:proofErr w:type="spellEnd"/>
            <w:r w:rsidRPr="00C5462B">
              <w:rPr>
                <w:sz w:val="22"/>
                <w:szCs w:val="22"/>
              </w:rPr>
              <w:t xml:space="preserve"> di Negeri Pahang. </w:t>
            </w:r>
            <w:proofErr w:type="spellStart"/>
            <w:r w:rsidRPr="00C5462B">
              <w:rPr>
                <w:sz w:val="22"/>
                <w:szCs w:val="22"/>
              </w:rPr>
              <w:t>Melalui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pelaksanaan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ujikaji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peraturan</w:t>
            </w:r>
            <w:proofErr w:type="spellEnd"/>
            <w:r w:rsidRPr="00C5462B">
              <w:rPr>
                <w:sz w:val="22"/>
                <w:szCs w:val="22"/>
              </w:rPr>
              <w:t xml:space="preserve">, data </w:t>
            </w:r>
            <w:proofErr w:type="spellStart"/>
            <w:r w:rsidRPr="00C5462B">
              <w:rPr>
                <w:sz w:val="22"/>
                <w:szCs w:val="22"/>
              </w:rPr>
              <w:t>sebenar</w:t>
            </w:r>
            <w:proofErr w:type="spellEnd"/>
            <w:r w:rsidRPr="00C5462B">
              <w:rPr>
                <w:sz w:val="22"/>
                <w:szCs w:val="22"/>
              </w:rPr>
              <w:t xml:space="preserve"> dan </w:t>
            </w:r>
            <w:proofErr w:type="spellStart"/>
            <w:r w:rsidRPr="00C5462B">
              <w:rPr>
                <w:sz w:val="22"/>
                <w:szCs w:val="22"/>
              </w:rPr>
              <w:t>maklum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balas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daripada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pelbagai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pihak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berkepentingan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seperti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Jabatan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Perkhidmatan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Veterinar</w:t>
            </w:r>
            <w:proofErr w:type="spellEnd"/>
            <w:r w:rsidRPr="00C5462B">
              <w:rPr>
                <w:sz w:val="22"/>
                <w:szCs w:val="22"/>
              </w:rPr>
              <w:t xml:space="preserve"> Pahang, </w:t>
            </w:r>
            <w:proofErr w:type="spellStart"/>
            <w:r w:rsidRPr="00C5462B">
              <w:rPr>
                <w:sz w:val="22"/>
                <w:szCs w:val="22"/>
              </w:rPr>
              <w:t>Pihak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Berkuasa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Tempatan</w:t>
            </w:r>
            <w:proofErr w:type="spellEnd"/>
            <w:r w:rsidRPr="00C5462B">
              <w:rPr>
                <w:sz w:val="22"/>
                <w:szCs w:val="22"/>
              </w:rPr>
              <w:t xml:space="preserve">, </w:t>
            </w:r>
            <w:proofErr w:type="spellStart"/>
            <w:r w:rsidRPr="00C5462B">
              <w:rPr>
                <w:sz w:val="22"/>
                <w:szCs w:val="22"/>
              </w:rPr>
              <w:t>agensi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berkaitan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serta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industri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ternakan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ayam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telah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diperoleh</w:t>
            </w:r>
            <w:proofErr w:type="spellEnd"/>
            <w:r w:rsidRPr="00C5462B">
              <w:rPr>
                <w:sz w:val="22"/>
                <w:szCs w:val="22"/>
              </w:rPr>
              <w:t xml:space="preserve">. Input </w:t>
            </w:r>
            <w:proofErr w:type="spellStart"/>
            <w:r w:rsidRPr="00C5462B">
              <w:rPr>
                <w:sz w:val="22"/>
                <w:szCs w:val="22"/>
              </w:rPr>
              <w:t>ini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digunakan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untuk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menilai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semula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serta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memperbaiki</w:t>
            </w:r>
            <w:proofErr w:type="spellEnd"/>
            <w:r w:rsidRPr="00C5462B">
              <w:rPr>
                <w:sz w:val="22"/>
                <w:szCs w:val="22"/>
              </w:rPr>
              <w:t xml:space="preserve"> proses </w:t>
            </w:r>
            <w:proofErr w:type="spellStart"/>
            <w:r w:rsidRPr="00C5462B">
              <w:rPr>
                <w:sz w:val="22"/>
                <w:szCs w:val="22"/>
              </w:rPr>
              <w:t>kelulusan</w:t>
            </w:r>
            <w:proofErr w:type="spellEnd"/>
            <w:r w:rsidRPr="00C5462B">
              <w:rPr>
                <w:sz w:val="22"/>
                <w:szCs w:val="22"/>
              </w:rPr>
              <w:t xml:space="preserve">, </w:t>
            </w:r>
            <w:proofErr w:type="spellStart"/>
            <w:r w:rsidRPr="00C5462B">
              <w:rPr>
                <w:sz w:val="22"/>
                <w:szCs w:val="22"/>
              </w:rPr>
              <w:t>khususnya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dalam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usaha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menukar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kaedah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penternakan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ayam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daripada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sistem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terbuka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kepada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sistem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tertutup</w:t>
            </w:r>
            <w:proofErr w:type="spellEnd"/>
            <w:r w:rsidRPr="00C5462B">
              <w:rPr>
                <w:sz w:val="22"/>
                <w:szCs w:val="22"/>
              </w:rPr>
              <w:t xml:space="preserve"> yang </w:t>
            </w:r>
            <w:proofErr w:type="spellStart"/>
            <w:r w:rsidRPr="00C5462B">
              <w:rPr>
                <w:sz w:val="22"/>
                <w:szCs w:val="22"/>
              </w:rPr>
              <w:t>lebih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moden</w:t>
            </w:r>
            <w:proofErr w:type="spellEnd"/>
            <w:r w:rsidRPr="00C5462B">
              <w:rPr>
                <w:sz w:val="22"/>
                <w:szCs w:val="22"/>
              </w:rPr>
              <w:t xml:space="preserve">, </w:t>
            </w:r>
            <w:proofErr w:type="spellStart"/>
            <w:r w:rsidRPr="00C5462B">
              <w:rPr>
                <w:sz w:val="22"/>
                <w:szCs w:val="22"/>
              </w:rPr>
              <w:t>efisien</w:t>
            </w:r>
            <w:proofErr w:type="spellEnd"/>
            <w:r w:rsidRPr="00C5462B">
              <w:rPr>
                <w:sz w:val="22"/>
                <w:szCs w:val="22"/>
              </w:rPr>
              <w:t xml:space="preserve"> dan </w:t>
            </w:r>
            <w:proofErr w:type="spellStart"/>
            <w:r w:rsidRPr="00C5462B">
              <w:rPr>
                <w:sz w:val="22"/>
                <w:szCs w:val="22"/>
              </w:rPr>
              <w:t>mesra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alam</w:t>
            </w:r>
            <w:proofErr w:type="spellEnd"/>
            <w:r w:rsidRPr="00C5462B">
              <w:rPr>
                <w:sz w:val="22"/>
                <w:szCs w:val="22"/>
              </w:rPr>
              <w:t xml:space="preserve">. </w:t>
            </w:r>
            <w:proofErr w:type="spellStart"/>
            <w:r w:rsidRPr="00C5462B">
              <w:rPr>
                <w:sz w:val="22"/>
                <w:szCs w:val="22"/>
              </w:rPr>
              <w:t>Pendekatan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ini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bukan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sahaja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mempercepatkan</w:t>
            </w:r>
            <w:proofErr w:type="spellEnd"/>
            <w:r w:rsidRPr="00C5462B">
              <w:rPr>
                <w:sz w:val="22"/>
                <w:szCs w:val="22"/>
              </w:rPr>
              <w:t xml:space="preserve"> proses </w:t>
            </w:r>
            <w:proofErr w:type="spellStart"/>
            <w:r w:rsidRPr="00C5462B">
              <w:rPr>
                <w:sz w:val="22"/>
                <w:szCs w:val="22"/>
              </w:rPr>
              <w:t>peraturan</w:t>
            </w:r>
            <w:proofErr w:type="spellEnd"/>
            <w:r w:rsidRPr="00C5462B">
              <w:rPr>
                <w:sz w:val="22"/>
                <w:szCs w:val="22"/>
              </w:rPr>
              <w:t xml:space="preserve">, </w:t>
            </w:r>
            <w:proofErr w:type="spellStart"/>
            <w:r w:rsidRPr="00C5462B">
              <w:rPr>
                <w:sz w:val="22"/>
                <w:szCs w:val="22"/>
              </w:rPr>
              <w:t>malah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mengurangkan</w:t>
            </w:r>
            <w:proofErr w:type="spellEnd"/>
            <w:r w:rsidRPr="00C5462B">
              <w:rPr>
                <w:sz w:val="22"/>
                <w:szCs w:val="22"/>
              </w:rPr>
              <w:t xml:space="preserve"> kos </w:t>
            </w:r>
            <w:proofErr w:type="spellStart"/>
            <w:r w:rsidRPr="00C5462B">
              <w:rPr>
                <w:sz w:val="22"/>
                <w:szCs w:val="22"/>
              </w:rPr>
              <w:t>pematuhan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serta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meningkatkan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tahap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keyakinan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pelabur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terhadap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keupayaan</w:t>
            </w:r>
            <w:proofErr w:type="spellEnd"/>
            <w:r w:rsidRPr="00C5462B">
              <w:rPr>
                <w:sz w:val="22"/>
                <w:szCs w:val="22"/>
              </w:rPr>
              <w:t xml:space="preserve"> negeri </w:t>
            </w:r>
            <w:proofErr w:type="spellStart"/>
            <w:r w:rsidRPr="00C5462B">
              <w:rPr>
                <w:sz w:val="22"/>
                <w:szCs w:val="22"/>
              </w:rPr>
              <w:t>dalam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menyediakan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ekosistem</w:t>
            </w:r>
            <w:proofErr w:type="spellEnd"/>
            <w:r w:rsidRPr="00C5462B">
              <w:rPr>
                <w:sz w:val="22"/>
                <w:szCs w:val="22"/>
              </w:rPr>
              <w:t xml:space="preserve"> </w:t>
            </w:r>
            <w:proofErr w:type="spellStart"/>
            <w:r w:rsidRPr="00C5462B">
              <w:rPr>
                <w:sz w:val="22"/>
                <w:szCs w:val="22"/>
              </w:rPr>
              <w:t>perniagaan</w:t>
            </w:r>
            <w:proofErr w:type="spellEnd"/>
            <w:r w:rsidRPr="00C5462B">
              <w:rPr>
                <w:sz w:val="22"/>
                <w:szCs w:val="22"/>
              </w:rPr>
              <w:t xml:space="preserve"> yang </w:t>
            </w:r>
            <w:proofErr w:type="spellStart"/>
            <w:r w:rsidRPr="00C5462B">
              <w:rPr>
                <w:sz w:val="22"/>
                <w:szCs w:val="22"/>
              </w:rPr>
              <w:t>kondusif</w:t>
            </w:r>
            <w:proofErr w:type="spellEnd"/>
            <w:r w:rsidRPr="00C5462B">
              <w:rPr>
                <w:sz w:val="22"/>
                <w:szCs w:val="22"/>
              </w:rPr>
              <w:t>.</w:t>
            </w:r>
          </w:p>
          <w:p w14:paraId="19904F25" w14:textId="77777777" w:rsidR="00900D41" w:rsidRDefault="00900D41" w:rsidP="00900D41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431AC353" w14:textId="354A42AB" w:rsidR="00C5462B" w:rsidRPr="0022286C" w:rsidRDefault="00900D41" w:rsidP="00161BD9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900D41">
              <w:rPr>
                <w:sz w:val="22"/>
                <w:szCs w:val="22"/>
              </w:rPr>
              <w:t>Berdasarkan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projek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tersebut</w:t>
            </w:r>
            <w:proofErr w:type="spellEnd"/>
            <w:r w:rsidRPr="00900D41">
              <w:rPr>
                <w:sz w:val="22"/>
                <w:szCs w:val="22"/>
              </w:rPr>
              <w:t xml:space="preserve">, </w:t>
            </w:r>
            <w:proofErr w:type="spellStart"/>
            <w:r w:rsidRPr="00900D41">
              <w:rPr>
                <w:sz w:val="22"/>
                <w:szCs w:val="22"/>
              </w:rPr>
              <w:t>telah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dikenal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pasti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keadaan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semasa</w:t>
            </w:r>
            <w:proofErr w:type="spellEnd"/>
            <w:r w:rsidRPr="00900D41">
              <w:rPr>
                <w:sz w:val="22"/>
                <w:szCs w:val="22"/>
              </w:rPr>
              <w:t xml:space="preserve">, </w:t>
            </w:r>
            <w:proofErr w:type="spellStart"/>
            <w:r w:rsidRPr="00900D41">
              <w:rPr>
                <w:sz w:val="22"/>
                <w:szCs w:val="22"/>
              </w:rPr>
              <w:t>isu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serta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cabaran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utama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dalam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pengurusan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penternakan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ayam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moden</w:t>
            </w:r>
            <w:proofErr w:type="spellEnd"/>
            <w:r w:rsidRPr="00900D41">
              <w:rPr>
                <w:sz w:val="22"/>
                <w:szCs w:val="22"/>
              </w:rPr>
              <w:t xml:space="preserve">. Seiring </w:t>
            </w:r>
            <w:proofErr w:type="spellStart"/>
            <w:r w:rsidRPr="00900D41">
              <w:rPr>
                <w:sz w:val="22"/>
                <w:szCs w:val="22"/>
              </w:rPr>
              <w:t>dengan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itu</w:t>
            </w:r>
            <w:proofErr w:type="spellEnd"/>
            <w:r w:rsidRPr="00900D41">
              <w:rPr>
                <w:sz w:val="22"/>
                <w:szCs w:val="22"/>
              </w:rPr>
              <w:t xml:space="preserve">, </w:t>
            </w:r>
            <w:proofErr w:type="spellStart"/>
            <w:r w:rsidRPr="00900D41">
              <w:rPr>
                <w:sz w:val="22"/>
                <w:szCs w:val="22"/>
              </w:rPr>
              <w:t>langkah-langkah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penambahbaikan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dirangka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bagi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meningkatkan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kecekapan</w:t>
            </w:r>
            <w:proofErr w:type="spellEnd"/>
            <w:r w:rsidRPr="00900D41">
              <w:rPr>
                <w:sz w:val="22"/>
                <w:szCs w:val="22"/>
              </w:rPr>
              <w:t xml:space="preserve"> proses dan </w:t>
            </w:r>
            <w:proofErr w:type="spellStart"/>
            <w:r w:rsidRPr="00900D41">
              <w:rPr>
                <w:sz w:val="22"/>
                <w:szCs w:val="22"/>
              </w:rPr>
              <w:t>memperkukuh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ekosistem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penternakan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ayam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moden</w:t>
            </w:r>
            <w:proofErr w:type="spellEnd"/>
            <w:r w:rsidRPr="00900D41">
              <w:rPr>
                <w:sz w:val="22"/>
                <w:szCs w:val="22"/>
              </w:rPr>
              <w:t xml:space="preserve"> di Negeri Pahang. Usaha </w:t>
            </w:r>
            <w:proofErr w:type="spellStart"/>
            <w:r w:rsidRPr="00900D41">
              <w:rPr>
                <w:sz w:val="22"/>
                <w:szCs w:val="22"/>
              </w:rPr>
              <w:t>ini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turut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menekankan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aspek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b/>
                <w:bCs/>
                <w:sz w:val="22"/>
                <w:szCs w:val="22"/>
              </w:rPr>
              <w:t>penambahbaikan</w:t>
            </w:r>
            <w:proofErr w:type="spellEnd"/>
            <w:r w:rsidRPr="00900D4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b/>
                <w:bCs/>
                <w:sz w:val="22"/>
                <w:szCs w:val="22"/>
              </w:rPr>
              <w:t>kualiti</w:t>
            </w:r>
            <w:proofErr w:type="spellEnd"/>
            <w:r w:rsidRPr="00900D4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b/>
                <w:bCs/>
                <w:sz w:val="22"/>
                <w:szCs w:val="22"/>
              </w:rPr>
              <w:t>peraturan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sebagai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pemangkin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untuk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mengurangkan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kerumitan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prosedur</w:t>
            </w:r>
            <w:proofErr w:type="spellEnd"/>
            <w:r w:rsidRPr="00900D41">
              <w:rPr>
                <w:sz w:val="22"/>
                <w:szCs w:val="22"/>
              </w:rPr>
              <w:t xml:space="preserve">, </w:t>
            </w:r>
            <w:proofErr w:type="spellStart"/>
            <w:r w:rsidRPr="00900D41">
              <w:rPr>
                <w:sz w:val="22"/>
                <w:szCs w:val="22"/>
              </w:rPr>
              <w:t>mempercepat</w:t>
            </w:r>
            <w:proofErr w:type="spellEnd"/>
            <w:r w:rsidRPr="00900D41">
              <w:rPr>
                <w:sz w:val="22"/>
                <w:szCs w:val="22"/>
              </w:rPr>
              <w:t xml:space="preserve"> proses </w:t>
            </w:r>
            <w:proofErr w:type="spellStart"/>
            <w:r w:rsidRPr="00900D41">
              <w:rPr>
                <w:sz w:val="22"/>
                <w:szCs w:val="22"/>
              </w:rPr>
              <w:t>kelulusan</w:t>
            </w:r>
            <w:proofErr w:type="spellEnd"/>
            <w:r w:rsidRPr="00900D41">
              <w:rPr>
                <w:sz w:val="22"/>
                <w:szCs w:val="22"/>
              </w:rPr>
              <w:t xml:space="preserve">, </w:t>
            </w:r>
            <w:proofErr w:type="spellStart"/>
            <w:r w:rsidRPr="00900D41">
              <w:rPr>
                <w:sz w:val="22"/>
                <w:szCs w:val="22"/>
              </w:rPr>
              <w:t>serta</w:t>
            </w:r>
            <w:proofErr w:type="spellEnd"/>
            <w:r w:rsidRPr="00900D41">
              <w:rPr>
                <w:sz w:val="22"/>
                <w:szCs w:val="22"/>
              </w:rPr>
              <w:t xml:space="preserve"> </w:t>
            </w:r>
            <w:proofErr w:type="spellStart"/>
            <w:r w:rsidRPr="00900D41">
              <w:rPr>
                <w:sz w:val="22"/>
                <w:szCs w:val="22"/>
              </w:rPr>
              <w:t>menurunkan</w:t>
            </w:r>
            <w:proofErr w:type="spellEnd"/>
            <w:r w:rsidRPr="00900D41">
              <w:rPr>
                <w:sz w:val="22"/>
                <w:szCs w:val="22"/>
              </w:rPr>
              <w:t xml:space="preserve"> kos </w:t>
            </w:r>
            <w:proofErr w:type="spellStart"/>
            <w:r w:rsidRPr="00900D41">
              <w:rPr>
                <w:sz w:val="22"/>
                <w:szCs w:val="22"/>
              </w:rPr>
              <w:t>pematuhan</w:t>
            </w:r>
            <w:proofErr w:type="spellEnd"/>
            <w:r w:rsidRPr="00900D41">
              <w:rPr>
                <w:sz w:val="22"/>
                <w:szCs w:val="22"/>
              </w:rPr>
              <w:t xml:space="preserve">. </w:t>
            </w:r>
          </w:p>
          <w:p w14:paraId="157BDBEB" w14:textId="77777777" w:rsidR="0022286C" w:rsidRPr="0022286C" w:rsidRDefault="0022286C" w:rsidP="0022286C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5806BC8A" w14:textId="77777777" w:rsidR="0022286C" w:rsidRPr="00900D41" w:rsidRDefault="0022286C" w:rsidP="0022286C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2"/>
                <w:szCs w:val="22"/>
                <w:lang w:val="ms-MY"/>
              </w:rPr>
            </w:pPr>
          </w:p>
          <w:p w14:paraId="22C90341" w14:textId="77777777" w:rsidR="007A14ED" w:rsidRPr="0022286C" w:rsidRDefault="007A14ED" w:rsidP="0022286C">
            <w:pPr>
              <w:rPr>
                <w:sz w:val="22"/>
                <w:szCs w:val="22"/>
                <w:lang w:val="ms-MY"/>
              </w:rPr>
            </w:pPr>
          </w:p>
          <w:p w14:paraId="7AB05412" w14:textId="3759CFD0" w:rsidR="00551A23" w:rsidRPr="000A53CB" w:rsidRDefault="007A14ED" w:rsidP="00266BBB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ms-MY"/>
              </w:rPr>
              <w:lastRenderedPageBreak/>
              <w:t xml:space="preserve">Projek </w:t>
            </w:r>
            <w:r w:rsidR="00374504">
              <w:rPr>
                <w:sz w:val="22"/>
                <w:szCs w:val="22"/>
                <w:lang w:val="ms-MY"/>
              </w:rPr>
              <w:t xml:space="preserve">rintis </w:t>
            </w:r>
            <w:r w:rsidR="003F7EE4" w:rsidRPr="003F7EE4">
              <w:rPr>
                <w:sz w:val="22"/>
                <w:szCs w:val="22"/>
                <w:lang w:val="en-MY"/>
              </w:rPr>
              <w:t xml:space="preserve">Program </w:t>
            </w:r>
            <w:proofErr w:type="spellStart"/>
            <w:r w:rsidR="003F7EE4" w:rsidRPr="003F7EE4">
              <w:rPr>
                <w:sz w:val="22"/>
                <w:szCs w:val="22"/>
                <w:lang w:val="en-MY"/>
              </w:rPr>
              <w:t>Peningkatan</w:t>
            </w:r>
            <w:proofErr w:type="spellEnd"/>
            <w:r w:rsidR="003F7EE4" w:rsidRPr="003F7EE4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="003F7EE4" w:rsidRPr="003F7EE4">
              <w:rPr>
                <w:sz w:val="22"/>
                <w:szCs w:val="22"/>
                <w:lang w:val="en-MY"/>
              </w:rPr>
              <w:t>Produktiviti</w:t>
            </w:r>
            <w:proofErr w:type="spellEnd"/>
            <w:r w:rsidR="003F7EE4" w:rsidRPr="003F7EE4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="003F7EE4" w:rsidRPr="003F7EE4">
              <w:rPr>
                <w:sz w:val="22"/>
                <w:szCs w:val="22"/>
                <w:lang w:val="en-MY"/>
              </w:rPr>
              <w:t>Melalui</w:t>
            </w:r>
            <w:proofErr w:type="spellEnd"/>
            <w:r w:rsidR="003F7EE4" w:rsidRPr="003F7EE4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="003F7EE4" w:rsidRPr="003F7EE4">
              <w:rPr>
                <w:sz w:val="22"/>
                <w:szCs w:val="22"/>
                <w:lang w:val="en-MY"/>
              </w:rPr>
              <w:t>Ujikaji</w:t>
            </w:r>
            <w:proofErr w:type="spellEnd"/>
            <w:r w:rsidR="003F7EE4" w:rsidRPr="003F7EE4">
              <w:rPr>
                <w:sz w:val="22"/>
                <w:szCs w:val="22"/>
                <w:lang w:val="en-MY"/>
              </w:rPr>
              <w:t xml:space="preserve"> Peraturan: </w:t>
            </w:r>
            <w:proofErr w:type="spellStart"/>
            <w:r w:rsidR="003F7EE4" w:rsidRPr="003F7EE4">
              <w:rPr>
                <w:sz w:val="22"/>
                <w:szCs w:val="22"/>
                <w:lang w:val="en-MY"/>
              </w:rPr>
              <w:t>Reban</w:t>
            </w:r>
            <w:proofErr w:type="spellEnd"/>
            <w:r w:rsidR="003F7EE4" w:rsidRPr="003F7EE4">
              <w:rPr>
                <w:sz w:val="22"/>
                <w:szCs w:val="22"/>
                <w:lang w:val="en-MY"/>
              </w:rPr>
              <w:t xml:space="preserve"> Ayam Moden</w:t>
            </w:r>
            <w:r w:rsidR="00266BBB">
              <w:rPr>
                <w:sz w:val="22"/>
                <w:szCs w:val="22"/>
                <w:lang w:val="en-MY"/>
              </w:rPr>
              <w:t xml:space="preserve"> </w:t>
            </w:r>
            <w:r w:rsidR="00405EB0" w:rsidRPr="00266BBB">
              <w:rPr>
                <w:sz w:val="22"/>
                <w:szCs w:val="22"/>
                <w:lang w:val="ms-MY"/>
              </w:rPr>
              <w:t>sedang</w:t>
            </w:r>
            <w:r w:rsidR="00374504" w:rsidRPr="00266BBB">
              <w:rPr>
                <w:sz w:val="22"/>
                <w:szCs w:val="22"/>
                <w:lang w:val="ms-MY"/>
              </w:rPr>
              <w:t xml:space="preserve"> dilaksanakan kepada </w:t>
            </w:r>
            <w:r w:rsidR="00266BBB">
              <w:rPr>
                <w:sz w:val="22"/>
                <w:szCs w:val="22"/>
                <w:lang w:val="ms-MY"/>
              </w:rPr>
              <w:t>3</w:t>
            </w:r>
            <w:r w:rsidR="007B544F" w:rsidRPr="00266BBB">
              <w:rPr>
                <w:sz w:val="22"/>
                <w:szCs w:val="22"/>
                <w:lang w:val="ms-MY"/>
              </w:rPr>
              <w:t xml:space="preserve"> Ladang</w:t>
            </w:r>
            <w:r w:rsidR="009A4D80" w:rsidRPr="00266BBB">
              <w:rPr>
                <w:sz w:val="22"/>
                <w:szCs w:val="22"/>
                <w:lang w:val="ms-MY"/>
              </w:rPr>
              <w:t xml:space="preserve"> </w:t>
            </w:r>
            <w:r w:rsidR="00AF75C4" w:rsidRPr="00266BBB">
              <w:rPr>
                <w:sz w:val="22"/>
                <w:szCs w:val="22"/>
                <w:lang w:val="ms-MY"/>
              </w:rPr>
              <w:t>di daerah</w:t>
            </w:r>
            <w:r w:rsidR="00F31566" w:rsidRPr="00266BBB">
              <w:rPr>
                <w:sz w:val="22"/>
                <w:szCs w:val="22"/>
                <w:lang w:val="ms-MY"/>
              </w:rPr>
              <w:t xml:space="preserve"> Jerantut dan Maran</w:t>
            </w:r>
            <w:r w:rsidR="00AB57B3" w:rsidRPr="00266BBB">
              <w:rPr>
                <w:sz w:val="22"/>
                <w:szCs w:val="22"/>
                <w:lang w:val="ms-MY"/>
              </w:rPr>
              <w:t>.</w:t>
            </w:r>
          </w:p>
          <w:p w14:paraId="606C8D96" w14:textId="77777777" w:rsidR="000A53CB" w:rsidRPr="000A53CB" w:rsidRDefault="000A53CB" w:rsidP="000A53CB">
            <w:pPr>
              <w:pStyle w:val="ListParagraph"/>
              <w:rPr>
                <w:sz w:val="22"/>
                <w:szCs w:val="22"/>
                <w:lang w:val="en-MY"/>
              </w:rPr>
            </w:pPr>
          </w:p>
          <w:p w14:paraId="73F02FF4" w14:textId="15991913" w:rsidR="000A53CB" w:rsidRPr="00266BBB" w:rsidRDefault="000A53CB" w:rsidP="00266BBB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en-MY"/>
              </w:rPr>
            </w:pPr>
            <w:r w:rsidRPr="000A53CB">
              <w:rPr>
                <w:sz w:val="22"/>
                <w:szCs w:val="22"/>
              </w:rPr>
              <w:t xml:space="preserve">Selain </w:t>
            </w:r>
            <w:proofErr w:type="spellStart"/>
            <w:r w:rsidRPr="000A53CB">
              <w:rPr>
                <w:sz w:val="22"/>
                <w:szCs w:val="22"/>
              </w:rPr>
              <w:t>itu</w:t>
            </w:r>
            <w:proofErr w:type="spellEnd"/>
            <w:r w:rsidRPr="000A53CB">
              <w:rPr>
                <w:sz w:val="22"/>
                <w:szCs w:val="22"/>
              </w:rPr>
              <w:t xml:space="preserve">, </w:t>
            </w:r>
            <w:proofErr w:type="spellStart"/>
            <w:r w:rsidRPr="000A53CB">
              <w:rPr>
                <w:sz w:val="22"/>
                <w:szCs w:val="22"/>
              </w:rPr>
              <w:t>penambahbaikan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peraturan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dalam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pengurusan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loji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sembelihan</w:t>
            </w:r>
            <w:proofErr w:type="spellEnd"/>
            <w:r w:rsidRPr="000A53CB">
              <w:rPr>
                <w:sz w:val="22"/>
                <w:szCs w:val="22"/>
              </w:rPr>
              <w:t xml:space="preserve"> halal juga </w:t>
            </w:r>
            <w:proofErr w:type="spellStart"/>
            <w:r w:rsidRPr="000A53CB">
              <w:rPr>
                <w:sz w:val="22"/>
                <w:szCs w:val="22"/>
              </w:rPr>
              <w:t>merupakan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komponen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penting</w:t>
            </w:r>
            <w:proofErr w:type="spellEnd"/>
            <w:r w:rsidRPr="000A53CB">
              <w:rPr>
                <w:sz w:val="22"/>
                <w:szCs w:val="22"/>
              </w:rPr>
              <w:t xml:space="preserve"> yang </w:t>
            </w:r>
            <w:proofErr w:type="spellStart"/>
            <w:r w:rsidRPr="000A53CB">
              <w:rPr>
                <w:sz w:val="22"/>
                <w:szCs w:val="22"/>
              </w:rPr>
              <w:t>memberi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impak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langsung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kepada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jaminan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keselamatan</w:t>
            </w:r>
            <w:proofErr w:type="spellEnd"/>
            <w:r w:rsidRPr="000A53CB">
              <w:rPr>
                <w:sz w:val="22"/>
                <w:szCs w:val="22"/>
              </w:rPr>
              <w:t xml:space="preserve"> dan </w:t>
            </w:r>
            <w:proofErr w:type="spellStart"/>
            <w:r w:rsidRPr="000A53CB">
              <w:rPr>
                <w:sz w:val="22"/>
                <w:szCs w:val="22"/>
              </w:rPr>
              <w:t>makanan</w:t>
            </w:r>
            <w:proofErr w:type="spellEnd"/>
            <w:r w:rsidR="00C44184">
              <w:rPr>
                <w:sz w:val="22"/>
                <w:szCs w:val="22"/>
              </w:rPr>
              <w:t xml:space="preserve"> halal</w:t>
            </w:r>
            <w:r w:rsidRPr="000A53CB">
              <w:rPr>
                <w:sz w:val="22"/>
                <w:szCs w:val="22"/>
              </w:rPr>
              <w:t xml:space="preserve">. </w:t>
            </w:r>
            <w:proofErr w:type="spellStart"/>
            <w:r w:rsidRPr="000A53CB">
              <w:rPr>
                <w:sz w:val="22"/>
                <w:szCs w:val="22"/>
              </w:rPr>
              <w:t>Dengan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pematuhan</w:t>
            </w:r>
            <w:proofErr w:type="spellEnd"/>
            <w:r w:rsidRPr="000A53CB">
              <w:rPr>
                <w:sz w:val="22"/>
                <w:szCs w:val="22"/>
              </w:rPr>
              <w:t xml:space="preserve"> yang </w:t>
            </w:r>
            <w:proofErr w:type="spellStart"/>
            <w:r w:rsidRPr="000A53CB">
              <w:rPr>
                <w:sz w:val="22"/>
                <w:szCs w:val="22"/>
              </w:rPr>
              <w:t>konsisten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terhadap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prosedur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pihak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berkuasa</w:t>
            </w:r>
            <w:proofErr w:type="spellEnd"/>
            <w:r w:rsidRPr="000A53CB">
              <w:rPr>
                <w:sz w:val="22"/>
                <w:szCs w:val="22"/>
              </w:rPr>
              <w:t xml:space="preserve"> agama, </w:t>
            </w:r>
            <w:proofErr w:type="spellStart"/>
            <w:r w:rsidRPr="000A53CB">
              <w:rPr>
                <w:sz w:val="22"/>
                <w:szCs w:val="22"/>
              </w:rPr>
              <w:t>pihak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berkuasa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tempatan</w:t>
            </w:r>
            <w:proofErr w:type="spellEnd"/>
            <w:r w:rsidRPr="000A53CB">
              <w:rPr>
                <w:sz w:val="22"/>
                <w:szCs w:val="22"/>
              </w:rPr>
              <w:t xml:space="preserve"> (PBT) </w:t>
            </w:r>
            <w:proofErr w:type="spellStart"/>
            <w:r w:rsidRPr="000A53CB">
              <w:rPr>
                <w:sz w:val="22"/>
                <w:szCs w:val="22"/>
              </w:rPr>
              <w:t>serta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agensi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pengawalseliaan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lain</w:t>
            </w:r>
            <w:proofErr w:type="spellEnd"/>
            <w:r w:rsidRPr="000A53CB">
              <w:rPr>
                <w:sz w:val="22"/>
                <w:szCs w:val="22"/>
              </w:rPr>
              <w:t xml:space="preserve">, proses </w:t>
            </w:r>
            <w:proofErr w:type="spellStart"/>
            <w:r w:rsidRPr="000A53CB">
              <w:rPr>
                <w:sz w:val="22"/>
                <w:szCs w:val="22"/>
              </w:rPr>
              <w:t>penyembelihan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dapat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dijalankan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secara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telus</w:t>
            </w:r>
            <w:proofErr w:type="spellEnd"/>
            <w:r w:rsidRPr="000A53CB">
              <w:rPr>
                <w:sz w:val="22"/>
                <w:szCs w:val="22"/>
              </w:rPr>
              <w:t xml:space="preserve">, </w:t>
            </w:r>
            <w:proofErr w:type="spellStart"/>
            <w:r w:rsidRPr="000A53CB">
              <w:rPr>
                <w:sz w:val="22"/>
                <w:szCs w:val="22"/>
              </w:rPr>
              <w:t>mengurangkan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keraguan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terhadap</w:t>
            </w:r>
            <w:proofErr w:type="spellEnd"/>
            <w:r w:rsidRPr="000A53CB">
              <w:rPr>
                <w:sz w:val="22"/>
                <w:szCs w:val="22"/>
              </w:rPr>
              <w:t xml:space="preserve"> status halal </w:t>
            </w:r>
            <w:proofErr w:type="spellStart"/>
            <w:r w:rsidRPr="000A53CB">
              <w:rPr>
                <w:sz w:val="22"/>
                <w:szCs w:val="22"/>
              </w:rPr>
              <w:t>produk</w:t>
            </w:r>
            <w:proofErr w:type="spellEnd"/>
            <w:r w:rsidRPr="000A53CB">
              <w:rPr>
                <w:sz w:val="22"/>
                <w:szCs w:val="22"/>
              </w:rPr>
              <w:t xml:space="preserve">, </w:t>
            </w:r>
            <w:proofErr w:type="spellStart"/>
            <w:r w:rsidRPr="000A53CB">
              <w:rPr>
                <w:sz w:val="22"/>
                <w:szCs w:val="22"/>
              </w:rPr>
              <w:t>serta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mengekalkan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keyakinan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pengguna</w:t>
            </w:r>
            <w:proofErr w:type="spellEnd"/>
            <w:r w:rsidRPr="000A53CB">
              <w:rPr>
                <w:sz w:val="22"/>
                <w:szCs w:val="22"/>
              </w:rPr>
              <w:t xml:space="preserve">. Langkah </w:t>
            </w:r>
            <w:proofErr w:type="spellStart"/>
            <w:r w:rsidRPr="000A53CB">
              <w:rPr>
                <w:sz w:val="22"/>
                <w:szCs w:val="22"/>
              </w:rPr>
              <w:t>ini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sekali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gus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membantu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memastikan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kelangsungan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bekalan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ayam</w:t>
            </w:r>
            <w:proofErr w:type="spellEnd"/>
            <w:r w:rsidRPr="000A53CB">
              <w:rPr>
                <w:sz w:val="22"/>
                <w:szCs w:val="22"/>
              </w:rPr>
              <w:t xml:space="preserve"> yang </w:t>
            </w:r>
            <w:proofErr w:type="spellStart"/>
            <w:r w:rsidRPr="000A53CB">
              <w:rPr>
                <w:sz w:val="22"/>
                <w:szCs w:val="22"/>
              </w:rPr>
              <w:t>mencukupi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bagi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pasaran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domestik</w:t>
            </w:r>
            <w:proofErr w:type="spellEnd"/>
            <w:r w:rsidRPr="000A53CB">
              <w:rPr>
                <w:sz w:val="22"/>
                <w:szCs w:val="22"/>
              </w:rPr>
              <w:t xml:space="preserve">, di </w:t>
            </w:r>
            <w:proofErr w:type="spellStart"/>
            <w:r w:rsidRPr="000A53CB">
              <w:rPr>
                <w:sz w:val="22"/>
                <w:szCs w:val="22"/>
              </w:rPr>
              <w:t>samping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menyokong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daya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saing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industri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makanan</w:t>
            </w:r>
            <w:proofErr w:type="spellEnd"/>
            <w:r w:rsidRPr="000A53CB">
              <w:rPr>
                <w:sz w:val="22"/>
                <w:szCs w:val="22"/>
              </w:rPr>
              <w:t xml:space="preserve"> halal negeri Pahang di </w:t>
            </w:r>
            <w:proofErr w:type="spellStart"/>
            <w:r w:rsidRPr="000A53CB">
              <w:rPr>
                <w:sz w:val="22"/>
                <w:szCs w:val="22"/>
              </w:rPr>
              <w:t>peringkat</w:t>
            </w:r>
            <w:proofErr w:type="spellEnd"/>
            <w:r w:rsidRPr="000A53CB">
              <w:rPr>
                <w:sz w:val="22"/>
                <w:szCs w:val="22"/>
              </w:rPr>
              <w:t xml:space="preserve"> </w:t>
            </w:r>
            <w:proofErr w:type="spellStart"/>
            <w:r w:rsidRPr="000A53CB">
              <w:rPr>
                <w:sz w:val="22"/>
                <w:szCs w:val="22"/>
              </w:rPr>
              <w:t>nasional</w:t>
            </w:r>
            <w:proofErr w:type="spellEnd"/>
            <w:r w:rsidRPr="000A53CB">
              <w:rPr>
                <w:sz w:val="22"/>
                <w:szCs w:val="22"/>
              </w:rPr>
              <w:t>.</w:t>
            </w:r>
          </w:p>
          <w:p w14:paraId="53F26D53" w14:textId="77777777" w:rsidR="007D5530" w:rsidRDefault="007D5530" w:rsidP="000A53CB"/>
          <w:p w14:paraId="7A7AECD2" w14:textId="38B4179C" w:rsidR="00080A87" w:rsidRPr="00357F09" w:rsidRDefault="007D5530" w:rsidP="00357F09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7D5530">
              <w:t>Berdasarkan</w:t>
            </w:r>
            <w:proofErr w:type="spellEnd"/>
            <w:r w:rsidRPr="007D5530">
              <w:t xml:space="preserve"> data </w:t>
            </w:r>
            <w:proofErr w:type="spellStart"/>
            <w:r w:rsidRPr="007D5530">
              <w:t>terkini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tahun</w:t>
            </w:r>
            <w:proofErr w:type="spellEnd"/>
            <w:r w:rsidRPr="007D5530">
              <w:t xml:space="preserve"> 2023 yang </w:t>
            </w:r>
            <w:proofErr w:type="spellStart"/>
            <w:r w:rsidRPr="007D5530">
              <w:t>diperoleh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daripada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Jabatan</w:t>
            </w:r>
            <w:proofErr w:type="spellEnd"/>
            <w:r w:rsidRPr="007D5530">
              <w:t xml:space="preserve"> Agama Islam Pahang (JAIP), </w:t>
            </w:r>
            <w:proofErr w:type="spellStart"/>
            <w:r w:rsidRPr="007D5530">
              <w:t>terdapat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sebanyak</w:t>
            </w:r>
            <w:proofErr w:type="spellEnd"/>
            <w:r w:rsidRPr="007D5530">
              <w:t xml:space="preserve"> 166 </w:t>
            </w:r>
            <w:proofErr w:type="spellStart"/>
            <w:r w:rsidRPr="007D5530">
              <w:t>premis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pusat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penyembelihan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ayam</w:t>
            </w:r>
            <w:proofErr w:type="spellEnd"/>
            <w:r w:rsidRPr="007D5530">
              <w:t xml:space="preserve"> yang </w:t>
            </w:r>
            <w:proofErr w:type="spellStart"/>
            <w:r w:rsidRPr="007D5530">
              <w:t>dikenal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pasti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aktif</w:t>
            </w:r>
            <w:proofErr w:type="spellEnd"/>
            <w:r w:rsidRPr="007D5530">
              <w:t xml:space="preserve"> </w:t>
            </w:r>
            <w:proofErr w:type="spellStart"/>
            <w:r w:rsidRPr="007D5530">
              <w:t>beroperasi</w:t>
            </w:r>
            <w:proofErr w:type="spellEnd"/>
            <w:r w:rsidRPr="007D5530">
              <w:t xml:space="preserve"> di </w:t>
            </w:r>
            <w:proofErr w:type="spellStart"/>
            <w:r w:rsidRPr="007D5530">
              <w:t>seluruh</w:t>
            </w:r>
            <w:proofErr w:type="spellEnd"/>
            <w:r w:rsidRPr="007D5530">
              <w:t xml:space="preserve"> negeri Pahang.</w:t>
            </w:r>
            <w:r w:rsidR="00357F09">
              <w:t xml:space="preserve"> </w:t>
            </w:r>
            <w:proofErr w:type="spellStart"/>
            <w:r w:rsidRPr="00BD63A7">
              <w:t>Daripada</w:t>
            </w:r>
            <w:proofErr w:type="spellEnd"/>
            <w:r w:rsidRPr="00BD63A7">
              <w:t xml:space="preserve"> </w:t>
            </w:r>
            <w:proofErr w:type="spellStart"/>
            <w:r w:rsidRPr="00BD63A7">
              <w:t>jumlah</w:t>
            </w:r>
            <w:proofErr w:type="spellEnd"/>
            <w:r w:rsidRPr="00BD63A7">
              <w:t xml:space="preserve"> </w:t>
            </w:r>
            <w:proofErr w:type="spellStart"/>
            <w:r w:rsidRPr="00BD63A7">
              <w:t>tersebut</w:t>
            </w:r>
            <w:proofErr w:type="spellEnd"/>
            <w:r w:rsidRPr="00BD63A7">
              <w:t xml:space="preserve">, </w:t>
            </w:r>
            <w:proofErr w:type="spellStart"/>
            <w:r w:rsidRPr="00BD63A7">
              <w:t>hanya</w:t>
            </w:r>
            <w:proofErr w:type="spellEnd"/>
            <w:r w:rsidRPr="00BD63A7">
              <w:t xml:space="preserve"> 38 </w:t>
            </w:r>
            <w:proofErr w:type="spellStart"/>
            <w:r w:rsidRPr="00BD63A7">
              <w:t>premis</w:t>
            </w:r>
            <w:proofErr w:type="spellEnd"/>
            <w:r w:rsidRPr="00BD63A7">
              <w:t xml:space="preserve"> yang </w:t>
            </w:r>
            <w:proofErr w:type="spellStart"/>
            <w:r w:rsidRPr="00BD63A7">
              <w:t>berdaftar</w:t>
            </w:r>
            <w:proofErr w:type="spellEnd"/>
            <w:r w:rsidRPr="00BD63A7">
              <w:t xml:space="preserve"> dan </w:t>
            </w:r>
            <w:proofErr w:type="spellStart"/>
            <w:r w:rsidRPr="00BD63A7">
              <w:t>memiliki</w:t>
            </w:r>
            <w:proofErr w:type="spellEnd"/>
            <w:r w:rsidRPr="00BD63A7">
              <w:t xml:space="preserve"> </w:t>
            </w:r>
            <w:proofErr w:type="spellStart"/>
            <w:r w:rsidRPr="00BD63A7">
              <w:t>lesen</w:t>
            </w:r>
            <w:proofErr w:type="spellEnd"/>
            <w:r w:rsidRPr="00BD63A7">
              <w:t xml:space="preserve"> yang </w:t>
            </w:r>
            <w:proofErr w:type="spellStart"/>
            <w:r w:rsidRPr="00BD63A7">
              <w:t>sah</w:t>
            </w:r>
            <w:proofErr w:type="spellEnd"/>
            <w:r w:rsidRPr="00BD63A7">
              <w:t xml:space="preserve"> </w:t>
            </w:r>
            <w:proofErr w:type="spellStart"/>
            <w:r w:rsidRPr="00BD63A7">
              <w:t>daripada</w:t>
            </w:r>
            <w:proofErr w:type="spellEnd"/>
            <w:r w:rsidRPr="00BD63A7">
              <w:t xml:space="preserve"> </w:t>
            </w:r>
            <w:proofErr w:type="spellStart"/>
            <w:r w:rsidRPr="00BD63A7">
              <w:t>pihak</w:t>
            </w:r>
            <w:proofErr w:type="spellEnd"/>
            <w:r w:rsidRPr="00BD63A7">
              <w:t xml:space="preserve"> </w:t>
            </w:r>
            <w:proofErr w:type="spellStart"/>
            <w:r w:rsidRPr="00BD63A7">
              <w:t>berkuasa</w:t>
            </w:r>
            <w:proofErr w:type="spellEnd"/>
            <w:r w:rsidRPr="00BD63A7">
              <w:t xml:space="preserve"> </w:t>
            </w:r>
            <w:proofErr w:type="spellStart"/>
            <w:r w:rsidRPr="00BD63A7">
              <w:t>tempatan</w:t>
            </w:r>
            <w:proofErr w:type="spellEnd"/>
          </w:p>
          <w:p w14:paraId="2B32C30B" w14:textId="77777777" w:rsidR="00002598" w:rsidRPr="00002598" w:rsidRDefault="00002598" w:rsidP="00002598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5A1DB5EB" w14:textId="74BBB985" w:rsidR="00EA79BF" w:rsidRDefault="00EA79BF" w:rsidP="00EA79B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Projek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rintis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A79BF">
              <w:rPr>
                <w:sz w:val="22"/>
                <w:szCs w:val="22"/>
              </w:rPr>
              <w:t xml:space="preserve">Program </w:t>
            </w:r>
            <w:proofErr w:type="spellStart"/>
            <w:r w:rsidRPr="00EA79BF">
              <w:rPr>
                <w:sz w:val="22"/>
                <w:szCs w:val="22"/>
              </w:rPr>
              <w:t>Peningkatan</w:t>
            </w:r>
            <w:proofErr w:type="spellEnd"/>
            <w:r w:rsidRPr="00EA79BF">
              <w:rPr>
                <w:sz w:val="22"/>
                <w:szCs w:val="22"/>
              </w:rPr>
              <w:t xml:space="preserve"> </w:t>
            </w:r>
            <w:proofErr w:type="spellStart"/>
            <w:r w:rsidRPr="00EA79BF">
              <w:rPr>
                <w:sz w:val="22"/>
                <w:szCs w:val="22"/>
              </w:rPr>
              <w:t>Produktiviti</w:t>
            </w:r>
            <w:proofErr w:type="spellEnd"/>
            <w:r w:rsidRPr="00EA79BF">
              <w:rPr>
                <w:sz w:val="22"/>
                <w:szCs w:val="22"/>
              </w:rPr>
              <w:t xml:space="preserve"> </w:t>
            </w:r>
            <w:proofErr w:type="spellStart"/>
            <w:r w:rsidRPr="00EA79BF">
              <w:rPr>
                <w:sz w:val="22"/>
                <w:szCs w:val="22"/>
              </w:rPr>
              <w:t>Melalui</w:t>
            </w:r>
            <w:proofErr w:type="spellEnd"/>
            <w:r w:rsidRPr="00EA79BF">
              <w:rPr>
                <w:sz w:val="22"/>
                <w:szCs w:val="22"/>
              </w:rPr>
              <w:t xml:space="preserve"> </w:t>
            </w:r>
            <w:proofErr w:type="spellStart"/>
            <w:r w:rsidRPr="00EA79BF">
              <w:rPr>
                <w:sz w:val="22"/>
                <w:szCs w:val="22"/>
              </w:rPr>
              <w:t>Ujikaji</w:t>
            </w:r>
            <w:proofErr w:type="spellEnd"/>
            <w:r w:rsidRPr="00EA79BF">
              <w:rPr>
                <w:sz w:val="22"/>
                <w:szCs w:val="22"/>
              </w:rPr>
              <w:t xml:space="preserve"> Peraturan: Loji </w:t>
            </w:r>
            <w:proofErr w:type="spellStart"/>
            <w:r w:rsidRPr="00EA79BF">
              <w:rPr>
                <w:sz w:val="22"/>
                <w:szCs w:val="22"/>
              </w:rPr>
              <w:t>Sembelihan</w:t>
            </w:r>
            <w:proofErr w:type="spellEnd"/>
            <w:r w:rsidRPr="00EA79BF">
              <w:rPr>
                <w:sz w:val="22"/>
                <w:szCs w:val="22"/>
              </w:rPr>
              <w:t xml:space="preserve"> Ayam Halal</w:t>
            </w:r>
            <w:r>
              <w:rPr>
                <w:sz w:val="22"/>
                <w:szCs w:val="22"/>
              </w:rPr>
              <w:t xml:space="preserve"> </w:t>
            </w:r>
            <w:r w:rsidR="00060C7F">
              <w:rPr>
                <w:sz w:val="22"/>
                <w:szCs w:val="22"/>
              </w:rPr>
              <w:t xml:space="preserve">juga </w:t>
            </w:r>
            <w:proofErr w:type="spellStart"/>
            <w:r>
              <w:rPr>
                <w:sz w:val="22"/>
                <w:szCs w:val="22"/>
              </w:rPr>
              <w:t>sedang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dilaksanakan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14C66">
              <w:rPr>
                <w:sz w:val="22"/>
                <w:szCs w:val="22"/>
              </w:rPr>
              <w:t xml:space="preserve">di Daerah </w:t>
            </w:r>
            <w:proofErr w:type="spellStart"/>
            <w:r w:rsidR="00C14C66">
              <w:rPr>
                <w:sz w:val="22"/>
                <w:szCs w:val="22"/>
              </w:rPr>
              <w:t>Bentong</w:t>
            </w:r>
            <w:proofErr w:type="spellEnd"/>
            <w:r w:rsidR="00C14C66">
              <w:rPr>
                <w:sz w:val="22"/>
                <w:szCs w:val="22"/>
              </w:rPr>
              <w:t xml:space="preserve"> dan </w:t>
            </w:r>
            <w:proofErr w:type="spellStart"/>
            <w:r w:rsidR="00C14C66">
              <w:rPr>
                <w:sz w:val="22"/>
                <w:szCs w:val="22"/>
              </w:rPr>
              <w:t>Temerloh</w:t>
            </w:r>
            <w:proofErr w:type="spellEnd"/>
            <w:r w:rsidR="00C14C66">
              <w:rPr>
                <w:sz w:val="22"/>
                <w:szCs w:val="22"/>
              </w:rPr>
              <w:t>.</w:t>
            </w:r>
          </w:p>
          <w:bookmarkEnd w:id="0"/>
          <w:p w14:paraId="31DE0119" w14:textId="7410E8AC" w:rsidR="005B0225" w:rsidRPr="00C14C66" w:rsidRDefault="00006C83" w:rsidP="00C14C66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14C66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3126D1" w:rsidRPr="008D5A11" w14:paraId="2AD22B1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A1F0" w14:textId="4A2902F9" w:rsidR="003126D1" w:rsidRDefault="003126D1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TUJUAN/JANGKAAN OUTCOME PROJEK SIAP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7A2" w14:textId="797E37CE" w:rsidR="001D2089" w:rsidRDefault="008B46B9" w:rsidP="008B46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en-MY"/>
              </w:rPr>
            </w:pPr>
            <w:r w:rsidRPr="003F7EE4">
              <w:rPr>
                <w:sz w:val="22"/>
                <w:szCs w:val="22"/>
                <w:lang w:val="en-MY"/>
              </w:rPr>
              <w:t xml:space="preserve">Program </w:t>
            </w:r>
            <w:proofErr w:type="spellStart"/>
            <w:r w:rsidRPr="003F7EE4">
              <w:rPr>
                <w:sz w:val="22"/>
                <w:szCs w:val="22"/>
                <w:lang w:val="en-MY"/>
              </w:rPr>
              <w:t>Peningkatan</w:t>
            </w:r>
            <w:proofErr w:type="spellEnd"/>
            <w:r w:rsidRPr="003F7EE4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3F7EE4">
              <w:rPr>
                <w:sz w:val="22"/>
                <w:szCs w:val="22"/>
                <w:lang w:val="en-MY"/>
              </w:rPr>
              <w:t>Produktiviti</w:t>
            </w:r>
            <w:proofErr w:type="spellEnd"/>
            <w:r w:rsidRPr="003F7EE4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3F7EE4">
              <w:rPr>
                <w:sz w:val="22"/>
                <w:szCs w:val="22"/>
                <w:lang w:val="en-MY"/>
              </w:rPr>
              <w:t>Melalui</w:t>
            </w:r>
            <w:proofErr w:type="spellEnd"/>
            <w:r w:rsidRPr="003F7EE4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3F7EE4">
              <w:rPr>
                <w:sz w:val="22"/>
                <w:szCs w:val="22"/>
                <w:lang w:val="en-MY"/>
              </w:rPr>
              <w:t>Ujikaji</w:t>
            </w:r>
            <w:proofErr w:type="spellEnd"/>
            <w:r w:rsidRPr="003F7EE4">
              <w:rPr>
                <w:sz w:val="22"/>
                <w:szCs w:val="22"/>
                <w:lang w:val="en-MY"/>
              </w:rPr>
              <w:t xml:space="preserve"> Peraturan: </w:t>
            </w:r>
            <w:proofErr w:type="spellStart"/>
            <w:r w:rsidRPr="003F7EE4">
              <w:rPr>
                <w:sz w:val="22"/>
                <w:szCs w:val="22"/>
                <w:lang w:val="en-MY"/>
              </w:rPr>
              <w:t>Reban</w:t>
            </w:r>
            <w:proofErr w:type="spellEnd"/>
            <w:r w:rsidRPr="003F7EE4">
              <w:rPr>
                <w:sz w:val="22"/>
                <w:szCs w:val="22"/>
                <w:lang w:val="en-MY"/>
              </w:rPr>
              <w:t xml:space="preserve"> Ayam Moden</w:t>
            </w:r>
          </w:p>
          <w:p w14:paraId="5327B8CD" w14:textId="77777777" w:rsidR="008B46B9" w:rsidRDefault="008B46B9" w:rsidP="008B46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</w:p>
          <w:p w14:paraId="68647FF7" w14:textId="52E82DE4" w:rsidR="003126D1" w:rsidRPr="008D602A" w:rsidRDefault="003126D1" w:rsidP="003126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Meningkatkan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pengeluaran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sebanyak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20%;</w:t>
            </w:r>
          </w:p>
          <w:p w14:paraId="728E0D74" w14:textId="77777777" w:rsidR="003126D1" w:rsidRPr="00160A1A" w:rsidRDefault="003126D1" w:rsidP="003126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it-IT" w:eastAsia="en-MY"/>
              </w:rPr>
            </w:pPr>
            <w:r w:rsidRPr="00160A1A">
              <w:rPr>
                <w:color w:val="000000"/>
                <w:sz w:val="22"/>
                <w:szCs w:val="22"/>
                <w:lang w:val="it-IT" w:eastAsia="en-MY"/>
              </w:rPr>
              <w:t>Mengurangkan kos operasi perniagaan sebanyak 15%;</w:t>
            </w:r>
          </w:p>
          <w:p w14:paraId="4EA71C77" w14:textId="77777777" w:rsidR="003126D1" w:rsidRPr="00160A1A" w:rsidRDefault="003126D1" w:rsidP="003126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it-IT" w:eastAsia="en-MY"/>
              </w:rPr>
            </w:pPr>
            <w:r w:rsidRPr="00160A1A">
              <w:rPr>
                <w:color w:val="000000"/>
                <w:sz w:val="22"/>
                <w:szCs w:val="22"/>
                <w:lang w:val="it-IT" w:eastAsia="en-MY"/>
              </w:rPr>
              <w:t>Meningkatkan tahap sara diri pengeluaran produk unggas negara kepada 140% menjelang tahun 2030;</w:t>
            </w:r>
          </w:p>
          <w:p w14:paraId="7BFBEED9" w14:textId="77777777" w:rsidR="003126D1" w:rsidRPr="008D602A" w:rsidRDefault="003126D1" w:rsidP="003126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Menstabilkan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harga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produk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ayam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; </w:t>
            </w:r>
          </w:p>
          <w:p w14:paraId="0B06F113" w14:textId="77777777" w:rsidR="003126D1" w:rsidRPr="008D5A11" w:rsidRDefault="003126D1" w:rsidP="003126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it-IT" w:eastAsia="en-MY"/>
              </w:rPr>
            </w:pPr>
            <w:r w:rsidRPr="008D5A11">
              <w:rPr>
                <w:color w:val="000000"/>
                <w:sz w:val="22"/>
                <w:szCs w:val="22"/>
                <w:lang w:val="it-IT" w:eastAsia="en-MY"/>
              </w:rPr>
              <w:lastRenderedPageBreak/>
              <w:t>Memastikan Sekuriti Makanan Negara terjamin; dan</w:t>
            </w:r>
          </w:p>
          <w:p w14:paraId="245B0B4B" w14:textId="77777777" w:rsidR="003126D1" w:rsidRDefault="003126D1" w:rsidP="003126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Mengurangkan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kos sara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hidup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rakyat. </w:t>
            </w:r>
          </w:p>
          <w:p w14:paraId="3C1BF52F" w14:textId="77777777" w:rsidR="00046F0B" w:rsidRDefault="00046F0B" w:rsidP="00046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</w:p>
          <w:p w14:paraId="030556FD" w14:textId="61349401" w:rsidR="00046F0B" w:rsidRDefault="00046F0B" w:rsidP="00046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EA79BF">
              <w:rPr>
                <w:sz w:val="22"/>
                <w:szCs w:val="22"/>
              </w:rPr>
              <w:t xml:space="preserve">Program </w:t>
            </w:r>
            <w:proofErr w:type="spellStart"/>
            <w:r w:rsidRPr="00EA79BF">
              <w:rPr>
                <w:sz w:val="22"/>
                <w:szCs w:val="22"/>
              </w:rPr>
              <w:t>Peningkatan</w:t>
            </w:r>
            <w:proofErr w:type="spellEnd"/>
            <w:r w:rsidRPr="00EA79BF">
              <w:rPr>
                <w:sz w:val="22"/>
                <w:szCs w:val="22"/>
              </w:rPr>
              <w:t xml:space="preserve"> </w:t>
            </w:r>
            <w:proofErr w:type="spellStart"/>
            <w:r w:rsidRPr="00EA79BF">
              <w:rPr>
                <w:sz w:val="22"/>
                <w:szCs w:val="22"/>
              </w:rPr>
              <w:t>Produktiviti</w:t>
            </w:r>
            <w:proofErr w:type="spellEnd"/>
            <w:r w:rsidRPr="00EA79BF">
              <w:rPr>
                <w:sz w:val="22"/>
                <w:szCs w:val="22"/>
              </w:rPr>
              <w:t xml:space="preserve"> </w:t>
            </w:r>
            <w:proofErr w:type="spellStart"/>
            <w:r w:rsidRPr="00EA79BF">
              <w:rPr>
                <w:sz w:val="22"/>
                <w:szCs w:val="22"/>
              </w:rPr>
              <w:t>Melalui</w:t>
            </w:r>
            <w:proofErr w:type="spellEnd"/>
            <w:r w:rsidRPr="00EA79BF">
              <w:rPr>
                <w:sz w:val="22"/>
                <w:szCs w:val="22"/>
              </w:rPr>
              <w:t xml:space="preserve"> </w:t>
            </w:r>
            <w:proofErr w:type="spellStart"/>
            <w:r w:rsidRPr="00EA79BF">
              <w:rPr>
                <w:sz w:val="22"/>
                <w:szCs w:val="22"/>
              </w:rPr>
              <w:t>Ujikaji</w:t>
            </w:r>
            <w:proofErr w:type="spellEnd"/>
            <w:r w:rsidRPr="00EA79BF">
              <w:rPr>
                <w:sz w:val="22"/>
                <w:szCs w:val="22"/>
              </w:rPr>
              <w:t xml:space="preserve"> Peraturan: Loji </w:t>
            </w:r>
            <w:proofErr w:type="spellStart"/>
            <w:r w:rsidRPr="00EA79BF">
              <w:rPr>
                <w:sz w:val="22"/>
                <w:szCs w:val="22"/>
              </w:rPr>
              <w:t>Sembelihan</w:t>
            </w:r>
            <w:proofErr w:type="spellEnd"/>
            <w:r w:rsidRPr="00EA79BF">
              <w:rPr>
                <w:sz w:val="22"/>
                <w:szCs w:val="22"/>
              </w:rPr>
              <w:t xml:space="preserve"> Ayam Halal</w:t>
            </w:r>
          </w:p>
          <w:p w14:paraId="73A91074" w14:textId="77777777" w:rsidR="00885FCD" w:rsidRDefault="00885FCD" w:rsidP="00046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90C2268" w14:textId="77D8DA6D" w:rsidR="00885FCD" w:rsidRPr="00FD7496" w:rsidRDefault="00885FCD" w:rsidP="0016220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FD7496">
              <w:t>Menambah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baik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dasar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sedia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ada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berkaitan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kawal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selia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pusat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penyembelihan</w:t>
            </w:r>
            <w:proofErr w:type="spellEnd"/>
            <w:r w:rsidRPr="00FD7496">
              <w:t xml:space="preserve"> di Negeri Pahang </w:t>
            </w:r>
            <w:proofErr w:type="spellStart"/>
            <w:r w:rsidRPr="00FD7496">
              <w:t>dengan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mencadangkan</w:t>
            </w:r>
            <w:proofErr w:type="spellEnd"/>
            <w:r w:rsidRPr="00FD7496">
              <w:t xml:space="preserve"> agar 100% </w:t>
            </w:r>
            <w:proofErr w:type="spellStart"/>
            <w:r w:rsidRPr="00FD7496">
              <w:t>premis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penyembelihan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ayam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diwajibkan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memiliki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Pensijilan</w:t>
            </w:r>
            <w:proofErr w:type="spellEnd"/>
            <w:r w:rsidRPr="00FD7496">
              <w:t xml:space="preserve"> Halal Malaysia (JAKIM/JAIP) </w:t>
            </w:r>
            <w:proofErr w:type="spellStart"/>
            <w:r w:rsidRPr="00FD7496">
              <w:t>menjelang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tahun</w:t>
            </w:r>
            <w:proofErr w:type="spellEnd"/>
            <w:r w:rsidRPr="00FD7496">
              <w:t xml:space="preserve"> 2026</w:t>
            </w:r>
            <w:r w:rsidR="002C7D52" w:rsidRPr="00FD7496">
              <w:t>.</w:t>
            </w:r>
          </w:p>
          <w:p w14:paraId="1DAE91B8" w14:textId="77777777" w:rsidR="00063043" w:rsidRPr="00FD7496" w:rsidRDefault="00063043" w:rsidP="00063043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6FA1CFB" w14:textId="4D18FEA2" w:rsidR="002C7D52" w:rsidRPr="00063043" w:rsidRDefault="00063043" w:rsidP="0016220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FD7496">
              <w:t>Mewujudkan</w:t>
            </w:r>
            <w:proofErr w:type="spellEnd"/>
            <w:r w:rsidRPr="00FD7496">
              <w:t xml:space="preserve"> Loji </w:t>
            </w:r>
            <w:proofErr w:type="spellStart"/>
            <w:r w:rsidRPr="00FD7496">
              <w:t>Penyembelihan</w:t>
            </w:r>
            <w:proofErr w:type="spellEnd"/>
            <w:r w:rsidRPr="00FD7496">
              <w:t xml:space="preserve"> Ayam </w:t>
            </w:r>
            <w:proofErr w:type="spellStart"/>
            <w:r w:rsidRPr="00FD7496">
              <w:t>Berpusat</w:t>
            </w:r>
            <w:proofErr w:type="spellEnd"/>
            <w:r w:rsidRPr="00FD7496">
              <w:t xml:space="preserve"> di </w:t>
            </w:r>
            <w:proofErr w:type="spellStart"/>
            <w:r w:rsidRPr="00FD7496">
              <w:t>setiap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daerah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sebagai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hab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pembekalan</w:t>
            </w:r>
            <w:proofErr w:type="spellEnd"/>
            <w:r w:rsidRPr="00FD7496">
              <w:t xml:space="preserve"> </w:t>
            </w:r>
            <w:proofErr w:type="spellStart"/>
            <w:r w:rsidRPr="00FD7496">
              <w:t>ayam</w:t>
            </w:r>
            <w:proofErr w:type="spellEnd"/>
            <w:r w:rsidRPr="00FD7496">
              <w:t xml:space="preserve"> halal yang </w:t>
            </w:r>
            <w:proofErr w:type="spellStart"/>
            <w:r w:rsidRPr="00FD7496">
              <w:t>memenuhi</w:t>
            </w:r>
            <w:proofErr w:type="spellEnd"/>
            <w:r w:rsidRPr="00FD7496">
              <w:t xml:space="preserve"> </w:t>
            </w:r>
            <w:proofErr w:type="spellStart"/>
            <w:r w:rsidRPr="00D010F1">
              <w:t>spesifikasi</w:t>
            </w:r>
            <w:proofErr w:type="spellEnd"/>
            <w:r w:rsidRPr="00D010F1">
              <w:t xml:space="preserve"> </w:t>
            </w:r>
            <w:proofErr w:type="spellStart"/>
            <w:r w:rsidRPr="00D010F1">
              <w:t>kebersihan</w:t>
            </w:r>
            <w:proofErr w:type="spellEnd"/>
            <w:r w:rsidRPr="00D010F1">
              <w:t xml:space="preserve">, </w:t>
            </w:r>
            <w:proofErr w:type="spellStart"/>
            <w:r w:rsidRPr="00D010F1">
              <w:t>kawalan</w:t>
            </w:r>
            <w:proofErr w:type="spellEnd"/>
            <w:r w:rsidRPr="00D010F1">
              <w:t xml:space="preserve"> </w:t>
            </w:r>
            <w:proofErr w:type="spellStart"/>
            <w:r w:rsidRPr="00D010F1">
              <w:t>penyakit</w:t>
            </w:r>
            <w:proofErr w:type="spellEnd"/>
            <w:r w:rsidRPr="00D010F1">
              <w:t xml:space="preserve">, dan standard </w:t>
            </w:r>
            <w:proofErr w:type="spellStart"/>
            <w:r w:rsidRPr="00D010F1">
              <w:t>pensijilan</w:t>
            </w:r>
            <w:proofErr w:type="spellEnd"/>
            <w:r w:rsidRPr="00D010F1">
              <w:t xml:space="preserve"> halal, </w:t>
            </w:r>
            <w:proofErr w:type="spellStart"/>
            <w:r w:rsidRPr="00D010F1">
              <w:t>dengan</w:t>
            </w:r>
            <w:proofErr w:type="spellEnd"/>
            <w:r w:rsidRPr="00D010F1">
              <w:t xml:space="preserve"> </w:t>
            </w:r>
            <w:proofErr w:type="spellStart"/>
            <w:r w:rsidRPr="00D010F1">
              <w:t>sasaran</w:t>
            </w:r>
            <w:proofErr w:type="spellEnd"/>
            <w:r w:rsidRPr="00D010F1">
              <w:t xml:space="preserve"> </w:t>
            </w:r>
            <w:proofErr w:type="spellStart"/>
            <w:r w:rsidRPr="00D010F1">
              <w:t>pelaksanaan</w:t>
            </w:r>
            <w:proofErr w:type="spellEnd"/>
            <w:r w:rsidRPr="00D010F1">
              <w:t xml:space="preserve"> </w:t>
            </w:r>
            <w:proofErr w:type="spellStart"/>
            <w:r w:rsidRPr="00D010F1">
              <w:t>penuh</w:t>
            </w:r>
            <w:proofErr w:type="spellEnd"/>
            <w:r w:rsidRPr="00D010F1">
              <w:t xml:space="preserve"> </w:t>
            </w:r>
            <w:proofErr w:type="spellStart"/>
            <w:r w:rsidRPr="00D010F1">
              <w:t>menjelang</w:t>
            </w:r>
            <w:proofErr w:type="spellEnd"/>
            <w:r w:rsidRPr="00D010F1">
              <w:t xml:space="preserve"> </w:t>
            </w:r>
            <w:proofErr w:type="spellStart"/>
            <w:r w:rsidRPr="00D010F1">
              <w:t>tahun</w:t>
            </w:r>
            <w:proofErr w:type="spellEnd"/>
            <w:r w:rsidRPr="00D010F1">
              <w:t xml:space="preserve"> 2027</w:t>
            </w:r>
            <w:r>
              <w:t>.</w:t>
            </w:r>
          </w:p>
          <w:p w14:paraId="2C5B5AD2" w14:textId="77777777" w:rsidR="00063043" w:rsidRPr="00063043" w:rsidRDefault="00063043" w:rsidP="00063043">
            <w:pPr>
              <w:pStyle w:val="ListParagraph"/>
              <w:rPr>
                <w:sz w:val="22"/>
                <w:szCs w:val="22"/>
              </w:rPr>
            </w:pPr>
          </w:p>
          <w:p w14:paraId="7E04C3A8" w14:textId="77777777" w:rsidR="003126D1" w:rsidRPr="00C02096" w:rsidRDefault="00C52344" w:rsidP="00C5234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C02096">
              <w:t>Menyediakan</w:t>
            </w:r>
            <w:proofErr w:type="spellEnd"/>
            <w:r w:rsidRPr="00C02096">
              <w:t xml:space="preserve"> </w:t>
            </w:r>
            <w:proofErr w:type="spellStart"/>
            <w:r w:rsidRPr="00C02096">
              <w:t>laluan</w:t>
            </w:r>
            <w:proofErr w:type="spellEnd"/>
            <w:r w:rsidRPr="00C02096">
              <w:t xml:space="preserve"> </w:t>
            </w:r>
            <w:proofErr w:type="spellStart"/>
            <w:r w:rsidRPr="00C02096">
              <w:t>pematuhan</w:t>
            </w:r>
            <w:proofErr w:type="spellEnd"/>
            <w:r w:rsidRPr="00C02096">
              <w:t xml:space="preserve"> kos </w:t>
            </w:r>
            <w:proofErr w:type="spellStart"/>
            <w:r w:rsidRPr="00C02096">
              <w:t>rendah</w:t>
            </w:r>
            <w:proofErr w:type="spellEnd"/>
            <w:r w:rsidRPr="00C02096">
              <w:t xml:space="preserve"> </w:t>
            </w:r>
            <w:proofErr w:type="spellStart"/>
            <w:r w:rsidRPr="00C02096">
              <w:t>kepada</w:t>
            </w:r>
            <w:proofErr w:type="spellEnd"/>
            <w:r w:rsidRPr="00C02096">
              <w:t xml:space="preserve"> </w:t>
            </w:r>
            <w:proofErr w:type="spellStart"/>
            <w:r w:rsidRPr="00C02096">
              <w:t>pengusaha</w:t>
            </w:r>
            <w:proofErr w:type="spellEnd"/>
            <w:r w:rsidRPr="00C02096">
              <w:t xml:space="preserve"> </w:t>
            </w:r>
            <w:proofErr w:type="spellStart"/>
            <w:r w:rsidRPr="00C02096">
              <w:t>mikro</w:t>
            </w:r>
            <w:proofErr w:type="spellEnd"/>
            <w:r w:rsidRPr="00C02096">
              <w:t xml:space="preserve"> </w:t>
            </w:r>
            <w:proofErr w:type="spellStart"/>
            <w:r w:rsidRPr="00C02096">
              <w:t>dengan</w:t>
            </w:r>
            <w:proofErr w:type="spellEnd"/>
            <w:r w:rsidRPr="00C02096">
              <w:t xml:space="preserve"> </w:t>
            </w:r>
            <w:proofErr w:type="spellStart"/>
            <w:r w:rsidRPr="00C02096">
              <w:t>infrastruktur</w:t>
            </w:r>
            <w:proofErr w:type="spellEnd"/>
            <w:r w:rsidRPr="00C02096">
              <w:t xml:space="preserve"> halal.</w:t>
            </w:r>
          </w:p>
          <w:p w14:paraId="17D31026" w14:textId="77777777" w:rsidR="00C52344" w:rsidRDefault="00C52344" w:rsidP="00C52344">
            <w:pPr>
              <w:pStyle w:val="ListParagraph"/>
              <w:rPr>
                <w:sz w:val="22"/>
                <w:szCs w:val="22"/>
              </w:rPr>
            </w:pPr>
          </w:p>
          <w:p w14:paraId="00A9102B" w14:textId="2C337BF6" w:rsidR="008B0499" w:rsidRPr="008B0499" w:rsidRDefault="008B0499" w:rsidP="008B0499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B0499">
              <w:rPr>
                <w:sz w:val="22"/>
                <w:szCs w:val="22"/>
              </w:rPr>
              <w:t>Secara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keseluruhannya</w:t>
            </w:r>
            <w:proofErr w:type="spellEnd"/>
            <w:r w:rsidRPr="008B0499">
              <w:rPr>
                <w:sz w:val="22"/>
                <w:szCs w:val="22"/>
              </w:rPr>
              <w:t xml:space="preserve">, outcome </w:t>
            </w:r>
            <w:proofErr w:type="spellStart"/>
            <w:r w:rsidRPr="008B0499">
              <w:rPr>
                <w:sz w:val="22"/>
                <w:szCs w:val="22"/>
              </w:rPr>
              <w:t>projek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ini</w:t>
            </w:r>
            <w:proofErr w:type="spellEnd"/>
            <w:r w:rsidR="009F5047">
              <w:rPr>
                <w:sz w:val="22"/>
                <w:szCs w:val="22"/>
              </w:rPr>
              <w:t xml:space="preserve"> </w:t>
            </w:r>
            <w:proofErr w:type="spellStart"/>
            <w:r w:rsidR="009F5047">
              <w:rPr>
                <w:sz w:val="22"/>
                <w:szCs w:val="22"/>
              </w:rPr>
              <w:t>dijangka</w:t>
            </w:r>
            <w:proofErr w:type="spellEnd"/>
            <w:r w:rsidR="009F5047">
              <w:rPr>
                <w:sz w:val="22"/>
                <w:szCs w:val="22"/>
              </w:rPr>
              <w:t xml:space="preserve"> </w:t>
            </w:r>
            <w:proofErr w:type="spellStart"/>
            <w:r w:rsidR="009F5047">
              <w:rPr>
                <w:sz w:val="22"/>
                <w:szCs w:val="22"/>
              </w:rPr>
              <w:t>memberi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kesan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berganda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iaitu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peningkatan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produktiviti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melalui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kecekapan</w:t>
            </w:r>
            <w:proofErr w:type="spellEnd"/>
            <w:r w:rsidRPr="008B0499">
              <w:rPr>
                <w:sz w:val="22"/>
                <w:szCs w:val="22"/>
              </w:rPr>
              <w:t xml:space="preserve"> proses, </w:t>
            </w:r>
            <w:proofErr w:type="spellStart"/>
            <w:r w:rsidRPr="008B0499">
              <w:rPr>
                <w:sz w:val="22"/>
                <w:szCs w:val="22"/>
              </w:rPr>
              <w:t>pengurangan</w:t>
            </w:r>
            <w:proofErr w:type="spellEnd"/>
            <w:r w:rsidRPr="008B0499">
              <w:rPr>
                <w:sz w:val="22"/>
                <w:szCs w:val="22"/>
              </w:rPr>
              <w:t xml:space="preserve"> kos </w:t>
            </w:r>
            <w:proofErr w:type="spellStart"/>
            <w:r w:rsidRPr="008B0499">
              <w:rPr>
                <w:sz w:val="22"/>
                <w:szCs w:val="22"/>
              </w:rPr>
              <w:t>pematuhan</w:t>
            </w:r>
            <w:proofErr w:type="spellEnd"/>
            <w:r w:rsidRPr="008B0499">
              <w:rPr>
                <w:sz w:val="22"/>
                <w:szCs w:val="22"/>
              </w:rPr>
              <w:t xml:space="preserve">, </w:t>
            </w:r>
            <w:proofErr w:type="spellStart"/>
            <w:r w:rsidRPr="008B0499">
              <w:rPr>
                <w:sz w:val="22"/>
                <w:szCs w:val="22"/>
              </w:rPr>
              <w:t>penambahbaikan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kualiti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peraturan</w:t>
            </w:r>
            <w:proofErr w:type="spellEnd"/>
            <w:r w:rsidRPr="008B0499">
              <w:rPr>
                <w:sz w:val="22"/>
                <w:szCs w:val="22"/>
              </w:rPr>
              <w:t xml:space="preserve"> yang </w:t>
            </w:r>
            <w:proofErr w:type="spellStart"/>
            <w:r w:rsidRPr="008B0499">
              <w:rPr>
                <w:sz w:val="22"/>
                <w:szCs w:val="22"/>
              </w:rPr>
              <w:t>lebih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responsif</w:t>
            </w:r>
            <w:proofErr w:type="spellEnd"/>
            <w:r w:rsidRPr="008B0499">
              <w:rPr>
                <w:sz w:val="22"/>
                <w:szCs w:val="22"/>
              </w:rPr>
              <w:t xml:space="preserve">, </w:t>
            </w:r>
            <w:proofErr w:type="spellStart"/>
            <w:r w:rsidRPr="008B0499">
              <w:rPr>
                <w:sz w:val="22"/>
                <w:szCs w:val="22"/>
              </w:rPr>
              <w:t>serta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pengukuhan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daya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saing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industri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penternakan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ayam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moden</w:t>
            </w:r>
            <w:proofErr w:type="spellEnd"/>
            <w:r w:rsidRPr="008B0499">
              <w:rPr>
                <w:sz w:val="22"/>
                <w:szCs w:val="22"/>
              </w:rPr>
              <w:t xml:space="preserve"> dan </w:t>
            </w:r>
            <w:proofErr w:type="spellStart"/>
            <w:r w:rsidRPr="008B0499">
              <w:rPr>
                <w:sz w:val="22"/>
                <w:szCs w:val="22"/>
              </w:rPr>
              <w:t>loji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sembelihan</w:t>
            </w:r>
            <w:proofErr w:type="spellEnd"/>
            <w:r w:rsidRPr="008B0499">
              <w:rPr>
                <w:sz w:val="22"/>
                <w:szCs w:val="22"/>
              </w:rPr>
              <w:t xml:space="preserve"> halal di Pahang. </w:t>
            </w:r>
            <w:proofErr w:type="spellStart"/>
            <w:r w:rsidRPr="008B0499">
              <w:rPr>
                <w:sz w:val="22"/>
                <w:szCs w:val="22"/>
              </w:rPr>
              <w:t>Inisiatif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ini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selaras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dengan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aspirasi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untuk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mewujudkan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ekosistem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peraturan</w:t>
            </w:r>
            <w:proofErr w:type="spellEnd"/>
            <w:r w:rsidRPr="008B0499">
              <w:rPr>
                <w:sz w:val="22"/>
                <w:szCs w:val="22"/>
              </w:rPr>
              <w:t xml:space="preserve"> yang </w:t>
            </w:r>
            <w:proofErr w:type="spellStart"/>
            <w:r w:rsidRPr="008B0499">
              <w:rPr>
                <w:sz w:val="22"/>
                <w:szCs w:val="22"/>
              </w:rPr>
              <w:t>cekap</w:t>
            </w:r>
            <w:proofErr w:type="spellEnd"/>
            <w:r w:rsidRPr="008B0499">
              <w:rPr>
                <w:sz w:val="22"/>
                <w:szCs w:val="22"/>
              </w:rPr>
              <w:t xml:space="preserve">, </w:t>
            </w:r>
            <w:proofErr w:type="spellStart"/>
            <w:r w:rsidRPr="008B0499">
              <w:rPr>
                <w:sz w:val="22"/>
                <w:szCs w:val="22"/>
              </w:rPr>
              <w:t>mesra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industri</w:t>
            </w:r>
            <w:proofErr w:type="spellEnd"/>
            <w:r w:rsidRPr="008B0499">
              <w:rPr>
                <w:sz w:val="22"/>
                <w:szCs w:val="22"/>
              </w:rPr>
              <w:t xml:space="preserve">, </w:t>
            </w:r>
            <w:proofErr w:type="spellStart"/>
            <w:r w:rsidRPr="008B0499">
              <w:rPr>
                <w:sz w:val="22"/>
                <w:szCs w:val="22"/>
              </w:rPr>
              <w:t>berintegriti</w:t>
            </w:r>
            <w:proofErr w:type="spellEnd"/>
            <w:r w:rsidRPr="008B0499">
              <w:rPr>
                <w:sz w:val="22"/>
                <w:szCs w:val="22"/>
              </w:rPr>
              <w:t xml:space="preserve"> dan </w:t>
            </w:r>
            <w:proofErr w:type="spellStart"/>
            <w:r w:rsidRPr="008B0499">
              <w:rPr>
                <w:sz w:val="22"/>
                <w:szCs w:val="22"/>
              </w:rPr>
              <w:t>berupaya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melonjakkan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daya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saing</w:t>
            </w:r>
            <w:proofErr w:type="spellEnd"/>
            <w:r w:rsidRPr="008B0499">
              <w:rPr>
                <w:sz w:val="22"/>
                <w:szCs w:val="22"/>
              </w:rPr>
              <w:t xml:space="preserve"> negeri </w:t>
            </w:r>
            <w:proofErr w:type="spellStart"/>
            <w:r w:rsidRPr="008B0499">
              <w:rPr>
                <w:sz w:val="22"/>
                <w:szCs w:val="22"/>
              </w:rPr>
              <w:t>ke</w:t>
            </w:r>
            <w:proofErr w:type="spellEnd"/>
            <w:r w:rsidRPr="008B0499">
              <w:rPr>
                <w:sz w:val="22"/>
                <w:szCs w:val="22"/>
              </w:rPr>
              <w:t xml:space="preserve"> </w:t>
            </w:r>
            <w:proofErr w:type="spellStart"/>
            <w:r w:rsidRPr="008B0499">
              <w:rPr>
                <w:sz w:val="22"/>
                <w:szCs w:val="22"/>
              </w:rPr>
              <w:t>arah</w:t>
            </w:r>
            <w:proofErr w:type="spellEnd"/>
            <w:r w:rsidRPr="008B0499">
              <w:rPr>
                <w:sz w:val="22"/>
                <w:szCs w:val="22"/>
              </w:rPr>
              <w:t xml:space="preserve"> masa </w:t>
            </w:r>
            <w:proofErr w:type="spellStart"/>
            <w:r w:rsidRPr="008B0499">
              <w:rPr>
                <w:sz w:val="22"/>
                <w:szCs w:val="22"/>
              </w:rPr>
              <w:t>depan</w:t>
            </w:r>
            <w:proofErr w:type="spellEnd"/>
            <w:r w:rsidRPr="008B0499">
              <w:rPr>
                <w:sz w:val="22"/>
                <w:szCs w:val="22"/>
              </w:rPr>
              <w:t xml:space="preserve"> yang </w:t>
            </w:r>
            <w:proofErr w:type="spellStart"/>
            <w:r w:rsidRPr="008B0499">
              <w:rPr>
                <w:sz w:val="22"/>
                <w:szCs w:val="22"/>
              </w:rPr>
              <w:t>mampan</w:t>
            </w:r>
            <w:proofErr w:type="spellEnd"/>
            <w:r w:rsidRPr="008B0499">
              <w:rPr>
                <w:sz w:val="22"/>
                <w:szCs w:val="22"/>
              </w:rPr>
              <w:t>.</w:t>
            </w:r>
          </w:p>
          <w:p w14:paraId="1A1D5859" w14:textId="77777777" w:rsidR="000503A1" w:rsidRDefault="000503A1" w:rsidP="000503A1">
            <w:pPr>
              <w:rPr>
                <w:sz w:val="22"/>
                <w:szCs w:val="22"/>
              </w:rPr>
            </w:pPr>
          </w:p>
          <w:p w14:paraId="34C9A571" w14:textId="77777777" w:rsidR="000503A1" w:rsidRPr="000503A1" w:rsidRDefault="000503A1" w:rsidP="000503A1">
            <w:pPr>
              <w:rPr>
                <w:sz w:val="22"/>
                <w:szCs w:val="22"/>
              </w:rPr>
            </w:pPr>
          </w:p>
          <w:p w14:paraId="070D7871" w14:textId="2AD0B407" w:rsidR="00C52344" w:rsidRPr="00C52344" w:rsidRDefault="00C52344" w:rsidP="00C52344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1DD9" w:rsidRPr="008D5A11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25492DBF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8F6" w14:textId="3F60EB20" w:rsidR="00501DD9" w:rsidRDefault="009D55C2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i. </w:t>
            </w:r>
            <w:r w:rsidR="009A42FB">
              <w:rPr>
                <w:sz w:val="22"/>
                <w:szCs w:val="22"/>
                <w:lang w:val="ms-MY"/>
              </w:rPr>
              <w:t>Program</w:t>
            </w:r>
            <w:r w:rsidR="00CE36F4">
              <w:rPr>
                <w:sz w:val="22"/>
                <w:szCs w:val="22"/>
                <w:lang w:val="ms-MY"/>
              </w:rPr>
              <w:t xml:space="preserve"> Peningkatan Produktiviti</w:t>
            </w:r>
            <w:r w:rsidR="00565807">
              <w:rPr>
                <w:sz w:val="22"/>
                <w:szCs w:val="22"/>
                <w:lang w:val="ms-MY"/>
              </w:rPr>
              <w:t xml:space="preserve"> melalui Penternakan Ayam Moden</w:t>
            </w:r>
            <w:r w:rsidR="009A42FB">
              <w:rPr>
                <w:sz w:val="22"/>
                <w:szCs w:val="22"/>
                <w:lang w:val="ms-MY"/>
              </w:rPr>
              <w:t xml:space="preserve"> ini dijalankan bersama </w:t>
            </w:r>
            <w:r w:rsidR="00C15466" w:rsidRPr="00C15466">
              <w:rPr>
                <w:sz w:val="22"/>
                <w:szCs w:val="22"/>
                <w:lang w:val="ms-MY"/>
              </w:rPr>
              <w:t>Jabatan Perkhidmatan Veterinar Pahang</w:t>
            </w:r>
            <w:r w:rsidR="00C54C06">
              <w:rPr>
                <w:sz w:val="22"/>
                <w:szCs w:val="22"/>
                <w:lang w:val="ms-MY"/>
              </w:rPr>
              <w:t xml:space="preserve"> </w:t>
            </w:r>
            <w:r w:rsidR="00406290">
              <w:rPr>
                <w:sz w:val="22"/>
                <w:szCs w:val="22"/>
                <w:lang w:val="ms-MY"/>
              </w:rPr>
              <w:t xml:space="preserve">dan Pihak Berkuasa Tempatan (PBT) dalam usaha </w:t>
            </w:r>
            <w:r w:rsidR="00C64E8D">
              <w:rPr>
                <w:sz w:val="22"/>
                <w:szCs w:val="22"/>
                <w:lang w:val="ms-MY"/>
              </w:rPr>
              <w:t>untuk menggalakkan penternakan ayam moden di Pahang</w:t>
            </w:r>
            <w:r w:rsidR="001B52B0">
              <w:rPr>
                <w:sz w:val="22"/>
                <w:szCs w:val="22"/>
                <w:lang w:val="ms-MY"/>
              </w:rPr>
              <w:t xml:space="preserve"> </w:t>
            </w:r>
            <w:r w:rsidR="008B490C">
              <w:rPr>
                <w:sz w:val="22"/>
                <w:szCs w:val="22"/>
                <w:lang w:val="ms-MY"/>
              </w:rPr>
              <w:t>bagi m</w:t>
            </w:r>
            <w:r w:rsidR="008B490C" w:rsidRPr="008B490C">
              <w:rPr>
                <w:sz w:val="22"/>
                <w:szCs w:val="22"/>
                <w:lang w:val="ms-MY"/>
              </w:rPr>
              <w:t xml:space="preserve">emastikan </w:t>
            </w:r>
            <w:r w:rsidR="008B490C">
              <w:rPr>
                <w:sz w:val="22"/>
                <w:szCs w:val="22"/>
                <w:lang w:val="ms-MY"/>
              </w:rPr>
              <w:t>s</w:t>
            </w:r>
            <w:r w:rsidR="008B490C" w:rsidRPr="008B490C">
              <w:rPr>
                <w:sz w:val="22"/>
                <w:szCs w:val="22"/>
                <w:lang w:val="ms-MY"/>
              </w:rPr>
              <w:t xml:space="preserve">ekuriti </w:t>
            </w:r>
            <w:r w:rsidR="008B490C">
              <w:rPr>
                <w:sz w:val="22"/>
                <w:szCs w:val="22"/>
                <w:lang w:val="ms-MY"/>
              </w:rPr>
              <w:t>m</w:t>
            </w:r>
            <w:r w:rsidR="008B490C" w:rsidRPr="008B490C">
              <w:rPr>
                <w:sz w:val="22"/>
                <w:szCs w:val="22"/>
                <w:lang w:val="ms-MY"/>
              </w:rPr>
              <w:t xml:space="preserve">akanan </w:t>
            </w:r>
            <w:r w:rsidR="008B490C">
              <w:rPr>
                <w:sz w:val="22"/>
                <w:szCs w:val="22"/>
                <w:lang w:val="ms-MY"/>
              </w:rPr>
              <w:t>n</w:t>
            </w:r>
            <w:r w:rsidR="008B490C" w:rsidRPr="008B490C">
              <w:rPr>
                <w:sz w:val="22"/>
                <w:szCs w:val="22"/>
                <w:lang w:val="ms-MY"/>
              </w:rPr>
              <w:t>egara terjamin</w:t>
            </w:r>
            <w:r w:rsidR="009A42FB">
              <w:rPr>
                <w:sz w:val="22"/>
                <w:szCs w:val="22"/>
                <w:lang w:val="ms-MY"/>
              </w:rPr>
              <w:t>.</w:t>
            </w:r>
          </w:p>
          <w:p w14:paraId="46F6C297" w14:textId="77777777" w:rsidR="0078210C" w:rsidRDefault="0078210C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20E4A22C" w14:textId="3C8825E4" w:rsidR="0078210C" w:rsidRDefault="0078210C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lastRenderedPageBreak/>
              <w:t>ii. Program Peningkatan Produktiviti Melalui Loji Sembelihan Ayam Halal</w:t>
            </w:r>
            <w:r w:rsidR="00D56C86">
              <w:rPr>
                <w:sz w:val="22"/>
                <w:szCs w:val="22"/>
                <w:lang w:val="ms-MY"/>
              </w:rPr>
              <w:t xml:space="preserve"> </w:t>
            </w:r>
            <w:r w:rsidR="00D31E05">
              <w:rPr>
                <w:sz w:val="22"/>
                <w:szCs w:val="22"/>
                <w:lang w:val="ms-MY"/>
              </w:rPr>
              <w:t xml:space="preserve">dijalankan bersama Jabatan Agama Islam Pahang, Jabatan Perkhidmatan Veterinar Pahang, </w:t>
            </w:r>
            <w:r w:rsidR="006D6B66">
              <w:rPr>
                <w:sz w:val="22"/>
                <w:szCs w:val="22"/>
                <w:lang w:val="ms-MY"/>
              </w:rPr>
              <w:t>Pihak Berkuasa Tempatan (PBT) dan SIRIM.</w:t>
            </w:r>
          </w:p>
          <w:p w14:paraId="29B5CEA5" w14:textId="76A30E91" w:rsidR="00704AE5" w:rsidRPr="00501DD9" w:rsidRDefault="00704AE5" w:rsidP="0081618C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8D5A11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036CB0A9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1B0F21A2" w:rsidR="001635BA" w:rsidRPr="00EA0172" w:rsidRDefault="007A204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11444">
              <w:rPr>
                <w:sz w:val="22"/>
                <w:szCs w:val="22"/>
                <w:lang w:val="ms-MY"/>
              </w:rPr>
              <w:t xml:space="preserve">Sesi libat urus bagi </w:t>
            </w:r>
            <w:r w:rsidR="00F64BC5">
              <w:rPr>
                <w:sz w:val="22"/>
                <w:szCs w:val="22"/>
                <w:lang w:val="ms-MY"/>
              </w:rPr>
              <w:t xml:space="preserve">menggalakkan penternakan ayam moden </w:t>
            </w:r>
            <w:r w:rsidR="004E2F73">
              <w:rPr>
                <w:sz w:val="22"/>
                <w:szCs w:val="22"/>
                <w:lang w:val="ms-MY"/>
              </w:rPr>
              <w:t xml:space="preserve">dan Loji sembelihan Halal </w:t>
            </w:r>
            <w:r w:rsidR="00F64BC5">
              <w:rPr>
                <w:sz w:val="22"/>
                <w:szCs w:val="22"/>
                <w:lang w:val="ms-MY"/>
              </w:rPr>
              <w:t xml:space="preserve">di </w:t>
            </w:r>
            <w:r w:rsidR="00C3620D">
              <w:rPr>
                <w:sz w:val="22"/>
                <w:szCs w:val="22"/>
                <w:lang w:val="ms-MY"/>
              </w:rPr>
              <w:t>n</w:t>
            </w:r>
            <w:r w:rsidR="00DD3E07">
              <w:rPr>
                <w:sz w:val="22"/>
                <w:szCs w:val="22"/>
                <w:lang w:val="ms-MY"/>
              </w:rPr>
              <w:t>egeri Pahang</w:t>
            </w:r>
            <w:r w:rsidR="00302567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166D919C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30" w14:textId="2C948CBD" w:rsidR="00040973" w:rsidRPr="00E80737" w:rsidRDefault="000C0F11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lang w:val="ms-MY"/>
              </w:rPr>
            </w:pPr>
            <w:proofErr w:type="spellStart"/>
            <w:r w:rsidRPr="00E80737">
              <w:rPr>
                <w:shd w:val="clear" w:color="auto" w:fill="FFFFFF"/>
              </w:rPr>
              <w:t>Jabatan</w:t>
            </w:r>
            <w:proofErr w:type="spellEnd"/>
            <w:r w:rsidRPr="00E80737">
              <w:rPr>
                <w:shd w:val="clear" w:color="auto" w:fill="FFFFFF"/>
              </w:rPr>
              <w:t xml:space="preserve"> </w:t>
            </w:r>
            <w:proofErr w:type="spellStart"/>
            <w:r w:rsidRPr="00E80737">
              <w:rPr>
                <w:shd w:val="clear" w:color="auto" w:fill="FFFFFF"/>
              </w:rPr>
              <w:t>Perkhidmatan</w:t>
            </w:r>
            <w:proofErr w:type="spellEnd"/>
            <w:r w:rsidRPr="00E80737">
              <w:rPr>
                <w:shd w:val="clear" w:color="auto" w:fill="FFFFFF"/>
              </w:rPr>
              <w:t xml:space="preserve"> </w:t>
            </w:r>
            <w:proofErr w:type="spellStart"/>
            <w:r w:rsidRPr="00E80737">
              <w:rPr>
                <w:shd w:val="clear" w:color="auto" w:fill="FFFFFF"/>
              </w:rPr>
              <w:t>Veterinar</w:t>
            </w:r>
            <w:proofErr w:type="spellEnd"/>
            <w:r w:rsidRPr="00E80737">
              <w:rPr>
                <w:shd w:val="clear" w:color="auto" w:fill="FFFFFF"/>
              </w:rPr>
              <w:t xml:space="preserve"> Pahang</w:t>
            </w:r>
          </w:p>
          <w:p w14:paraId="39A66650" w14:textId="723BF7E7" w:rsidR="005D418F" w:rsidRPr="00E80737" w:rsidRDefault="00603722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 xml:space="preserve">PBT dan </w:t>
            </w:r>
            <w:r w:rsidR="00DF684E" w:rsidRPr="00E80737">
              <w:rPr>
                <w:sz w:val="22"/>
                <w:szCs w:val="22"/>
                <w:lang w:val="ms-MY"/>
              </w:rPr>
              <w:t>PDT</w:t>
            </w:r>
          </w:p>
          <w:p w14:paraId="5D6B24C1" w14:textId="21ABE318" w:rsidR="00302567" w:rsidRPr="00E80737" w:rsidRDefault="00E80737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 xml:space="preserve">Jabatan </w:t>
            </w:r>
            <w:r w:rsidR="004E2F73">
              <w:rPr>
                <w:sz w:val="22"/>
                <w:szCs w:val="22"/>
                <w:lang w:val="ms-MY"/>
              </w:rPr>
              <w:t>Agama Islam Pahang</w:t>
            </w:r>
          </w:p>
          <w:p w14:paraId="2C393407" w14:textId="7D753F98" w:rsidR="00E11B75" w:rsidRPr="00E80737" w:rsidRDefault="00E80737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>Agensi Teknikal</w:t>
            </w:r>
          </w:p>
          <w:p w14:paraId="309AD34C" w14:textId="5DD2665B" w:rsidR="00E11B75" w:rsidRPr="00302567" w:rsidRDefault="00E11B75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>Wakil industri</w:t>
            </w:r>
          </w:p>
        </w:tc>
      </w:tr>
      <w:tr w:rsidR="001635BA" w:rsidRPr="00650B66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0477DCBA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225FF46A" w:rsidR="001635BA" w:rsidRPr="00650B66" w:rsidRDefault="00D94724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  <w:r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Kerajaan Negeri dan </w:t>
            </w:r>
            <w:r w:rsidR="004F5A3E"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Pemain Industri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055B70E3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85A" w14:textId="6EDDB2A3" w:rsidR="001635BA" w:rsidRDefault="00714FA0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FORE</w:t>
            </w:r>
            <w:r w:rsidR="005C6FE8"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="005C6FE8" w:rsidRPr="00EC64D7">
              <w:rPr>
                <w:b/>
                <w:sz w:val="22"/>
                <w:szCs w:val="22"/>
                <w:lang w:val="ms-MY"/>
              </w:rPr>
              <w:t>(</w:t>
            </w:r>
            <w:r w:rsidR="000F269D">
              <w:rPr>
                <w:b/>
                <w:sz w:val="22"/>
                <w:szCs w:val="22"/>
                <w:lang w:val="ms-MY"/>
              </w:rPr>
              <w:t>RM</w:t>
            </w:r>
            <w:r w:rsidR="00213C40">
              <w:rPr>
                <w:b/>
                <w:bCs/>
                <w:lang w:val="en-MY"/>
              </w:rPr>
              <w:t>17</w:t>
            </w:r>
            <w:r w:rsidR="000F269D">
              <w:rPr>
                <w:b/>
                <w:bCs/>
                <w:lang w:val="en-MY"/>
              </w:rPr>
              <w:t>,600.00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  <w:p w14:paraId="742337CD" w14:textId="301CA848" w:rsidR="001A40C8" w:rsidRPr="00EA0172" w:rsidRDefault="001A40C8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OPERASI (</w:t>
            </w:r>
            <w:r w:rsidR="00FE3D8A">
              <w:rPr>
                <w:b/>
                <w:sz w:val="22"/>
                <w:szCs w:val="22"/>
                <w:lang w:val="ms-MY"/>
              </w:rPr>
              <w:t>RM</w:t>
            </w:r>
            <w:r w:rsidR="00FE3D8A">
              <w:rPr>
                <w:b/>
                <w:bCs/>
                <w:lang w:val="en-MY"/>
              </w:rPr>
              <w:t>4</w:t>
            </w:r>
            <w:r w:rsidR="00FE3D8A" w:rsidRPr="009756E5">
              <w:rPr>
                <w:b/>
                <w:bCs/>
                <w:lang w:val="en-MY"/>
              </w:rPr>
              <w:t>,</w:t>
            </w:r>
            <w:r w:rsidR="00FE3D8A">
              <w:rPr>
                <w:b/>
                <w:bCs/>
                <w:lang w:val="en-MY"/>
              </w:rPr>
              <w:t>4</w:t>
            </w:r>
            <w:r w:rsidR="00FE3D8A" w:rsidRPr="009756E5">
              <w:rPr>
                <w:b/>
                <w:bCs/>
                <w:lang w:val="en-MY"/>
              </w:rPr>
              <w:t>00.00</w:t>
            </w:r>
            <w:r w:rsidR="00D74C3A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8D5A11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2006797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0DD093DD" w:rsidR="001635BA" w:rsidRPr="00A6348F" w:rsidRDefault="00BA7368" w:rsidP="00A6348F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 xml:space="preserve">Memohon pertimbangan BOM bagi </w:t>
            </w:r>
            <w:r w:rsidR="00F76FFA">
              <w:rPr>
                <w:sz w:val="22"/>
                <w:szCs w:val="22"/>
                <w:lang w:val="ms-MY"/>
              </w:rPr>
              <w:t>P</w:t>
            </w:r>
            <w:r w:rsidR="000769A9">
              <w:rPr>
                <w:sz w:val="22"/>
                <w:szCs w:val="22"/>
                <w:lang w:val="ms-MY"/>
              </w:rPr>
              <w:t xml:space="preserve">ermohonan </w:t>
            </w:r>
            <w:r w:rsidR="00A6348F">
              <w:rPr>
                <w:sz w:val="22"/>
                <w:szCs w:val="22"/>
                <w:lang w:val="ms-MY"/>
              </w:rPr>
              <w:t xml:space="preserve"> </w:t>
            </w:r>
            <w:proofErr w:type="spellStart"/>
            <w:r w:rsidR="0082779E" w:rsidRPr="0082779E">
              <w:rPr>
                <w:sz w:val="22"/>
                <w:szCs w:val="22"/>
              </w:rPr>
              <w:t>Projek</w:t>
            </w:r>
            <w:proofErr w:type="spellEnd"/>
            <w:r w:rsidR="0082779E" w:rsidRPr="0082779E">
              <w:rPr>
                <w:sz w:val="22"/>
                <w:szCs w:val="22"/>
              </w:rPr>
              <w:t xml:space="preserve"> </w:t>
            </w:r>
            <w:proofErr w:type="spellStart"/>
            <w:r w:rsidR="0082779E" w:rsidRPr="0082779E">
              <w:rPr>
                <w:sz w:val="22"/>
                <w:szCs w:val="22"/>
              </w:rPr>
              <w:t>Penambahbaikan</w:t>
            </w:r>
            <w:proofErr w:type="spellEnd"/>
            <w:r w:rsidR="0082779E" w:rsidRPr="0082779E">
              <w:rPr>
                <w:sz w:val="22"/>
                <w:szCs w:val="22"/>
              </w:rPr>
              <w:t xml:space="preserve"> Kualiti </w:t>
            </w:r>
            <w:proofErr w:type="spellStart"/>
            <w:r w:rsidR="0082779E" w:rsidRPr="0082779E">
              <w:rPr>
                <w:sz w:val="22"/>
                <w:szCs w:val="22"/>
              </w:rPr>
              <w:t>Peraturan</w:t>
            </w:r>
            <w:proofErr w:type="spellEnd"/>
            <w:r w:rsidR="0082779E" w:rsidRPr="0082779E">
              <w:rPr>
                <w:sz w:val="22"/>
                <w:szCs w:val="22"/>
              </w:rPr>
              <w:t xml:space="preserve"> </w:t>
            </w:r>
            <w:proofErr w:type="spellStart"/>
            <w:r w:rsidR="0082779E">
              <w:rPr>
                <w:sz w:val="22"/>
                <w:szCs w:val="22"/>
              </w:rPr>
              <w:t>u</w:t>
            </w:r>
            <w:r w:rsidR="0082779E" w:rsidRPr="0082779E">
              <w:rPr>
                <w:sz w:val="22"/>
                <w:szCs w:val="22"/>
              </w:rPr>
              <w:t>ntuk</w:t>
            </w:r>
            <w:proofErr w:type="spellEnd"/>
            <w:r w:rsidR="0082779E" w:rsidRPr="0082779E">
              <w:rPr>
                <w:sz w:val="22"/>
                <w:szCs w:val="22"/>
              </w:rPr>
              <w:t xml:space="preserve"> </w:t>
            </w:r>
            <w:proofErr w:type="spellStart"/>
            <w:r w:rsidR="0082779E" w:rsidRPr="0082779E">
              <w:rPr>
                <w:sz w:val="22"/>
                <w:szCs w:val="22"/>
              </w:rPr>
              <w:t>Meningkatkan</w:t>
            </w:r>
            <w:proofErr w:type="spellEnd"/>
            <w:r w:rsidR="0082779E" w:rsidRPr="0082779E">
              <w:rPr>
                <w:sz w:val="22"/>
                <w:szCs w:val="22"/>
              </w:rPr>
              <w:t xml:space="preserve"> </w:t>
            </w:r>
            <w:proofErr w:type="spellStart"/>
            <w:r w:rsidR="0082779E" w:rsidRPr="0082779E">
              <w:rPr>
                <w:sz w:val="22"/>
                <w:szCs w:val="22"/>
              </w:rPr>
              <w:t>Kecekapan</w:t>
            </w:r>
            <w:proofErr w:type="spellEnd"/>
            <w:r w:rsidR="0082779E" w:rsidRPr="0082779E">
              <w:rPr>
                <w:sz w:val="22"/>
                <w:szCs w:val="22"/>
              </w:rPr>
              <w:t xml:space="preserve"> Proses </w:t>
            </w:r>
            <w:proofErr w:type="spellStart"/>
            <w:r w:rsidR="0082779E" w:rsidRPr="0082779E">
              <w:rPr>
                <w:sz w:val="22"/>
                <w:szCs w:val="22"/>
              </w:rPr>
              <w:t>Penternakan</w:t>
            </w:r>
            <w:proofErr w:type="spellEnd"/>
            <w:r w:rsidR="0082779E" w:rsidRPr="0082779E">
              <w:rPr>
                <w:sz w:val="22"/>
                <w:szCs w:val="22"/>
              </w:rPr>
              <w:t xml:space="preserve"> Ayam Moden </w:t>
            </w:r>
            <w:r w:rsidR="00DC517E">
              <w:rPr>
                <w:sz w:val="22"/>
                <w:szCs w:val="22"/>
              </w:rPr>
              <w:t>d</w:t>
            </w:r>
            <w:r w:rsidR="0082779E" w:rsidRPr="0082779E">
              <w:rPr>
                <w:sz w:val="22"/>
                <w:szCs w:val="22"/>
              </w:rPr>
              <w:t xml:space="preserve">an Loji Sembelihan Halal </w:t>
            </w:r>
            <w:proofErr w:type="spellStart"/>
            <w:r w:rsidR="00DC517E">
              <w:rPr>
                <w:sz w:val="22"/>
                <w:szCs w:val="22"/>
              </w:rPr>
              <w:t>k</w:t>
            </w:r>
            <w:r w:rsidR="0082779E" w:rsidRPr="0082779E">
              <w:rPr>
                <w:sz w:val="22"/>
                <w:szCs w:val="22"/>
              </w:rPr>
              <w:t>e</w:t>
            </w:r>
            <w:proofErr w:type="spellEnd"/>
            <w:r w:rsidR="0082779E" w:rsidRPr="0082779E">
              <w:rPr>
                <w:sz w:val="22"/>
                <w:szCs w:val="22"/>
              </w:rPr>
              <w:t xml:space="preserve"> Arah </w:t>
            </w:r>
            <w:proofErr w:type="spellStart"/>
            <w:r w:rsidR="0082779E" w:rsidRPr="0082779E">
              <w:rPr>
                <w:sz w:val="22"/>
                <w:szCs w:val="22"/>
              </w:rPr>
              <w:t>Produktiviti</w:t>
            </w:r>
            <w:proofErr w:type="spellEnd"/>
            <w:r w:rsidR="0082779E" w:rsidRPr="0082779E">
              <w:rPr>
                <w:sz w:val="22"/>
                <w:szCs w:val="22"/>
              </w:rPr>
              <w:t xml:space="preserve"> </w:t>
            </w:r>
            <w:r w:rsidR="00DC517E">
              <w:rPr>
                <w:sz w:val="22"/>
                <w:szCs w:val="22"/>
              </w:rPr>
              <w:t>d</w:t>
            </w:r>
            <w:r w:rsidR="0082779E" w:rsidRPr="0082779E">
              <w:rPr>
                <w:sz w:val="22"/>
                <w:szCs w:val="22"/>
              </w:rPr>
              <w:t>an Daya Saing Negeri Pahang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8F57CF6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714FA0">
              <w:rPr>
                <w:sz w:val="22"/>
                <w:szCs w:val="22"/>
                <w:lang w:val="ms-MY"/>
              </w:rPr>
              <w:t>Pahang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650B66" w:rsidRDefault="008C7CBE" w:rsidP="008C7CBE">
      <w:pPr>
        <w:spacing w:line="276" w:lineRule="auto"/>
        <w:ind w:left="-142"/>
        <w:rPr>
          <w:sz w:val="22"/>
          <w:szCs w:val="22"/>
          <w:lang w:val="fi-FI"/>
        </w:rPr>
      </w:pPr>
      <w:r w:rsidRPr="00650B66">
        <w:rPr>
          <w:sz w:val="22"/>
          <w:szCs w:val="22"/>
          <w:lang w:val="fi-FI"/>
        </w:rPr>
        <w:t xml:space="preserve">**Sila lampirkan maklumat-maklumat lain yang berkaitan sekiranya perlu. </w:t>
      </w:r>
    </w:p>
    <w:p w14:paraId="2B9E31F3" w14:textId="7A7F02E1" w:rsidR="008C7CBE" w:rsidRPr="00E11B75" w:rsidRDefault="008C7CBE" w:rsidP="008C7CBE">
      <w:pPr>
        <w:spacing w:line="276" w:lineRule="auto"/>
        <w:rPr>
          <w:sz w:val="22"/>
          <w:szCs w:val="22"/>
          <w:lang w:val="it-IT"/>
        </w:rPr>
      </w:pPr>
      <w:r w:rsidRPr="00E11B75">
        <w:rPr>
          <w:sz w:val="22"/>
          <w:szCs w:val="22"/>
          <w:lang w:val="it-IT"/>
        </w:rPr>
        <w:t>(Contoh: Agenda program, perincian kos, pelan risiko, gambar rajah, lakaran pelan, senarai nama, carta Gantt, dll.</w:t>
      </w:r>
      <w:r w:rsidR="00A84887" w:rsidRPr="00E11B75">
        <w:rPr>
          <w:sz w:val="22"/>
          <w:szCs w:val="22"/>
          <w:lang w:val="it-IT"/>
        </w:rPr>
        <w:t>)</w:t>
      </w:r>
    </w:p>
    <w:p w14:paraId="39C2EA8A" w14:textId="77777777" w:rsidR="0018296A" w:rsidRPr="00E11B75" w:rsidRDefault="0018296A" w:rsidP="008C7CBE">
      <w:pPr>
        <w:spacing w:line="276" w:lineRule="auto"/>
        <w:rPr>
          <w:sz w:val="22"/>
          <w:szCs w:val="22"/>
          <w:lang w:val="it-IT"/>
        </w:rPr>
      </w:pPr>
    </w:p>
    <w:p w14:paraId="541326D8" w14:textId="77777777" w:rsidR="001635BA" w:rsidRDefault="001635BA" w:rsidP="001635BA">
      <w:pPr>
        <w:spacing w:line="276" w:lineRule="auto"/>
        <w:rPr>
          <w:lang w:val="it-IT"/>
        </w:rPr>
      </w:pPr>
    </w:p>
    <w:p w14:paraId="3C4EAED0" w14:textId="77777777" w:rsidR="00622CEC" w:rsidRDefault="00622CEC" w:rsidP="001635BA">
      <w:pPr>
        <w:spacing w:line="276" w:lineRule="auto"/>
        <w:rPr>
          <w:lang w:val="it-IT"/>
        </w:rPr>
      </w:pPr>
    </w:p>
    <w:p w14:paraId="42B90B40" w14:textId="77777777" w:rsidR="00622CEC" w:rsidRDefault="00622CEC" w:rsidP="001635BA">
      <w:pPr>
        <w:spacing w:line="276" w:lineRule="auto"/>
        <w:rPr>
          <w:lang w:val="it-IT"/>
        </w:rPr>
      </w:pPr>
    </w:p>
    <w:p w14:paraId="16D45399" w14:textId="77777777" w:rsidR="00622CEC" w:rsidRDefault="00622CEC" w:rsidP="001635BA">
      <w:pPr>
        <w:spacing w:line="276" w:lineRule="auto"/>
        <w:rPr>
          <w:lang w:val="it-IT"/>
        </w:rPr>
      </w:pPr>
    </w:p>
    <w:p w14:paraId="289B521B" w14:textId="77777777" w:rsidR="00622CEC" w:rsidRDefault="00622CEC" w:rsidP="001635BA">
      <w:pPr>
        <w:spacing w:line="276" w:lineRule="auto"/>
        <w:rPr>
          <w:lang w:val="it-IT"/>
        </w:rPr>
      </w:pPr>
    </w:p>
    <w:p w14:paraId="294DA0A1" w14:textId="77777777" w:rsidR="00622CEC" w:rsidRDefault="00622CEC" w:rsidP="001635BA">
      <w:pPr>
        <w:spacing w:line="276" w:lineRule="auto"/>
        <w:rPr>
          <w:lang w:val="it-IT"/>
        </w:rPr>
      </w:pPr>
    </w:p>
    <w:p w14:paraId="564A9C29" w14:textId="77777777" w:rsidR="00622CEC" w:rsidRDefault="00622CEC" w:rsidP="001635BA">
      <w:pPr>
        <w:spacing w:line="276" w:lineRule="auto"/>
        <w:rPr>
          <w:lang w:val="it-IT"/>
        </w:rPr>
      </w:pPr>
    </w:p>
    <w:p w14:paraId="5E471381" w14:textId="77777777" w:rsidR="00622CEC" w:rsidRDefault="00622CEC" w:rsidP="001635BA">
      <w:pPr>
        <w:spacing w:line="276" w:lineRule="auto"/>
        <w:rPr>
          <w:lang w:val="it-IT"/>
        </w:rPr>
      </w:pPr>
    </w:p>
    <w:p w14:paraId="7A72E439" w14:textId="77777777" w:rsidR="00622CEC" w:rsidRDefault="00622CEC" w:rsidP="001635BA">
      <w:pPr>
        <w:spacing w:line="276" w:lineRule="auto"/>
        <w:rPr>
          <w:lang w:val="it-IT"/>
        </w:rPr>
      </w:pPr>
    </w:p>
    <w:p w14:paraId="3D305848" w14:textId="77777777" w:rsidR="00622CEC" w:rsidRDefault="00622CEC" w:rsidP="001635BA">
      <w:pPr>
        <w:spacing w:line="276" w:lineRule="auto"/>
        <w:rPr>
          <w:lang w:val="it-IT"/>
        </w:rPr>
      </w:pPr>
    </w:p>
    <w:p w14:paraId="3290FACF" w14:textId="77777777" w:rsidR="00622CEC" w:rsidRDefault="00622CEC" w:rsidP="001635BA">
      <w:pPr>
        <w:spacing w:line="276" w:lineRule="auto"/>
        <w:rPr>
          <w:lang w:val="it-IT"/>
        </w:rPr>
      </w:pPr>
    </w:p>
    <w:p w14:paraId="3A83CCA8" w14:textId="77777777" w:rsidR="00622CEC" w:rsidRPr="00E11B75" w:rsidRDefault="00622CEC" w:rsidP="001635BA">
      <w:pPr>
        <w:spacing w:line="276" w:lineRule="auto"/>
        <w:rPr>
          <w:lang w:val="it-IT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635BA" w:rsidRPr="008D5A11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fi-FI"/>
              </w:rPr>
            </w:pPr>
            <w:bookmarkStart w:id="1" w:name="_Hlk84284172"/>
            <w:r w:rsidRPr="00650B66">
              <w:rPr>
                <w:rFonts w:eastAsia="MS Mincho"/>
                <w:sz w:val="22"/>
                <w:szCs w:val="22"/>
                <w:lang w:val="fi-FI"/>
              </w:rPr>
              <w:lastRenderedPageBreak/>
              <w:t xml:space="preserve">Hanya untuk permohonan yang menggunakan Bajet Pembangunan dari Unit/Bahagian lain. </w:t>
            </w:r>
          </w:p>
          <w:p w14:paraId="2FEA2203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fi-FI"/>
              </w:rPr>
            </w:pPr>
            <w:r w:rsidRPr="00650B66">
              <w:rPr>
                <w:rFonts w:eastAsia="MS Mincho"/>
                <w:sz w:val="22"/>
                <w:szCs w:val="22"/>
                <w:lang w:val="fi-FI"/>
              </w:rPr>
              <w:t>Kolum ini boleh diabaikan sekiranya tidak berkaitan.</w:t>
            </w:r>
          </w:p>
        </w:tc>
      </w:tr>
      <w:tr w:rsidR="001635BA" w:rsidRPr="00EA0172" w14:paraId="53EFBA9E" w14:textId="77777777" w:rsidTr="0004145C">
        <w:trPr>
          <w:trHeight w:val="2013"/>
        </w:trPr>
        <w:tc>
          <w:tcPr>
            <w:tcW w:w="5000" w:type="pct"/>
          </w:tcPr>
          <w:p w14:paraId="3E41E0E5" w14:textId="11FCAB0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  <w:r w:rsidR="00790718">
              <w:rPr>
                <w:rFonts w:eastAsia="MS Mincho"/>
                <w:b/>
                <w:bCs/>
              </w:rPr>
              <w:t xml:space="preserve"> </w:t>
            </w:r>
          </w:p>
          <w:p w14:paraId="1F104A90" w14:textId="77777777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0EF21F" w14:textId="77777777" w:rsidR="00D71FF1" w:rsidRPr="00EA0172" w:rsidRDefault="00D71FF1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1E5632" w14:textId="2B39405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183701">
              <w:rPr>
                <w:rFonts w:eastAsia="MS Mincho"/>
              </w:rPr>
              <w:t xml:space="preserve"> </w:t>
            </w:r>
            <w:proofErr w:type="spellStart"/>
            <w:r w:rsidR="00D81D11">
              <w:rPr>
                <w:rFonts w:eastAsia="MS Mincho"/>
              </w:rPr>
              <w:t>Pengarah</w:t>
            </w:r>
            <w:proofErr w:type="spellEnd"/>
          </w:p>
          <w:p w14:paraId="50DD8179" w14:textId="71930DD6" w:rsidR="001635BA" w:rsidRPr="00536B48" w:rsidRDefault="001635BA" w:rsidP="00C47D64">
            <w:pPr>
              <w:spacing w:line="276" w:lineRule="auto"/>
              <w:rPr>
                <w:rFonts w:eastAsia="MS Mincho"/>
                <w:color w:val="FF0000"/>
              </w:rPr>
            </w:pPr>
            <w:r w:rsidRPr="00EA0172">
              <w:rPr>
                <w:rFonts w:eastAsia="MS Mincho"/>
              </w:rPr>
              <w:t>Nama Bajet:</w:t>
            </w:r>
            <w:r w:rsidR="00183701">
              <w:rPr>
                <w:rFonts w:eastAsia="MS Mincho"/>
              </w:rPr>
              <w:t xml:space="preserve"> </w:t>
            </w:r>
            <w:r w:rsidR="008413B3">
              <w:rPr>
                <w:rFonts w:eastAsia="MS Mincho"/>
              </w:rPr>
              <w:t>FORE</w:t>
            </w:r>
          </w:p>
          <w:p w14:paraId="5CBCD978" w14:textId="194C31C5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183701">
              <w:rPr>
                <w:rFonts w:eastAsia="MS Mincho"/>
              </w:rPr>
              <w:t xml:space="preserve"> </w:t>
            </w:r>
          </w:p>
        </w:tc>
      </w:tr>
      <w:bookmarkEnd w:id="1"/>
    </w:tbl>
    <w:p w14:paraId="2ED71A10" w14:textId="0E8CC8BB" w:rsidR="001635BA" w:rsidRPr="00EA0172" w:rsidRDefault="001635BA" w:rsidP="001635BA">
      <w:pPr>
        <w:spacing w:line="276" w:lineRule="auto"/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4139"/>
        <w:gridCol w:w="2311"/>
      </w:tblGrid>
      <w:tr w:rsidR="006972C5" w:rsidRPr="00650B66" w14:paraId="3020B58F" w14:textId="77777777" w:rsidTr="006972C5">
        <w:trPr>
          <w:trHeight w:val="1228"/>
        </w:trPr>
        <w:tc>
          <w:tcPr>
            <w:tcW w:w="1701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2117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182" w:type="pct"/>
            <w:shd w:val="clear" w:color="auto" w:fill="D9E2F3"/>
          </w:tcPr>
          <w:p w14:paraId="6BF76FC9" w14:textId="7258EF4E" w:rsidR="008413B3" w:rsidRPr="00650B66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  <w:lang w:val="fi-FI"/>
              </w:rPr>
            </w:pPr>
            <w:r w:rsidRPr="00650B66">
              <w:rPr>
                <w:rFonts w:eastAsia="MS Mincho"/>
                <w:color w:val="FF0000"/>
                <w:sz w:val="22"/>
                <w:szCs w:val="22"/>
                <w:lang w:val="fi-FI"/>
              </w:rPr>
              <w:t>Permohonan memadai disemak sehingga peringkat Penyelia. Kolum ini boleh diabaikan sekiranya</w:t>
            </w:r>
          </w:p>
        </w:tc>
      </w:tr>
      <w:tr w:rsidR="006972C5" w:rsidRPr="00EA0172" w14:paraId="02A71134" w14:textId="0E886E2E" w:rsidTr="006972C5">
        <w:trPr>
          <w:trHeight w:val="2126"/>
        </w:trPr>
        <w:tc>
          <w:tcPr>
            <w:tcW w:w="1701" w:type="pct"/>
          </w:tcPr>
          <w:p w14:paraId="71E1FE72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t>DISEDIAKAN OLEH:</w:t>
            </w:r>
          </w:p>
          <w:p w14:paraId="05EB50E8" w14:textId="6E151CB5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2F8B8091" w14:textId="4207A3A5" w:rsidR="008413B3" w:rsidRDefault="006972C5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6972C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42CF575A" wp14:editId="53CD1E8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42317</wp:posOffset>
                  </wp:positionV>
                  <wp:extent cx="1168400" cy="553878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702" cy="55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1D2310" w14:textId="77777777" w:rsidR="005E1A01" w:rsidRDefault="005E1A0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4C48D2CB" w14:textId="77777777" w:rsidR="005E1A01" w:rsidRPr="00714FA0" w:rsidRDefault="005E1A0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5CFFB91" w14:textId="0C18BCDC" w:rsidR="008413B3" w:rsidRPr="00714FA0" w:rsidRDefault="005E1A0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lang w:val="fi-FI"/>
              </w:rPr>
              <w:t>ROSLINDA ABDUL HAMID</w:t>
            </w:r>
          </w:p>
          <w:p w14:paraId="52FCAA23" w14:textId="496C8201" w:rsidR="008413B3" w:rsidRPr="00714FA0" w:rsidRDefault="008413B3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714FA0">
              <w:rPr>
                <w:rFonts w:eastAsia="MS Mincho"/>
                <w:lang w:val="fi-FI"/>
              </w:rPr>
              <w:t xml:space="preserve">Pengurus </w:t>
            </w:r>
            <w:r w:rsidR="00714FA0" w:rsidRPr="00714FA0">
              <w:rPr>
                <w:rFonts w:eastAsia="MS Mincho"/>
                <w:lang w:val="fi-FI"/>
              </w:rPr>
              <w:t>M</w:t>
            </w:r>
            <w:r w:rsidR="00714FA0">
              <w:rPr>
                <w:rFonts w:eastAsia="MS Mincho"/>
                <w:lang w:val="fi-FI"/>
              </w:rPr>
              <w:t>PC Pahang</w:t>
            </w:r>
          </w:p>
          <w:p w14:paraId="063E5EED" w14:textId="402A922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</w:tc>
        <w:tc>
          <w:tcPr>
            <w:tcW w:w="2117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A4A86" w14:textId="77777777" w:rsidR="006972C5" w:rsidRDefault="006972C5" w:rsidP="00592528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3C2B318" w14:textId="720D2466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5F0A39EE" w14:textId="7CC89FBA" w:rsidR="008413B3" w:rsidRPr="0078226F" w:rsidRDefault="008413B3" w:rsidP="00764757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  <w:r>
              <w:rPr>
                <w:rFonts w:eastAsia="MS Mincho"/>
              </w:rPr>
              <w:t xml:space="preserve"> </w:t>
            </w:r>
            <w:r w:rsidR="00C3620D">
              <w:rPr>
                <w:rFonts w:eastAsia="MS Mincho"/>
              </w:rPr>
              <w:t xml:space="preserve">MPC </w:t>
            </w:r>
            <w:r w:rsidR="00714FA0">
              <w:rPr>
                <w:rFonts w:eastAsia="MS Mincho"/>
              </w:rPr>
              <w:t>Pahang</w:t>
            </w:r>
          </w:p>
        </w:tc>
        <w:tc>
          <w:tcPr>
            <w:tcW w:w="1182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2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1C1C8390" w14:textId="77777777" w:rsidR="00A6348F" w:rsidRDefault="00A6348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A39D3A8" w14:textId="2F823D7D" w:rsidR="0053133F" w:rsidRDefault="0053133F"/>
    <w:p w14:paraId="11704DFC" w14:textId="77777777" w:rsidR="00CE5E75" w:rsidRDefault="00CE5E75"/>
    <w:p w14:paraId="2A5AFC12" w14:textId="77777777" w:rsidR="0020563A" w:rsidRDefault="0020563A"/>
    <w:p w14:paraId="2EF11F54" w14:textId="77777777" w:rsidR="0020563A" w:rsidRDefault="0020563A"/>
    <w:p w14:paraId="362D29C5" w14:textId="77777777" w:rsidR="0020563A" w:rsidRDefault="0020563A"/>
    <w:p w14:paraId="3CAE0BEF" w14:textId="77777777" w:rsidR="0020563A" w:rsidRDefault="0020563A"/>
    <w:p w14:paraId="43C4E083" w14:textId="77777777" w:rsidR="000F269D" w:rsidRDefault="000F269D"/>
    <w:p w14:paraId="0D6B29B5" w14:textId="77777777" w:rsidR="0020563A" w:rsidRDefault="0020563A"/>
    <w:p w14:paraId="55E1C401" w14:textId="77777777" w:rsidR="00CC14B2" w:rsidRDefault="00CC14B2"/>
    <w:p w14:paraId="3429478C" w14:textId="77777777" w:rsidR="00CC14B2" w:rsidRDefault="00CC14B2"/>
    <w:p w14:paraId="6186F5AA" w14:textId="77777777" w:rsidR="00CC14B2" w:rsidRDefault="00CC14B2"/>
    <w:p w14:paraId="2C9D5C33" w14:textId="77777777" w:rsidR="00CC14B2" w:rsidRDefault="00CC14B2"/>
    <w:p w14:paraId="521F07D3" w14:textId="77777777" w:rsidR="00CC14B2" w:rsidRDefault="00CC14B2"/>
    <w:p w14:paraId="2F1A9065" w14:textId="77777777" w:rsidR="00CC14B2" w:rsidRDefault="00CC14B2"/>
    <w:p w14:paraId="237753BC" w14:textId="77777777" w:rsidR="00CC14B2" w:rsidRDefault="00CC14B2"/>
    <w:p w14:paraId="317354F9" w14:textId="77777777" w:rsidR="0020563A" w:rsidRDefault="0020563A"/>
    <w:p w14:paraId="3C0A3545" w14:textId="77777777" w:rsidR="0020563A" w:rsidRDefault="0020563A">
      <w:pPr>
        <w:rPr>
          <w:lang w:val="fi-FI"/>
        </w:rPr>
      </w:pPr>
    </w:p>
    <w:p w14:paraId="6EAA7E7E" w14:textId="77777777" w:rsidR="0020563A" w:rsidRDefault="0020563A" w:rsidP="0020563A">
      <w:pPr>
        <w:rPr>
          <w:b/>
          <w:bCs/>
          <w:u w:val="single"/>
        </w:rPr>
      </w:pPr>
      <w:r>
        <w:rPr>
          <w:b/>
          <w:bCs/>
          <w:u w:val="single"/>
        </w:rPr>
        <w:t>PERINCIAN KOS (BAJET PEMBANGUNAN FORE DAN OPERASI)</w:t>
      </w:r>
    </w:p>
    <w:p w14:paraId="7E92DDCB" w14:textId="09E8BCF3" w:rsidR="0020563A" w:rsidRPr="0020563A" w:rsidRDefault="0020563A" w:rsidP="0020563A"/>
    <w:p w14:paraId="1DC38D3B" w14:textId="77777777" w:rsidR="0020563A" w:rsidRDefault="0020563A" w:rsidP="0020563A">
      <w:pPr>
        <w:rPr>
          <w:b/>
          <w:bCs/>
          <w:u w:val="single"/>
        </w:rPr>
      </w:pPr>
    </w:p>
    <w:tbl>
      <w:tblPr>
        <w:tblW w:w="10705" w:type="dxa"/>
        <w:tblInd w:w="-842" w:type="dxa"/>
        <w:tblLook w:val="04A0" w:firstRow="1" w:lastRow="0" w:firstColumn="1" w:lastColumn="0" w:noHBand="0" w:noVBand="1"/>
      </w:tblPr>
      <w:tblGrid>
        <w:gridCol w:w="680"/>
        <w:gridCol w:w="3307"/>
        <w:gridCol w:w="2038"/>
        <w:gridCol w:w="2250"/>
        <w:gridCol w:w="2430"/>
      </w:tblGrid>
      <w:tr w:rsidR="0020563A" w14:paraId="7CC0BEBC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0DC1CF" w14:textId="77777777" w:rsidR="0020563A" w:rsidRDefault="0020563A" w:rsidP="002D41E5">
            <w:pPr>
              <w:spacing w:line="256" w:lineRule="auto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BIL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D116F1" w14:textId="77777777" w:rsidR="0020563A" w:rsidRDefault="0020563A" w:rsidP="002D41E5">
            <w:pPr>
              <w:spacing w:line="256" w:lineRule="auto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 xml:space="preserve">ITEM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69CF07" w14:textId="77777777" w:rsidR="0020563A" w:rsidRDefault="0020563A" w:rsidP="002D41E5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ANGGARAN KOS</w:t>
            </w:r>
            <w:r>
              <w:rPr>
                <w:color w:val="000000"/>
                <w:lang w:val="en-MY"/>
              </w:rPr>
              <w:t xml:space="preserve"> </w:t>
            </w:r>
            <w:r>
              <w:rPr>
                <w:b/>
                <w:bCs/>
                <w:color w:val="000000"/>
                <w:lang w:val="en-MY"/>
              </w:rPr>
              <w:t>(RM)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381137" w14:textId="77777777" w:rsidR="0020563A" w:rsidRDefault="0020563A" w:rsidP="002D41E5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 xml:space="preserve">UNIT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F9445F" w14:textId="77777777" w:rsidR="0020563A" w:rsidRDefault="0020563A" w:rsidP="002D41E5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JUMLAH KOS</w:t>
            </w:r>
            <w:r>
              <w:rPr>
                <w:color w:val="000000"/>
                <w:lang w:val="en-MY"/>
              </w:rPr>
              <w:t xml:space="preserve"> </w:t>
            </w:r>
            <w:r>
              <w:rPr>
                <w:b/>
                <w:bCs/>
                <w:color w:val="000000"/>
                <w:lang w:val="en-MY"/>
              </w:rPr>
              <w:t>(RM)</w:t>
            </w:r>
          </w:p>
        </w:tc>
      </w:tr>
      <w:tr w:rsidR="0020563A" w14:paraId="58E26A76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62246B" w14:textId="6941EBB2" w:rsidR="0020563A" w:rsidRDefault="00132EE7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1BC290" w14:textId="3DBF2054" w:rsidR="0020563A" w:rsidRPr="008D5A11" w:rsidRDefault="00582091" w:rsidP="002D41E5">
            <w:pPr>
              <w:spacing w:line="256" w:lineRule="auto"/>
              <w:rPr>
                <w:lang w:val="it-IT"/>
              </w:rPr>
            </w:pPr>
            <w:r w:rsidRPr="008D5A11">
              <w:rPr>
                <w:lang w:val="it-IT"/>
              </w:rPr>
              <w:t>PAKEJ MESYUARAT BENGKEL</w:t>
            </w:r>
            <w:r>
              <w:rPr>
                <w:lang w:val="it-IT"/>
              </w:rPr>
              <w:t xml:space="preserve"> SIRI</w:t>
            </w:r>
            <w:r w:rsidRPr="008D5A11">
              <w:rPr>
                <w:lang w:val="it-IT"/>
              </w:rPr>
              <w:t xml:space="preserve"> 1</w:t>
            </w:r>
            <w:r>
              <w:rPr>
                <w:lang w:val="it-IT"/>
              </w:rPr>
              <w:t xml:space="preserve"> DAN </w:t>
            </w:r>
            <w:r w:rsidR="00427E45">
              <w:rPr>
                <w:lang w:val="it-IT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03CFCC" w14:textId="5A42997D" w:rsidR="0020563A" w:rsidRDefault="00427E45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color w:val="000000"/>
                <w:lang w:val="en-MY"/>
              </w:rPr>
              <w:t>200</w:t>
            </w:r>
            <w:r w:rsidR="0020563A">
              <w:rPr>
                <w:color w:val="000000"/>
                <w:lang w:val="en-MY"/>
              </w:rPr>
              <w:t xml:space="preserve">.00 x </w:t>
            </w:r>
            <w:r w:rsidR="00A75894">
              <w:rPr>
                <w:color w:val="000000"/>
                <w:lang w:val="en-MY"/>
              </w:rPr>
              <w:t>2</w:t>
            </w:r>
            <w:r w:rsidR="0020563A">
              <w:rPr>
                <w:color w:val="000000"/>
                <w:lang w:val="en-MY"/>
              </w:rPr>
              <w:t xml:space="preserve"> </w:t>
            </w:r>
            <w:proofErr w:type="spellStart"/>
            <w:r w:rsidR="0020563A">
              <w:rPr>
                <w:color w:val="000000"/>
                <w:lang w:val="en-MY"/>
              </w:rPr>
              <w:t>hari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47BBDF" w14:textId="78189E90" w:rsidR="0020563A" w:rsidRDefault="002362B3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3</w:t>
            </w:r>
            <w:r w:rsidR="00A75894">
              <w:rPr>
                <w:lang w:val="en-MY"/>
              </w:rPr>
              <w:t>0</w:t>
            </w:r>
            <w:r w:rsidR="0020563A">
              <w:rPr>
                <w:lang w:val="en-MY"/>
              </w:rPr>
              <w:t xml:space="preserve">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FF3009" w14:textId="6813842E" w:rsidR="0020563A" w:rsidRDefault="004E1784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12</w:t>
            </w:r>
            <w:r w:rsidR="0020563A">
              <w:rPr>
                <w:lang w:val="en-MY"/>
              </w:rPr>
              <w:t>,</w:t>
            </w:r>
            <w:r w:rsidR="007C4C99">
              <w:rPr>
                <w:lang w:val="en-MY"/>
              </w:rPr>
              <w:t>0</w:t>
            </w:r>
            <w:r w:rsidR="0020563A">
              <w:rPr>
                <w:lang w:val="en-MY"/>
              </w:rPr>
              <w:t>00</w:t>
            </w:r>
            <w:r w:rsidR="001820DF">
              <w:rPr>
                <w:lang w:val="en-MY"/>
              </w:rPr>
              <w:t>.00</w:t>
            </w:r>
          </w:p>
        </w:tc>
      </w:tr>
      <w:tr w:rsidR="0020563A" w14:paraId="0BDF1A32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693FC1" w14:textId="7BAE8B60" w:rsidR="0020563A" w:rsidRDefault="00132EE7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BF71CE" w14:textId="776320CA" w:rsidR="0020563A" w:rsidRDefault="00582091" w:rsidP="002D41E5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 xml:space="preserve">*BAYARAN FASILITATOR (FIZIKAL) ( </w:t>
            </w:r>
            <w:r w:rsidR="002E2170">
              <w:rPr>
                <w:color w:val="000000"/>
                <w:lang w:val="en-MY"/>
              </w:rPr>
              <w:t>2</w:t>
            </w:r>
            <w:r>
              <w:rPr>
                <w:color w:val="000000"/>
                <w:lang w:val="en-MY"/>
              </w:rPr>
              <w:t>BENGKEL)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7DC97E" w14:textId="323FB539" w:rsidR="0020563A" w:rsidRDefault="0020563A" w:rsidP="002D41E5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 xml:space="preserve">2,000.00 x </w:t>
            </w:r>
            <w:r w:rsidR="002E2170">
              <w:rPr>
                <w:color w:val="000000"/>
                <w:lang w:val="en-MY"/>
              </w:rPr>
              <w:t>2</w:t>
            </w:r>
            <w:r>
              <w:rPr>
                <w:color w:val="000000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lang w:val="en-MY"/>
              </w:rPr>
              <w:t>hari</w:t>
            </w:r>
            <w:proofErr w:type="spellEnd"/>
            <w:r>
              <w:rPr>
                <w:color w:val="000000"/>
                <w:lang w:val="en-MY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A7E8ED" w14:textId="77777777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1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9F9335" w14:textId="2393BDFE" w:rsidR="0020563A" w:rsidRDefault="002E2170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4</w:t>
            </w:r>
            <w:r w:rsidR="0020563A">
              <w:rPr>
                <w:lang w:val="en-MY"/>
              </w:rPr>
              <w:t>,000.00</w:t>
            </w:r>
          </w:p>
        </w:tc>
      </w:tr>
      <w:tr w:rsidR="0020563A" w14:paraId="06072B24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CD638E" w14:textId="31BDF241" w:rsidR="0020563A" w:rsidRDefault="00132EE7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711C2B" w14:textId="5549CBA9" w:rsidR="0020563A" w:rsidRDefault="00582091" w:rsidP="002D41E5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lang w:val="en-MY"/>
              </w:rPr>
              <w:t>PAKAR RUJUK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5298CE" w14:textId="77777777" w:rsidR="0020563A" w:rsidRDefault="0020563A" w:rsidP="002D41E5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lang w:val="en-MY"/>
              </w:rPr>
              <w:t>400.00 x 2 jam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BCE1FD" w14:textId="4EBCA87F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1 pax x </w:t>
            </w:r>
            <w:r w:rsidR="00BF3F7A">
              <w:rPr>
                <w:lang w:val="en-MY"/>
              </w:rPr>
              <w:t>2</w:t>
            </w:r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sesi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3687DE" w14:textId="2F8DB90F" w:rsidR="0020563A" w:rsidRDefault="00BF3F7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</w:t>
            </w:r>
            <w:r w:rsidR="0020563A">
              <w:rPr>
                <w:lang w:val="en-MY"/>
              </w:rPr>
              <w:t>,</w:t>
            </w:r>
            <w:r>
              <w:rPr>
                <w:lang w:val="en-MY"/>
              </w:rPr>
              <w:t>6</w:t>
            </w:r>
            <w:r w:rsidR="0020563A">
              <w:rPr>
                <w:lang w:val="en-MY"/>
              </w:rPr>
              <w:t>00.00</w:t>
            </w:r>
          </w:p>
        </w:tc>
      </w:tr>
      <w:tr w:rsidR="0020563A" w14:paraId="51F528DA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0EAF3C" w14:textId="77777777" w:rsidR="0020563A" w:rsidRPr="00161003" w:rsidRDefault="0020563A" w:rsidP="002D41E5">
            <w:pPr>
              <w:spacing w:line="256" w:lineRule="auto"/>
              <w:jc w:val="center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65829D" w14:textId="09BF27FB" w:rsidR="0020563A" w:rsidRPr="00161003" w:rsidRDefault="00582091" w:rsidP="002D41E5">
            <w:pPr>
              <w:spacing w:line="256" w:lineRule="auto"/>
              <w:rPr>
                <w:b/>
                <w:bCs/>
                <w:color w:val="000000"/>
                <w:lang w:val="en-MY"/>
              </w:rPr>
            </w:pPr>
            <w:r w:rsidRPr="00161003">
              <w:rPr>
                <w:b/>
                <w:bCs/>
                <w:color w:val="000000"/>
                <w:lang w:val="en-MY"/>
              </w:rPr>
              <w:t>JUMLAH BAJET FORE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509780" w14:textId="77777777" w:rsidR="0020563A" w:rsidRPr="00161003" w:rsidRDefault="0020563A" w:rsidP="002D41E5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D0FADE" w14:textId="77777777" w:rsidR="0020563A" w:rsidRPr="00161003" w:rsidRDefault="0020563A" w:rsidP="002D41E5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34E9AB" w14:textId="572F2F42" w:rsidR="0020563A" w:rsidRPr="00161003" w:rsidRDefault="00EA3AAA" w:rsidP="002D41E5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17</w:t>
            </w:r>
            <w:r w:rsidR="0056737E">
              <w:rPr>
                <w:b/>
                <w:bCs/>
                <w:lang w:val="en-MY"/>
              </w:rPr>
              <w:t>,600.00</w:t>
            </w:r>
          </w:p>
        </w:tc>
      </w:tr>
      <w:tr w:rsidR="0020563A" w14:paraId="6A6C02CE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52D03F8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FE1396" w14:textId="54AF2E3F" w:rsidR="0020563A" w:rsidRDefault="00582091" w:rsidP="002D41E5">
            <w:pPr>
              <w:spacing w:line="256" w:lineRule="auto"/>
              <w:rPr>
                <w:lang w:val="en-MY"/>
              </w:rPr>
            </w:pPr>
            <w:r>
              <w:rPr>
                <w:lang w:val="en-MY"/>
              </w:rPr>
              <w:t>TUNTUTAN PERJALANAN (STAF MPC)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042612C" w14:textId="1D61E4EF" w:rsidR="0020563A" w:rsidRDefault="00DC2D3B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4</w:t>
            </w:r>
            <w:r w:rsidR="0020563A">
              <w:rPr>
                <w:lang w:val="en-MY"/>
              </w:rPr>
              <w:t xml:space="preserve">00.00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D969C3D" w14:textId="30DA2934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4 pax x </w:t>
            </w:r>
            <w:r w:rsidR="0074103D">
              <w:rPr>
                <w:lang w:val="en-MY"/>
              </w:rPr>
              <w:t>2</w:t>
            </w:r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sesi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5F4C666" w14:textId="7575C174" w:rsidR="0020563A" w:rsidRDefault="00A62A43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3</w:t>
            </w:r>
            <w:r w:rsidR="0020563A">
              <w:rPr>
                <w:lang w:val="en-MY"/>
              </w:rPr>
              <w:t>,</w:t>
            </w:r>
            <w:r>
              <w:rPr>
                <w:lang w:val="en-MY"/>
              </w:rPr>
              <w:t>2</w:t>
            </w:r>
            <w:r w:rsidR="0020563A">
              <w:rPr>
                <w:lang w:val="en-MY"/>
              </w:rPr>
              <w:t>00.00</w:t>
            </w:r>
          </w:p>
        </w:tc>
      </w:tr>
      <w:tr w:rsidR="00C23C08" w14:paraId="3A4F3CCD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6A56F1" w14:textId="77777777" w:rsidR="00C23C08" w:rsidRPr="007C01D1" w:rsidRDefault="00C23C08" w:rsidP="00C23C08">
            <w:pPr>
              <w:spacing w:line="256" w:lineRule="auto"/>
              <w:jc w:val="center"/>
              <w:rPr>
                <w:b/>
                <w:bCs/>
                <w:color w:val="000000"/>
                <w:lang w:val="en-MY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961B51" w14:textId="4B29B8E0" w:rsidR="00C23C08" w:rsidRPr="007C01D1" w:rsidRDefault="00C23C08" w:rsidP="00C23C08">
            <w:pPr>
              <w:spacing w:line="256" w:lineRule="auto"/>
              <w:rPr>
                <w:b/>
                <w:bCs/>
                <w:lang w:val="en-MY"/>
              </w:rPr>
            </w:pPr>
            <w:r w:rsidRPr="009019DE">
              <w:rPr>
                <w:lang w:val="en-MY"/>
              </w:rPr>
              <w:t>PENGINAPAN (STAF M</w:t>
            </w:r>
            <w:r>
              <w:rPr>
                <w:lang w:val="en-MY"/>
              </w:rPr>
              <w:t>PC</w:t>
            </w:r>
            <w:r w:rsidRPr="009019DE">
              <w:rPr>
                <w:lang w:val="en-MY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A2BC00" w14:textId="7A20285B" w:rsidR="00C23C08" w:rsidRDefault="00C23C08" w:rsidP="00C23C08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300.00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7135A70" w14:textId="6D2BFFD3" w:rsidR="00C23C08" w:rsidRDefault="00A15896" w:rsidP="00C23C08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2</w:t>
            </w:r>
            <w:r w:rsidR="00C23C08">
              <w:rPr>
                <w:lang w:val="en-MY"/>
              </w:rPr>
              <w:t xml:space="preserve"> pax x 2 </w:t>
            </w:r>
            <w:proofErr w:type="spellStart"/>
            <w:r w:rsidR="00C23C08">
              <w:rPr>
                <w:lang w:val="en-MY"/>
              </w:rPr>
              <w:t>sesi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C816010" w14:textId="6834AF30" w:rsidR="00C23C08" w:rsidRDefault="00BE48D1" w:rsidP="00C23C08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lang w:val="en-MY"/>
              </w:rPr>
              <w:t>1</w:t>
            </w:r>
            <w:r w:rsidR="00C23C08">
              <w:rPr>
                <w:lang w:val="en-MY"/>
              </w:rPr>
              <w:t>,</w:t>
            </w:r>
            <w:r>
              <w:rPr>
                <w:lang w:val="en-MY"/>
              </w:rPr>
              <w:t>2</w:t>
            </w:r>
            <w:r w:rsidR="00C23C08">
              <w:rPr>
                <w:lang w:val="en-MY"/>
              </w:rPr>
              <w:t>00.00</w:t>
            </w:r>
          </w:p>
        </w:tc>
      </w:tr>
      <w:tr w:rsidR="00C23C08" w14:paraId="02E2E326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1BF07B" w14:textId="77777777" w:rsidR="00C23C08" w:rsidRPr="007C01D1" w:rsidRDefault="00C23C08" w:rsidP="00C23C08">
            <w:pPr>
              <w:spacing w:line="256" w:lineRule="auto"/>
              <w:jc w:val="center"/>
              <w:rPr>
                <w:b/>
                <w:bCs/>
                <w:color w:val="000000"/>
                <w:lang w:val="en-MY"/>
              </w:rPr>
            </w:pPr>
            <w:r w:rsidRPr="007C01D1">
              <w:rPr>
                <w:b/>
                <w:bCs/>
                <w:color w:val="000000"/>
                <w:lang w:val="en-MY"/>
              </w:rPr>
              <w:t>B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E577ED" w14:textId="382CC4CF" w:rsidR="00C23C08" w:rsidRPr="007C01D1" w:rsidRDefault="00C23C08" w:rsidP="00C23C08">
            <w:pPr>
              <w:spacing w:line="256" w:lineRule="auto"/>
              <w:rPr>
                <w:b/>
                <w:bCs/>
                <w:lang w:val="en-MY"/>
              </w:rPr>
            </w:pPr>
            <w:r w:rsidRPr="007C01D1">
              <w:rPr>
                <w:b/>
                <w:bCs/>
                <w:lang w:val="en-MY"/>
              </w:rPr>
              <w:t>JUMLAH BAJET MENGURUS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F367F63" w14:textId="77777777" w:rsidR="00C23C08" w:rsidRDefault="00C23C08" w:rsidP="00C23C08">
            <w:pPr>
              <w:spacing w:line="256" w:lineRule="auto"/>
              <w:jc w:val="right"/>
              <w:rPr>
                <w:lang w:val="en-MY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C1CCF7" w14:textId="77777777" w:rsidR="00C23C08" w:rsidRDefault="00C23C08" w:rsidP="00C23C08">
            <w:pPr>
              <w:spacing w:line="256" w:lineRule="auto"/>
              <w:jc w:val="right"/>
              <w:rPr>
                <w:lang w:val="en-MY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E0C499" w14:textId="63F232CD" w:rsidR="00C23C08" w:rsidRPr="009756E5" w:rsidRDefault="00BE48D1" w:rsidP="00C23C08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4</w:t>
            </w:r>
            <w:r w:rsidR="00C23C08" w:rsidRPr="009756E5">
              <w:rPr>
                <w:b/>
                <w:bCs/>
                <w:lang w:val="en-MY"/>
              </w:rPr>
              <w:t>,</w:t>
            </w:r>
            <w:r>
              <w:rPr>
                <w:b/>
                <w:bCs/>
                <w:lang w:val="en-MY"/>
              </w:rPr>
              <w:t>4</w:t>
            </w:r>
            <w:r w:rsidR="00C23C08" w:rsidRPr="009756E5">
              <w:rPr>
                <w:b/>
                <w:bCs/>
                <w:lang w:val="en-MY"/>
              </w:rPr>
              <w:t>00.00</w:t>
            </w:r>
          </w:p>
        </w:tc>
      </w:tr>
      <w:tr w:rsidR="00C23C08" w14:paraId="322DEA9D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5530D9CF" w14:textId="77777777" w:rsidR="00C23C08" w:rsidRDefault="00C23C08" w:rsidP="00C23C08">
            <w:pPr>
              <w:spacing w:line="256" w:lineRule="auto"/>
              <w:jc w:val="center"/>
              <w:rPr>
                <w:color w:val="000000"/>
                <w:lang w:val="en-MY"/>
              </w:rPr>
            </w:pPr>
          </w:p>
        </w:tc>
        <w:tc>
          <w:tcPr>
            <w:tcW w:w="7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E20AC19" w14:textId="77777777" w:rsidR="00C23C08" w:rsidRDefault="00C23C08" w:rsidP="00C23C08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JUMLAH A + B: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6771A04" w14:textId="6A912592" w:rsidR="00C23C08" w:rsidRDefault="00F23E96" w:rsidP="00C23C08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22</w:t>
            </w:r>
            <w:r w:rsidR="00C23C08">
              <w:rPr>
                <w:b/>
                <w:bCs/>
                <w:lang w:val="en-MY"/>
              </w:rPr>
              <w:t>,</w:t>
            </w:r>
            <w:r w:rsidR="00E83BC7">
              <w:rPr>
                <w:b/>
                <w:bCs/>
                <w:lang w:val="en-MY"/>
              </w:rPr>
              <w:t>0</w:t>
            </w:r>
            <w:r w:rsidR="00C23C08">
              <w:rPr>
                <w:b/>
                <w:bCs/>
                <w:lang w:val="en-MY"/>
              </w:rPr>
              <w:t>00.00</w:t>
            </w:r>
          </w:p>
        </w:tc>
      </w:tr>
    </w:tbl>
    <w:p w14:paraId="268E56BD" w14:textId="77777777" w:rsidR="0020563A" w:rsidRDefault="0020563A" w:rsidP="0020563A">
      <w:pPr>
        <w:jc w:val="both"/>
        <w:rPr>
          <w:i/>
          <w:iCs/>
          <w:lang w:val="fi-FI"/>
        </w:rPr>
      </w:pPr>
      <w:r>
        <w:rPr>
          <w:b/>
          <w:bCs/>
          <w:i/>
          <w:iCs/>
          <w:lang w:val="fi-FI"/>
        </w:rPr>
        <w:t>Nota: *</w:t>
      </w:r>
      <w:r>
        <w:rPr>
          <w:i/>
          <w:iCs/>
          <w:lang w:val="fi-FI"/>
        </w:rPr>
        <w:t>Kadar ini meliputi bayaran profesional, kos perjalanan, kos pengangkutan, kos penginapan dan lain-lain kos berkaitan. Kos adalah tetap tanpa sebarang caj tambahan. Kos adalah merujuk kepada bukan penjawat awam dan lokasi program melebihi 100km.</w:t>
      </w:r>
    </w:p>
    <w:p w14:paraId="0E0EA730" w14:textId="77777777" w:rsidR="0020563A" w:rsidRDefault="0020563A">
      <w:pPr>
        <w:rPr>
          <w:lang w:val="fi-FI"/>
        </w:rPr>
        <w:sectPr w:rsidR="0020563A" w:rsidSect="00AA6232">
          <w:footerReference w:type="default" r:id="rId10"/>
          <w:pgSz w:w="11906" w:h="16838"/>
          <w:pgMar w:top="1276" w:right="1133" w:bottom="1134" w:left="1440" w:header="720" w:footer="720" w:gutter="0"/>
          <w:cols w:space="720"/>
          <w:docGrid w:linePitch="360"/>
        </w:sectPr>
      </w:pPr>
    </w:p>
    <w:p w14:paraId="6FFB6296" w14:textId="77777777" w:rsidR="00D95BFC" w:rsidRDefault="00D95BFC">
      <w:pPr>
        <w:rPr>
          <w:lang w:val="fi-FI"/>
        </w:rPr>
      </w:pPr>
    </w:p>
    <w:p w14:paraId="5CE0C269" w14:textId="77777777" w:rsidR="00D95BFC" w:rsidRDefault="00D95BFC">
      <w:pPr>
        <w:rPr>
          <w:lang w:val="fi-FI"/>
        </w:rPr>
      </w:pPr>
    </w:p>
    <w:p w14:paraId="7BAEE557" w14:textId="23172264" w:rsidR="00D95BFC" w:rsidRDefault="00D95BFC" w:rsidP="003146FB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GARIS MASA PELAKSANAAN</w:t>
      </w:r>
      <w:r w:rsidRPr="00722CC9">
        <w:rPr>
          <w:b/>
          <w:bCs/>
          <w:lang w:val="fi-FI"/>
        </w:rPr>
        <w:t xml:space="preserve"> </w:t>
      </w:r>
      <w:r w:rsidR="003146FB">
        <w:rPr>
          <w:b/>
          <w:bCs/>
          <w:sz w:val="22"/>
          <w:szCs w:val="22"/>
          <w:lang w:val="ms-MY"/>
        </w:rPr>
        <w:t>PROJEK</w:t>
      </w:r>
      <w:r w:rsidR="003146FB" w:rsidRPr="00302567">
        <w:rPr>
          <w:b/>
          <w:bCs/>
          <w:sz w:val="22"/>
          <w:szCs w:val="22"/>
          <w:lang w:val="ms-MY"/>
        </w:rPr>
        <w:t xml:space="preserve"> </w:t>
      </w:r>
      <w:r w:rsidR="003146FB" w:rsidRPr="00A6348F">
        <w:rPr>
          <w:b/>
          <w:bCs/>
          <w:sz w:val="22"/>
          <w:szCs w:val="22"/>
          <w:lang w:val="ms-MY"/>
        </w:rPr>
        <w:t xml:space="preserve">MENINGKATKAN KECEKAPAN PROSES BAGI MENGGALAKKAN PENTERNAKAN AYAM MODEN </w:t>
      </w:r>
      <w:r w:rsidR="003146FB">
        <w:rPr>
          <w:b/>
          <w:bCs/>
          <w:sz w:val="22"/>
          <w:szCs w:val="22"/>
          <w:lang w:val="ms-MY"/>
        </w:rPr>
        <w:t xml:space="preserve">SERTA LOJI SEMBELIHAN AYAM HALAL </w:t>
      </w:r>
      <w:r w:rsidR="003146FB" w:rsidRPr="00A6348F">
        <w:rPr>
          <w:b/>
          <w:bCs/>
          <w:sz w:val="22"/>
          <w:szCs w:val="22"/>
          <w:lang w:val="ms-MY"/>
        </w:rPr>
        <w:t>DI NEGERI PAHANG</w:t>
      </w:r>
    </w:p>
    <w:p w14:paraId="44238737" w14:textId="77777777" w:rsidR="001C2F17" w:rsidRDefault="001C2F17" w:rsidP="001C2F17">
      <w:pPr>
        <w:jc w:val="center"/>
        <w:rPr>
          <w:b/>
          <w:bCs/>
          <w:lang w:val="fi-FI"/>
        </w:rPr>
      </w:pPr>
    </w:p>
    <w:p w14:paraId="08EC0BA7" w14:textId="77777777" w:rsidR="001C2F17" w:rsidRDefault="001C2F17" w:rsidP="001C2F17">
      <w:pPr>
        <w:jc w:val="center"/>
        <w:rPr>
          <w:b/>
          <w:bCs/>
          <w:lang w:val="fi-FI"/>
        </w:rPr>
      </w:pPr>
    </w:p>
    <w:tbl>
      <w:tblPr>
        <w:tblW w:w="15273" w:type="dxa"/>
        <w:tblInd w:w="-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4896"/>
        <w:gridCol w:w="258"/>
        <w:gridCol w:w="227"/>
        <w:gridCol w:w="227"/>
        <w:gridCol w:w="228"/>
        <w:gridCol w:w="227"/>
        <w:gridCol w:w="227"/>
        <w:gridCol w:w="227"/>
        <w:gridCol w:w="229"/>
        <w:gridCol w:w="227"/>
        <w:gridCol w:w="227"/>
        <w:gridCol w:w="227"/>
        <w:gridCol w:w="229"/>
        <w:gridCol w:w="227"/>
        <w:gridCol w:w="227"/>
        <w:gridCol w:w="227"/>
        <w:gridCol w:w="260"/>
        <w:gridCol w:w="1169"/>
        <w:gridCol w:w="1031"/>
        <w:gridCol w:w="3977"/>
      </w:tblGrid>
      <w:tr w:rsidR="004A6EC0" w14:paraId="3687A008" w14:textId="77777777" w:rsidTr="004A6EC0">
        <w:trPr>
          <w:trHeight w:val="155"/>
        </w:trPr>
        <w:tc>
          <w:tcPr>
            <w:tcW w:w="499" w:type="dxa"/>
            <w:vMerge w:val="restart"/>
            <w:shd w:val="clear" w:color="auto" w:fill="8397AF"/>
          </w:tcPr>
          <w:p w14:paraId="7FA14512" w14:textId="77777777" w:rsidR="00D95BFC" w:rsidRPr="009C7327" w:rsidRDefault="00D95BFC" w:rsidP="0070604D">
            <w:pPr>
              <w:jc w:val="center"/>
              <w:rPr>
                <w:sz w:val="18"/>
                <w:szCs w:val="18"/>
              </w:rPr>
            </w:pPr>
            <w:r w:rsidRPr="009C7327">
              <w:rPr>
                <w:b/>
                <w:sz w:val="18"/>
                <w:szCs w:val="18"/>
              </w:rPr>
              <w:t>Bil</w:t>
            </w:r>
          </w:p>
        </w:tc>
        <w:tc>
          <w:tcPr>
            <w:tcW w:w="4896" w:type="dxa"/>
            <w:vMerge w:val="restart"/>
            <w:shd w:val="clear" w:color="auto" w:fill="8397AF"/>
          </w:tcPr>
          <w:p w14:paraId="68E3B727" w14:textId="77777777" w:rsidR="00D95BFC" w:rsidRPr="009C7327" w:rsidRDefault="00D95BFC" w:rsidP="0054072F">
            <w:pPr>
              <w:rPr>
                <w:sz w:val="18"/>
                <w:szCs w:val="18"/>
              </w:rPr>
            </w:pPr>
            <w:r w:rsidRPr="009C7327">
              <w:rPr>
                <w:b/>
                <w:sz w:val="18"/>
                <w:szCs w:val="18"/>
              </w:rPr>
              <w:t>Program/</w:t>
            </w:r>
            <w:proofErr w:type="spellStart"/>
            <w:r w:rsidRPr="009C7327">
              <w:rPr>
                <w:b/>
                <w:sz w:val="18"/>
                <w:szCs w:val="18"/>
              </w:rPr>
              <w:t>Aktiviti</w:t>
            </w:r>
            <w:proofErr w:type="spellEnd"/>
          </w:p>
        </w:tc>
        <w:tc>
          <w:tcPr>
            <w:tcW w:w="3701" w:type="dxa"/>
            <w:gridSpan w:val="16"/>
            <w:shd w:val="clear" w:color="auto" w:fill="8397AF"/>
          </w:tcPr>
          <w:p w14:paraId="02F63780" w14:textId="584210E1" w:rsidR="00D95BFC" w:rsidRPr="009C7327" w:rsidRDefault="00D95BFC" w:rsidP="0054072F">
            <w:pPr>
              <w:pStyle w:val="TableParagraph"/>
              <w:spacing w:line="135" w:lineRule="exact"/>
              <w:ind w:left="1325" w:right="1309"/>
              <w:jc w:val="center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202</w:t>
            </w:r>
            <w:r w:rsidR="00133C39">
              <w:rPr>
                <w:b/>
                <w:w w:val="105"/>
                <w:sz w:val="18"/>
                <w:szCs w:val="18"/>
              </w:rPr>
              <w:t>5</w:t>
            </w:r>
          </w:p>
        </w:tc>
        <w:tc>
          <w:tcPr>
            <w:tcW w:w="2200" w:type="dxa"/>
            <w:gridSpan w:val="2"/>
            <w:shd w:val="clear" w:color="auto" w:fill="8397AF"/>
          </w:tcPr>
          <w:p w14:paraId="3ABBE54B" w14:textId="77777777" w:rsidR="00D95BFC" w:rsidRPr="009C7327" w:rsidRDefault="00D95BFC" w:rsidP="0054072F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8397AF"/>
          </w:tcPr>
          <w:p w14:paraId="55584623" w14:textId="77777777" w:rsidR="00D95BFC" w:rsidRPr="009C7327" w:rsidRDefault="00D95BF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33C39" w14:paraId="36B4E9A7" w14:textId="77777777" w:rsidTr="003368AD">
        <w:trPr>
          <w:trHeight w:val="155"/>
        </w:trPr>
        <w:tc>
          <w:tcPr>
            <w:tcW w:w="499" w:type="dxa"/>
            <w:vMerge/>
            <w:shd w:val="clear" w:color="auto" w:fill="8397AF"/>
          </w:tcPr>
          <w:p w14:paraId="0C131B4A" w14:textId="77777777" w:rsidR="00133C39" w:rsidRPr="009C7327" w:rsidRDefault="00133C39" w:rsidP="0054072F">
            <w:pPr>
              <w:rPr>
                <w:sz w:val="18"/>
                <w:szCs w:val="18"/>
              </w:rPr>
            </w:pPr>
          </w:p>
        </w:tc>
        <w:tc>
          <w:tcPr>
            <w:tcW w:w="4896" w:type="dxa"/>
            <w:vMerge/>
            <w:shd w:val="clear" w:color="auto" w:fill="8397AF"/>
          </w:tcPr>
          <w:p w14:paraId="540AAB31" w14:textId="77777777" w:rsidR="00133C39" w:rsidRPr="009C7327" w:rsidRDefault="00133C39" w:rsidP="0054072F">
            <w:pPr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16"/>
            <w:shd w:val="clear" w:color="auto" w:fill="8397AF"/>
          </w:tcPr>
          <w:p w14:paraId="627A5416" w14:textId="0C9F2DFA" w:rsidR="00133C39" w:rsidRPr="009C7327" w:rsidRDefault="00133C39" w:rsidP="0054072F">
            <w:pPr>
              <w:pStyle w:val="TableParagraph"/>
              <w:spacing w:line="135" w:lineRule="exact"/>
              <w:ind w:left="1325" w:right="13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vMerge w:val="restart"/>
            <w:shd w:val="clear" w:color="auto" w:fill="8397AF"/>
          </w:tcPr>
          <w:p w14:paraId="09F8AAA9" w14:textId="77777777" w:rsidR="00133C39" w:rsidRPr="009C7327" w:rsidRDefault="00133C39" w:rsidP="0054072F">
            <w:pPr>
              <w:pStyle w:val="TableParagraph"/>
              <w:ind w:left="416"/>
              <w:rPr>
                <w:b/>
                <w:sz w:val="18"/>
                <w:szCs w:val="18"/>
              </w:rPr>
            </w:pPr>
            <w:r w:rsidRPr="009C7327">
              <w:rPr>
                <w:b/>
                <w:sz w:val="18"/>
                <w:szCs w:val="18"/>
              </w:rPr>
              <w:t>Anggaran</w:t>
            </w:r>
            <w:r w:rsidRPr="009C732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7327">
              <w:rPr>
                <w:b/>
                <w:sz w:val="18"/>
                <w:szCs w:val="18"/>
              </w:rPr>
              <w:t>Kos</w:t>
            </w:r>
          </w:p>
        </w:tc>
        <w:tc>
          <w:tcPr>
            <w:tcW w:w="3977" w:type="dxa"/>
            <w:vMerge w:val="restart"/>
            <w:shd w:val="clear" w:color="auto" w:fill="8397AF"/>
          </w:tcPr>
          <w:p w14:paraId="23B7C0A1" w14:textId="77777777" w:rsidR="00133C39" w:rsidRPr="009C7327" w:rsidRDefault="00133C39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5B65B2E8" w14:textId="77777777" w:rsidR="00133C39" w:rsidRPr="009C7327" w:rsidRDefault="00133C39" w:rsidP="0054072F">
            <w:pPr>
              <w:pStyle w:val="TableParagraph"/>
              <w:spacing w:before="5"/>
              <w:rPr>
                <w:rFonts w:ascii="Times New Roman"/>
                <w:sz w:val="18"/>
                <w:szCs w:val="18"/>
              </w:rPr>
            </w:pPr>
          </w:p>
          <w:p w14:paraId="678D66FD" w14:textId="77777777" w:rsidR="00133C39" w:rsidRPr="009C7327" w:rsidRDefault="00133C39" w:rsidP="004B0714">
            <w:pPr>
              <w:pStyle w:val="TableParagraph"/>
              <w:ind w:left="1393" w:right="1583"/>
              <w:jc w:val="center"/>
              <w:rPr>
                <w:b/>
                <w:sz w:val="18"/>
                <w:szCs w:val="18"/>
              </w:rPr>
            </w:pPr>
            <w:r w:rsidRPr="009C7327">
              <w:rPr>
                <w:b/>
                <w:sz w:val="18"/>
                <w:szCs w:val="18"/>
              </w:rPr>
              <w:t>Output</w:t>
            </w:r>
          </w:p>
        </w:tc>
      </w:tr>
      <w:tr w:rsidR="004A6EC0" w14:paraId="60BFE4F9" w14:textId="77777777" w:rsidTr="004A6EC0">
        <w:trPr>
          <w:trHeight w:val="155"/>
        </w:trPr>
        <w:tc>
          <w:tcPr>
            <w:tcW w:w="499" w:type="dxa"/>
            <w:vMerge/>
            <w:shd w:val="clear" w:color="auto" w:fill="8397AF"/>
          </w:tcPr>
          <w:p w14:paraId="55747B2A" w14:textId="77777777" w:rsidR="00811E0D" w:rsidRPr="009C7327" w:rsidRDefault="00811E0D" w:rsidP="0054072F">
            <w:pPr>
              <w:rPr>
                <w:sz w:val="18"/>
                <w:szCs w:val="18"/>
              </w:rPr>
            </w:pPr>
          </w:p>
        </w:tc>
        <w:tc>
          <w:tcPr>
            <w:tcW w:w="4896" w:type="dxa"/>
            <w:vMerge/>
            <w:shd w:val="clear" w:color="auto" w:fill="8397AF"/>
          </w:tcPr>
          <w:p w14:paraId="70A5EFBE" w14:textId="77777777" w:rsidR="00811E0D" w:rsidRPr="009C7327" w:rsidRDefault="00811E0D" w:rsidP="0054072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shd w:val="clear" w:color="auto" w:fill="ACB8CA"/>
          </w:tcPr>
          <w:p w14:paraId="28EB4509" w14:textId="1EF5B965" w:rsidR="00811E0D" w:rsidRPr="009C7327" w:rsidRDefault="00811E0D" w:rsidP="00D73EAD">
            <w:pPr>
              <w:pStyle w:val="TableParagraph"/>
              <w:spacing w:line="135" w:lineRule="exact"/>
              <w:ind w:right="336"/>
              <w:jc w:val="center"/>
              <w:rPr>
                <w:b/>
                <w:sz w:val="18"/>
                <w:szCs w:val="18"/>
                <w:lang w:val="en-US"/>
              </w:rPr>
            </w:pPr>
            <w:r w:rsidRPr="009C7327">
              <w:rPr>
                <w:b/>
                <w:sz w:val="18"/>
                <w:szCs w:val="18"/>
                <w:lang w:val="en-US"/>
              </w:rPr>
              <w:t>SEPT</w:t>
            </w:r>
          </w:p>
        </w:tc>
        <w:tc>
          <w:tcPr>
            <w:tcW w:w="910" w:type="dxa"/>
            <w:gridSpan w:val="4"/>
            <w:shd w:val="clear" w:color="auto" w:fill="ACB8CA"/>
          </w:tcPr>
          <w:p w14:paraId="64C42B3B" w14:textId="2B7B8D13" w:rsidR="00811E0D" w:rsidRPr="009C7327" w:rsidRDefault="00811E0D" w:rsidP="00D73EAD">
            <w:pPr>
              <w:pStyle w:val="TableParagraph"/>
              <w:spacing w:line="135" w:lineRule="exact"/>
              <w:ind w:right="339"/>
              <w:jc w:val="center"/>
              <w:rPr>
                <w:b/>
                <w:sz w:val="18"/>
                <w:szCs w:val="18"/>
                <w:lang w:val="en-US"/>
              </w:rPr>
            </w:pPr>
            <w:r w:rsidRPr="009C7327">
              <w:rPr>
                <w:b/>
                <w:sz w:val="18"/>
                <w:szCs w:val="18"/>
                <w:lang w:val="en-US"/>
              </w:rPr>
              <w:t>OKT</w:t>
            </w:r>
          </w:p>
        </w:tc>
        <w:tc>
          <w:tcPr>
            <w:tcW w:w="910" w:type="dxa"/>
            <w:gridSpan w:val="4"/>
            <w:shd w:val="clear" w:color="auto" w:fill="ACB8CA"/>
          </w:tcPr>
          <w:p w14:paraId="54BB62C7" w14:textId="16137A17" w:rsidR="00811E0D" w:rsidRPr="009C7327" w:rsidRDefault="00811E0D" w:rsidP="00B907DF">
            <w:pPr>
              <w:pStyle w:val="TableParagraph"/>
              <w:spacing w:line="135" w:lineRule="exact"/>
              <w:ind w:right="309"/>
              <w:jc w:val="center"/>
              <w:rPr>
                <w:b/>
                <w:sz w:val="18"/>
                <w:szCs w:val="18"/>
                <w:lang w:val="en-US"/>
              </w:rPr>
            </w:pPr>
            <w:r w:rsidRPr="009C7327">
              <w:rPr>
                <w:b/>
                <w:sz w:val="18"/>
                <w:szCs w:val="18"/>
                <w:lang w:val="en-US"/>
              </w:rPr>
              <w:t>NOV</w:t>
            </w:r>
          </w:p>
        </w:tc>
        <w:tc>
          <w:tcPr>
            <w:tcW w:w="941" w:type="dxa"/>
            <w:gridSpan w:val="4"/>
            <w:shd w:val="clear" w:color="auto" w:fill="ACB8CA"/>
          </w:tcPr>
          <w:p w14:paraId="373226D1" w14:textId="77777777" w:rsidR="00811E0D" w:rsidRPr="009C7327" w:rsidRDefault="00811E0D" w:rsidP="0054072F">
            <w:pPr>
              <w:pStyle w:val="TableParagraph"/>
              <w:spacing w:line="135" w:lineRule="exact"/>
              <w:ind w:left="327" w:right="310"/>
              <w:jc w:val="center"/>
              <w:rPr>
                <w:b/>
                <w:sz w:val="18"/>
                <w:szCs w:val="18"/>
                <w:lang w:val="en-US"/>
              </w:rPr>
            </w:pPr>
            <w:r w:rsidRPr="009C7327">
              <w:rPr>
                <w:b/>
                <w:sz w:val="18"/>
                <w:szCs w:val="18"/>
                <w:lang w:val="en-US"/>
              </w:rPr>
              <w:t>DIS</w:t>
            </w:r>
          </w:p>
          <w:p w14:paraId="74DFDF0C" w14:textId="74F3EBEC" w:rsidR="00811E0D" w:rsidRPr="009C7327" w:rsidRDefault="00811E0D" w:rsidP="00811E0D">
            <w:pPr>
              <w:pStyle w:val="TableParagraph"/>
              <w:spacing w:line="135" w:lineRule="exact"/>
              <w:ind w:left="324" w:right="3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200" w:type="dxa"/>
            <w:gridSpan w:val="2"/>
            <w:vMerge/>
            <w:shd w:val="clear" w:color="auto" w:fill="8397AF"/>
          </w:tcPr>
          <w:p w14:paraId="4B7CCDFD" w14:textId="77777777" w:rsidR="00811E0D" w:rsidRPr="009C7327" w:rsidRDefault="00811E0D" w:rsidP="0054072F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  <w:shd w:val="clear" w:color="auto" w:fill="8397AF"/>
          </w:tcPr>
          <w:p w14:paraId="0DF73BDA" w14:textId="77777777" w:rsidR="00811E0D" w:rsidRPr="009C7327" w:rsidRDefault="00811E0D" w:rsidP="0054072F">
            <w:pPr>
              <w:rPr>
                <w:sz w:val="18"/>
                <w:szCs w:val="18"/>
              </w:rPr>
            </w:pPr>
          </w:p>
        </w:tc>
      </w:tr>
      <w:tr w:rsidR="00E71437" w14:paraId="27182D33" w14:textId="77777777" w:rsidTr="004A6EC0">
        <w:trPr>
          <w:trHeight w:val="155"/>
        </w:trPr>
        <w:tc>
          <w:tcPr>
            <w:tcW w:w="499" w:type="dxa"/>
            <w:vMerge/>
            <w:shd w:val="clear" w:color="auto" w:fill="8397AF"/>
          </w:tcPr>
          <w:p w14:paraId="3CC008F0" w14:textId="77777777" w:rsidR="00CF0E60" w:rsidRPr="009C7327" w:rsidRDefault="00CF0E60" w:rsidP="0054072F">
            <w:pPr>
              <w:rPr>
                <w:sz w:val="18"/>
                <w:szCs w:val="18"/>
              </w:rPr>
            </w:pPr>
          </w:p>
        </w:tc>
        <w:tc>
          <w:tcPr>
            <w:tcW w:w="4896" w:type="dxa"/>
            <w:vMerge/>
            <w:shd w:val="clear" w:color="auto" w:fill="8397AF"/>
          </w:tcPr>
          <w:p w14:paraId="2E23A8EB" w14:textId="77777777" w:rsidR="00CF0E60" w:rsidRPr="009C7327" w:rsidRDefault="00CF0E60" w:rsidP="0054072F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B3C6E6"/>
          </w:tcPr>
          <w:p w14:paraId="29140F06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50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W1</w:t>
            </w:r>
          </w:p>
        </w:tc>
        <w:tc>
          <w:tcPr>
            <w:tcW w:w="227" w:type="dxa"/>
            <w:shd w:val="clear" w:color="auto" w:fill="B3C6E6"/>
          </w:tcPr>
          <w:p w14:paraId="01910FE2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50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W2</w:t>
            </w:r>
          </w:p>
        </w:tc>
        <w:tc>
          <w:tcPr>
            <w:tcW w:w="227" w:type="dxa"/>
            <w:shd w:val="clear" w:color="auto" w:fill="B3C6E6"/>
          </w:tcPr>
          <w:p w14:paraId="351AF525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50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W3</w:t>
            </w:r>
          </w:p>
        </w:tc>
        <w:tc>
          <w:tcPr>
            <w:tcW w:w="228" w:type="dxa"/>
            <w:shd w:val="clear" w:color="auto" w:fill="B3C6E6"/>
          </w:tcPr>
          <w:p w14:paraId="663B4E14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9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W4</w:t>
            </w:r>
          </w:p>
        </w:tc>
        <w:tc>
          <w:tcPr>
            <w:tcW w:w="227" w:type="dxa"/>
            <w:shd w:val="clear" w:color="auto" w:fill="B3C6E6"/>
          </w:tcPr>
          <w:p w14:paraId="0C2F3F1B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8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W1</w:t>
            </w:r>
          </w:p>
        </w:tc>
        <w:tc>
          <w:tcPr>
            <w:tcW w:w="227" w:type="dxa"/>
            <w:shd w:val="clear" w:color="auto" w:fill="B3C6E6"/>
          </w:tcPr>
          <w:p w14:paraId="0B94A4E9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8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W2</w:t>
            </w:r>
          </w:p>
        </w:tc>
        <w:tc>
          <w:tcPr>
            <w:tcW w:w="227" w:type="dxa"/>
            <w:shd w:val="clear" w:color="auto" w:fill="B3C6E6"/>
          </w:tcPr>
          <w:p w14:paraId="608737AA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8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W3</w:t>
            </w:r>
          </w:p>
        </w:tc>
        <w:tc>
          <w:tcPr>
            <w:tcW w:w="229" w:type="dxa"/>
            <w:shd w:val="clear" w:color="auto" w:fill="B3C6E6"/>
          </w:tcPr>
          <w:p w14:paraId="3E6F575D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8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W4</w:t>
            </w:r>
          </w:p>
        </w:tc>
        <w:tc>
          <w:tcPr>
            <w:tcW w:w="227" w:type="dxa"/>
            <w:shd w:val="clear" w:color="auto" w:fill="B3C6E6"/>
          </w:tcPr>
          <w:p w14:paraId="5077661F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8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W1</w:t>
            </w:r>
          </w:p>
        </w:tc>
        <w:tc>
          <w:tcPr>
            <w:tcW w:w="227" w:type="dxa"/>
            <w:shd w:val="clear" w:color="auto" w:fill="B3C6E6"/>
          </w:tcPr>
          <w:p w14:paraId="0F959D37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7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W2</w:t>
            </w:r>
          </w:p>
        </w:tc>
        <w:tc>
          <w:tcPr>
            <w:tcW w:w="227" w:type="dxa"/>
            <w:shd w:val="clear" w:color="auto" w:fill="B3C6E6"/>
          </w:tcPr>
          <w:p w14:paraId="79BCF44F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7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W3</w:t>
            </w:r>
          </w:p>
        </w:tc>
        <w:tc>
          <w:tcPr>
            <w:tcW w:w="229" w:type="dxa"/>
            <w:shd w:val="clear" w:color="auto" w:fill="B3C6E6"/>
          </w:tcPr>
          <w:p w14:paraId="60F576C7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6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W4</w:t>
            </w:r>
          </w:p>
        </w:tc>
        <w:tc>
          <w:tcPr>
            <w:tcW w:w="227" w:type="dxa"/>
            <w:shd w:val="clear" w:color="auto" w:fill="B3C6E6"/>
          </w:tcPr>
          <w:p w14:paraId="43DAA8B4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6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W1</w:t>
            </w:r>
          </w:p>
        </w:tc>
        <w:tc>
          <w:tcPr>
            <w:tcW w:w="227" w:type="dxa"/>
            <w:shd w:val="clear" w:color="auto" w:fill="B3C6E6"/>
          </w:tcPr>
          <w:p w14:paraId="3686D742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6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W2</w:t>
            </w:r>
          </w:p>
        </w:tc>
        <w:tc>
          <w:tcPr>
            <w:tcW w:w="227" w:type="dxa"/>
            <w:shd w:val="clear" w:color="auto" w:fill="B3C6E6"/>
          </w:tcPr>
          <w:p w14:paraId="6DFCDEF5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6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W3</w:t>
            </w:r>
          </w:p>
        </w:tc>
        <w:tc>
          <w:tcPr>
            <w:tcW w:w="260" w:type="dxa"/>
            <w:shd w:val="clear" w:color="auto" w:fill="B3C6E6"/>
          </w:tcPr>
          <w:p w14:paraId="031B68E8" w14:textId="77777777" w:rsidR="00CF0E60" w:rsidRPr="009C7327" w:rsidRDefault="00CF0E60" w:rsidP="0054072F">
            <w:pPr>
              <w:pStyle w:val="TableParagraph"/>
              <w:spacing w:before="25" w:line="110" w:lineRule="exact"/>
              <w:ind w:left="45"/>
              <w:rPr>
                <w:b/>
                <w:sz w:val="18"/>
                <w:szCs w:val="18"/>
              </w:rPr>
            </w:pPr>
            <w:r w:rsidRPr="009C7327">
              <w:rPr>
                <w:b/>
                <w:w w:val="105"/>
                <w:sz w:val="18"/>
                <w:szCs w:val="18"/>
              </w:rPr>
              <w:t>W4</w:t>
            </w:r>
          </w:p>
          <w:p w14:paraId="64BC1378" w14:textId="2C9D3BE1" w:rsidR="00CF0E60" w:rsidRPr="009C7327" w:rsidRDefault="00CF0E60" w:rsidP="00CF0E60">
            <w:pPr>
              <w:pStyle w:val="TableParagraph"/>
              <w:spacing w:before="25" w:line="110" w:lineRule="exact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8397AF"/>
          </w:tcPr>
          <w:p w14:paraId="1E43D84F" w14:textId="77777777" w:rsidR="00CF0E60" w:rsidRPr="009C7327" w:rsidRDefault="00CF0E60" w:rsidP="0054072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7327">
              <w:rPr>
                <w:rFonts w:asciiTheme="minorHAnsi" w:hAnsiTheme="minorHAnsi" w:cstheme="minorHAnsi"/>
                <w:b/>
                <w:sz w:val="18"/>
                <w:szCs w:val="18"/>
              </w:rPr>
              <w:t>Pembangunan</w:t>
            </w:r>
          </w:p>
        </w:tc>
        <w:tc>
          <w:tcPr>
            <w:tcW w:w="1031" w:type="dxa"/>
            <w:shd w:val="clear" w:color="auto" w:fill="8397AF"/>
          </w:tcPr>
          <w:p w14:paraId="2BCE0FE3" w14:textId="77777777" w:rsidR="00CF0E60" w:rsidRPr="009C7327" w:rsidRDefault="00CF0E60" w:rsidP="0054072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C7327">
              <w:rPr>
                <w:rFonts w:asciiTheme="minorHAnsi" w:hAnsiTheme="minorHAnsi" w:cstheme="minorHAnsi"/>
                <w:b/>
                <w:sz w:val="18"/>
                <w:szCs w:val="18"/>
              </w:rPr>
              <w:t>Mengurus</w:t>
            </w:r>
            <w:proofErr w:type="spellEnd"/>
          </w:p>
        </w:tc>
        <w:tc>
          <w:tcPr>
            <w:tcW w:w="3977" w:type="dxa"/>
            <w:tcBorders>
              <w:top w:val="nil"/>
            </w:tcBorders>
            <w:shd w:val="clear" w:color="auto" w:fill="8397AF"/>
          </w:tcPr>
          <w:p w14:paraId="1B44525B" w14:textId="77777777" w:rsidR="00CF0E60" w:rsidRPr="009C7327" w:rsidRDefault="00CF0E60" w:rsidP="0054072F">
            <w:pPr>
              <w:rPr>
                <w:sz w:val="18"/>
                <w:szCs w:val="18"/>
              </w:rPr>
            </w:pPr>
          </w:p>
        </w:tc>
      </w:tr>
      <w:tr w:rsidR="00E71437" w:rsidRPr="004E50D5" w14:paraId="78A8BCDF" w14:textId="77777777" w:rsidTr="004A6EC0">
        <w:trPr>
          <w:trHeight w:val="165"/>
        </w:trPr>
        <w:tc>
          <w:tcPr>
            <w:tcW w:w="499" w:type="dxa"/>
            <w:shd w:val="clear" w:color="auto" w:fill="D9E2F3" w:themeFill="accent1" w:themeFillTint="33"/>
          </w:tcPr>
          <w:p w14:paraId="658AC395" w14:textId="77777777" w:rsidR="00D41FEC" w:rsidRPr="009C7327" w:rsidRDefault="00D41FEC" w:rsidP="0054072F">
            <w:pPr>
              <w:pStyle w:val="TableParagraph"/>
              <w:jc w:val="center"/>
              <w:rPr>
                <w:rFonts w:ascii="Times New Roman"/>
                <w:sz w:val="18"/>
                <w:szCs w:val="18"/>
                <w:lang w:val="en-US"/>
              </w:rPr>
            </w:pPr>
          </w:p>
        </w:tc>
        <w:tc>
          <w:tcPr>
            <w:tcW w:w="4896" w:type="dxa"/>
            <w:shd w:val="clear" w:color="auto" w:fill="D9E2F3" w:themeFill="accent1" w:themeFillTint="33"/>
          </w:tcPr>
          <w:p w14:paraId="0F5AD102" w14:textId="4BC00177" w:rsidR="00D41FEC" w:rsidRPr="009C7327" w:rsidRDefault="00D41FEC" w:rsidP="0070604D">
            <w:pPr>
              <w:pStyle w:val="TableParagraph"/>
              <w:spacing w:before="3"/>
              <w:rPr>
                <w:rFonts w:ascii="Times New Roman"/>
                <w:sz w:val="18"/>
                <w:szCs w:val="18"/>
                <w:lang w:val="en-US"/>
              </w:rPr>
            </w:pPr>
            <w:r w:rsidRPr="009C7327">
              <w:rPr>
                <w:b/>
                <w:sz w:val="18"/>
                <w:szCs w:val="18"/>
              </w:rPr>
              <w:t>PELAKSANAAN</w:t>
            </w:r>
            <w:r w:rsidRPr="009C732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7327">
              <w:rPr>
                <w:b/>
                <w:spacing w:val="-1"/>
                <w:sz w:val="18"/>
                <w:szCs w:val="18"/>
                <w:lang w:val="en-US"/>
              </w:rPr>
              <w:t xml:space="preserve">PROJEK </w:t>
            </w:r>
          </w:p>
          <w:p w14:paraId="177E24F7" w14:textId="25E12F82" w:rsidR="00D41FEC" w:rsidRPr="009C7327" w:rsidRDefault="00D41FEC" w:rsidP="0070604D">
            <w:pPr>
              <w:pStyle w:val="TableParagraph"/>
              <w:spacing w:before="3"/>
              <w:rPr>
                <w:rFonts w:ascii="Times New Roman"/>
                <w:sz w:val="18"/>
                <w:szCs w:val="18"/>
                <w:lang w:val="en-US"/>
              </w:rPr>
            </w:pPr>
          </w:p>
        </w:tc>
        <w:tc>
          <w:tcPr>
            <w:tcW w:w="258" w:type="dxa"/>
            <w:shd w:val="clear" w:color="auto" w:fill="D9E2F3" w:themeFill="accent1" w:themeFillTint="33"/>
          </w:tcPr>
          <w:p w14:paraId="5D5CD88B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4DEC2AE8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7836DB06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" w:type="dxa"/>
            <w:shd w:val="clear" w:color="auto" w:fill="D9E2F3" w:themeFill="accent1" w:themeFillTint="33"/>
          </w:tcPr>
          <w:p w14:paraId="6B7D5FBA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43CE47CC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5BA5463B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6E843F90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D9E2F3" w:themeFill="accent1" w:themeFillTint="33"/>
          </w:tcPr>
          <w:p w14:paraId="62877A5C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026E0FCA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53606F3B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359802C7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D9E2F3" w:themeFill="accent1" w:themeFillTint="33"/>
          </w:tcPr>
          <w:p w14:paraId="23AF5CB1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1983C852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6FA8B958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D9E2F3" w:themeFill="accent1" w:themeFillTint="33"/>
          </w:tcPr>
          <w:p w14:paraId="36DB50B7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D9E2F3" w:themeFill="accent1" w:themeFillTint="33"/>
          </w:tcPr>
          <w:p w14:paraId="37D5E92C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D9E2F3" w:themeFill="accent1" w:themeFillTint="33"/>
          </w:tcPr>
          <w:p w14:paraId="245F1387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D9E2F3" w:themeFill="accent1" w:themeFillTint="33"/>
          </w:tcPr>
          <w:p w14:paraId="6E7CF403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D9E2F3" w:themeFill="accent1" w:themeFillTint="33"/>
          </w:tcPr>
          <w:p w14:paraId="4AAA0C5A" w14:textId="77777777" w:rsidR="00D41FEC" w:rsidRPr="009C7327" w:rsidRDefault="00D41FEC" w:rsidP="0054072F">
            <w:pPr>
              <w:pStyle w:val="TableParagraph"/>
              <w:spacing w:line="119" w:lineRule="exact"/>
              <w:ind w:left="13"/>
              <w:rPr>
                <w:w w:val="105"/>
                <w:sz w:val="18"/>
                <w:szCs w:val="18"/>
              </w:rPr>
            </w:pPr>
          </w:p>
        </w:tc>
      </w:tr>
      <w:tr w:rsidR="00E71437" w:rsidRPr="004E50D5" w14:paraId="2836DBB2" w14:textId="77777777" w:rsidTr="00C1578B">
        <w:trPr>
          <w:trHeight w:val="1137"/>
        </w:trPr>
        <w:tc>
          <w:tcPr>
            <w:tcW w:w="499" w:type="dxa"/>
          </w:tcPr>
          <w:p w14:paraId="7C62B197" w14:textId="77777777" w:rsidR="00D41FEC" w:rsidRPr="009C7327" w:rsidRDefault="00D41FEC" w:rsidP="0054072F">
            <w:pPr>
              <w:pStyle w:val="TableParagraph"/>
              <w:jc w:val="center"/>
              <w:rPr>
                <w:rFonts w:ascii="Times New Roman"/>
                <w:sz w:val="18"/>
                <w:szCs w:val="18"/>
                <w:lang w:val="en-US"/>
              </w:rPr>
            </w:pPr>
            <w:r w:rsidRPr="009C7327">
              <w:rPr>
                <w:rFonts w:ascii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4896" w:type="dxa"/>
          </w:tcPr>
          <w:p w14:paraId="7143F459" w14:textId="46898892" w:rsidR="00D41FEC" w:rsidRPr="009C7327" w:rsidRDefault="00D41FEC" w:rsidP="0054072F">
            <w:pPr>
              <w:pStyle w:val="TableParagraph"/>
              <w:ind w:right="-15"/>
              <w:rPr>
                <w:sz w:val="18"/>
                <w:szCs w:val="18"/>
              </w:rPr>
            </w:pPr>
            <w:r w:rsidRPr="009C7327">
              <w:rPr>
                <w:w w:val="105"/>
                <w:sz w:val="18"/>
                <w:szCs w:val="18"/>
              </w:rPr>
              <w:t>Bengkel</w:t>
            </w:r>
            <w:r w:rsidRPr="009C7327">
              <w:rPr>
                <w:w w:val="105"/>
                <w:sz w:val="18"/>
                <w:szCs w:val="18"/>
                <w:lang w:val="en-US"/>
              </w:rPr>
              <w:t xml:space="preserve"> Siri</w:t>
            </w:r>
            <w:r w:rsidRPr="009C7327">
              <w:rPr>
                <w:w w:val="105"/>
                <w:sz w:val="18"/>
                <w:szCs w:val="18"/>
              </w:rPr>
              <w:t xml:space="preserve"> 1:</w:t>
            </w:r>
            <w:r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CB743E" w:rsidRPr="009C7327">
              <w:rPr>
                <w:spacing w:val="3"/>
                <w:w w:val="105"/>
                <w:sz w:val="18"/>
                <w:szCs w:val="18"/>
              </w:rPr>
              <w:t xml:space="preserve">Sesi Libat urus </w:t>
            </w:r>
            <w:r w:rsidR="00546C7D" w:rsidRPr="009C7327">
              <w:rPr>
                <w:spacing w:val="3"/>
                <w:w w:val="105"/>
                <w:sz w:val="18"/>
                <w:szCs w:val="18"/>
              </w:rPr>
              <w:t xml:space="preserve"> Projek Peningkatan Produktiviti Melalui Penternakan Ayam Moden </w:t>
            </w:r>
            <w:r w:rsidR="00CB743E" w:rsidRPr="009C7327">
              <w:rPr>
                <w:spacing w:val="3"/>
                <w:w w:val="105"/>
                <w:sz w:val="18"/>
                <w:szCs w:val="18"/>
              </w:rPr>
              <w:t xml:space="preserve">bersama </w:t>
            </w:r>
            <w:r w:rsidR="00361D49" w:rsidRPr="009C7327">
              <w:rPr>
                <w:spacing w:val="3"/>
                <w:w w:val="105"/>
                <w:sz w:val="18"/>
                <w:szCs w:val="18"/>
              </w:rPr>
              <w:t>industri, DVS, PBT</w:t>
            </w:r>
            <w:r w:rsidRPr="009C7327">
              <w:rPr>
                <w:w w:val="105"/>
                <w:sz w:val="18"/>
                <w:szCs w:val="18"/>
              </w:rPr>
              <w:t xml:space="preserve"> </w:t>
            </w:r>
            <w:r w:rsidR="00361D49" w:rsidRPr="009C7327">
              <w:rPr>
                <w:w w:val="105"/>
                <w:sz w:val="18"/>
                <w:szCs w:val="18"/>
              </w:rPr>
              <w:t>dan PLAN</w:t>
            </w:r>
            <w:r w:rsidR="00475288" w:rsidRPr="009C7327">
              <w:rPr>
                <w:w w:val="105"/>
                <w:sz w:val="18"/>
                <w:szCs w:val="18"/>
              </w:rPr>
              <w:t xml:space="preserve">Malaysia Pahang </w:t>
            </w:r>
            <w:r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w w:val="105"/>
                <w:sz w:val="18"/>
                <w:szCs w:val="18"/>
              </w:rPr>
              <w:t>(</w:t>
            </w:r>
            <w:r w:rsidR="00475288" w:rsidRPr="009C7327">
              <w:rPr>
                <w:w w:val="105"/>
                <w:sz w:val="18"/>
                <w:szCs w:val="18"/>
              </w:rPr>
              <w:t>25</w:t>
            </w:r>
            <w:r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w w:val="105"/>
                <w:sz w:val="18"/>
                <w:szCs w:val="18"/>
              </w:rPr>
              <w:t>pax</w:t>
            </w:r>
            <w:r w:rsidRPr="009C7327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w w:val="105"/>
                <w:sz w:val="18"/>
                <w:szCs w:val="18"/>
              </w:rPr>
              <w:t>x</w:t>
            </w:r>
            <w:r w:rsidRPr="009C7327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spacing w:val="1"/>
                <w:w w:val="105"/>
                <w:sz w:val="18"/>
                <w:szCs w:val="18"/>
                <w:lang w:val="en-US"/>
              </w:rPr>
              <w:t>1</w:t>
            </w:r>
            <w:r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w w:val="105"/>
                <w:sz w:val="18"/>
                <w:szCs w:val="18"/>
              </w:rPr>
              <w:t>hari</w:t>
            </w:r>
            <w:r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7327">
              <w:rPr>
                <w:w w:val="105"/>
                <w:sz w:val="18"/>
                <w:szCs w:val="18"/>
                <w:lang w:val="en-US"/>
              </w:rPr>
              <w:t>pakej</w:t>
            </w:r>
            <w:proofErr w:type="spellEnd"/>
            <w:r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7327">
              <w:rPr>
                <w:w w:val="105"/>
                <w:sz w:val="18"/>
                <w:szCs w:val="18"/>
                <w:lang w:val="en-US"/>
              </w:rPr>
              <w:t>mesyuarat</w:t>
            </w:r>
            <w:proofErr w:type="spellEnd"/>
            <w:r w:rsidR="005C5A10" w:rsidRPr="009C7327">
              <w:rPr>
                <w:w w:val="105"/>
                <w:sz w:val="18"/>
                <w:szCs w:val="18"/>
              </w:rPr>
              <w:t xml:space="preserve"> </w:t>
            </w:r>
            <w:r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w w:val="105"/>
                <w:sz w:val="18"/>
                <w:szCs w:val="18"/>
              </w:rPr>
              <w:t>+</w:t>
            </w:r>
            <w:r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w w:val="105"/>
                <w:sz w:val="18"/>
                <w:szCs w:val="18"/>
              </w:rPr>
              <w:t>Pakar</w:t>
            </w:r>
            <w:r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w w:val="105"/>
                <w:sz w:val="18"/>
                <w:szCs w:val="18"/>
              </w:rPr>
              <w:t>Rujuk</w:t>
            </w:r>
            <w:r w:rsidRPr="009C7327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w w:val="105"/>
                <w:sz w:val="18"/>
                <w:szCs w:val="18"/>
              </w:rPr>
              <w:t>+ Fasilitator</w:t>
            </w:r>
            <w:r w:rsidR="00FD7496"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258" w:type="dxa"/>
          </w:tcPr>
          <w:p w14:paraId="5701FC55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023A286B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C45911" w:themeFill="accent2" w:themeFillShade="BF"/>
          </w:tcPr>
          <w:p w14:paraId="0C2D34B1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" w:type="dxa"/>
            <w:shd w:val="clear" w:color="auto" w:fill="FFFFFF" w:themeFill="background1"/>
          </w:tcPr>
          <w:p w14:paraId="3D4B1709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4435C24C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04BF8F9A" w14:textId="77777777" w:rsidR="00D41FEC" w:rsidRPr="009C7327" w:rsidRDefault="00D41FEC" w:rsidP="003A59AF">
            <w:pPr>
              <w:rPr>
                <w:sz w:val="18"/>
                <w:szCs w:val="18"/>
                <w:lang w:val="id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43F4BB3F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1EC0317C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FFFFFF" w:themeFill="background1"/>
          </w:tcPr>
          <w:p w14:paraId="4E373478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36E4B1F1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7E8B35ED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3DA0BAF6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FFFFFF" w:themeFill="background1"/>
          </w:tcPr>
          <w:p w14:paraId="5A313E91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2E3A1A4B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060F6C04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18AF94D8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4D626059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A418F34" w14:textId="6BEA7DEE" w:rsidR="00D41FEC" w:rsidRPr="009C7327" w:rsidRDefault="004C61C7" w:rsidP="00F70F63">
            <w:pPr>
              <w:pStyle w:val="TableParagraph"/>
              <w:spacing w:before="120" w:after="120" w:line="119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6139D4" w:rsidRPr="009C7327">
              <w:rPr>
                <w:rFonts w:asciiTheme="minorHAnsi" w:hAnsiTheme="minorHAnsi" w:cstheme="minorHAnsi"/>
                <w:sz w:val="18"/>
                <w:szCs w:val="18"/>
              </w:rPr>
              <w:t>,800.00</w:t>
            </w:r>
          </w:p>
        </w:tc>
        <w:tc>
          <w:tcPr>
            <w:tcW w:w="1031" w:type="dxa"/>
            <w:vAlign w:val="center"/>
          </w:tcPr>
          <w:p w14:paraId="074AC38E" w14:textId="1B47C4B0" w:rsidR="00D41FEC" w:rsidRPr="009C7327" w:rsidRDefault="00353064" w:rsidP="00353064">
            <w:pPr>
              <w:pStyle w:val="TableParagraph"/>
              <w:spacing w:before="120" w:after="120" w:line="119" w:lineRule="exact"/>
              <w:ind w:right="21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2,200.00</w:t>
            </w:r>
          </w:p>
        </w:tc>
        <w:tc>
          <w:tcPr>
            <w:tcW w:w="3977" w:type="dxa"/>
            <w:vAlign w:val="center"/>
          </w:tcPr>
          <w:p w14:paraId="6BF16EDC" w14:textId="57E7E696" w:rsidR="00D41FEC" w:rsidRPr="009C7327" w:rsidRDefault="004F5868" w:rsidP="004B0714">
            <w:pPr>
              <w:pStyle w:val="TableParagraph"/>
              <w:ind w:left="91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w w:val="105"/>
                <w:sz w:val="18"/>
                <w:szCs w:val="18"/>
                <w:lang w:val="en-US"/>
              </w:rPr>
              <w:t>Mendapatkan</w:t>
            </w:r>
            <w:proofErr w:type="spellEnd"/>
            <w:r>
              <w:rPr>
                <w:w w:val="105"/>
                <w:sz w:val="18"/>
                <w:szCs w:val="18"/>
                <w:lang w:val="en-US"/>
              </w:rPr>
              <w:t xml:space="preserve"> Input </w:t>
            </w:r>
            <w:proofErr w:type="spellStart"/>
            <w:r>
              <w:rPr>
                <w:w w:val="105"/>
                <w:sz w:val="18"/>
                <w:szCs w:val="18"/>
                <w:lang w:val="en-US"/>
              </w:rPr>
              <w:t>daripada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pemilik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ladang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projek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rintis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reban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ayam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moden</w:t>
            </w:r>
            <w:proofErr w:type="spellEnd"/>
            <w:r w:rsidR="00F572B3" w:rsidRPr="009C7327">
              <w:rPr>
                <w:w w:val="105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pihak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berkuasa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tempatan</w:t>
            </w:r>
            <w:proofErr w:type="spellEnd"/>
            <w:r w:rsidR="00F572B3" w:rsidRPr="009C7327">
              <w:rPr>
                <w:w w:val="105"/>
                <w:sz w:val="18"/>
                <w:szCs w:val="18"/>
                <w:lang w:val="en-US"/>
              </w:rPr>
              <w:t xml:space="preserve">, DVS dan </w:t>
            </w:r>
            <w:proofErr w:type="spellStart"/>
            <w:r w:rsidR="00F572B3" w:rsidRPr="009C7327">
              <w:rPr>
                <w:w w:val="105"/>
                <w:sz w:val="18"/>
                <w:szCs w:val="18"/>
                <w:lang w:val="en-US"/>
              </w:rPr>
              <w:t>Planmalaysia</w:t>
            </w:r>
            <w:proofErr w:type="spellEnd"/>
            <w:r w:rsidR="00F572B3" w:rsidRPr="009C7327">
              <w:rPr>
                <w:w w:val="105"/>
                <w:sz w:val="18"/>
                <w:szCs w:val="18"/>
                <w:lang w:val="en-US"/>
              </w:rPr>
              <w:t xml:space="preserve"> Pahang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berkaitan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cabaran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kekangan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dan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keberkesanan</w:t>
            </w:r>
            <w:proofErr w:type="spellEnd"/>
            <w:r w:rsidR="002A034D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034D" w:rsidRPr="009C7327">
              <w:rPr>
                <w:w w:val="105"/>
                <w:sz w:val="18"/>
                <w:szCs w:val="18"/>
                <w:lang w:val="en-US"/>
              </w:rPr>
              <w:t>pelaksanaannya</w:t>
            </w:r>
            <w:proofErr w:type="spellEnd"/>
            <w:r w:rsidR="00A54663" w:rsidRPr="009C7327">
              <w:rPr>
                <w:w w:val="105"/>
                <w:sz w:val="18"/>
                <w:szCs w:val="18"/>
                <w:lang w:val="en-US"/>
              </w:rPr>
              <w:t>.</w:t>
            </w:r>
          </w:p>
        </w:tc>
      </w:tr>
      <w:tr w:rsidR="00E71437" w:rsidRPr="004E50D5" w14:paraId="218B6A52" w14:textId="77777777" w:rsidTr="00C1578B">
        <w:trPr>
          <w:trHeight w:val="1335"/>
        </w:trPr>
        <w:tc>
          <w:tcPr>
            <w:tcW w:w="499" w:type="dxa"/>
          </w:tcPr>
          <w:p w14:paraId="5B96F32F" w14:textId="77777777" w:rsidR="00D41FEC" w:rsidRPr="009C7327" w:rsidRDefault="00D41FEC" w:rsidP="0054072F">
            <w:pPr>
              <w:pStyle w:val="TableParagraph"/>
              <w:jc w:val="center"/>
              <w:rPr>
                <w:rFonts w:ascii="Times New Roman"/>
                <w:sz w:val="18"/>
                <w:szCs w:val="18"/>
                <w:lang w:val="en-US"/>
              </w:rPr>
            </w:pPr>
            <w:r w:rsidRPr="009C7327">
              <w:rPr>
                <w:rFonts w:ascii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4896" w:type="dxa"/>
          </w:tcPr>
          <w:p w14:paraId="48FC42C4" w14:textId="7D26E4C1" w:rsidR="00D41FEC" w:rsidRPr="009C7327" w:rsidRDefault="00D41FEC" w:rsidP="0054072F">
            <w:pPr>
              <w:pStyle w:val="TableParagraph"/>
              <w:ind w:right="28"/>
              <w:jc w:val="both"/>
              <w:rPr>
                <w:sz w:val="18"/>
                <w:szCs w:val="18"/>
              </w:rPr>
            </w:pPr>
            <w:r w:rsidRPr="009C7327">
              <w:rPr>
                <w:w w:val="105"/>
                <w:sz w:val="18"/>
                <w:szCs w:val="18"/>
              </w:rPr>
              <w:t>Bengkel</w:t>
            </w:r>
            <w:r w:rsidRPr="009C7327">
              <w:rPr>
                <w:w w:val="105"/>
                <w:sz w:val="18"/>
                <w:szCs w:val="18"/>
                <w:lang w:val="en-US"/>
              </w:rPr>
              <w:t xml:space="preserve"> Siri</w:t>
            </w:r>
            <w:r w:rsidRPr="009C7327">
              <w:rPr>
                <w:w w:val="105"/>
                <w:sz w:val="18"/>
                <w:szCs w:val="18"/>
              </w:rPr>
              <w:t xml:space="preserve"> 2: </w:t>
            </w:r>
            <w:r w:rsidR="00A54663" w:rsidRPr="009C7327">
              <w:rPr>
                <w:spacing w:val="3"/>
                <w:w w:val="105"/>
                <w:sz w:val="18"/>
                <w:szCs w:val="18"/>
              </w:rPr>
              <w:t xml:space="preserve">Sesi Libat urus  Projek Peningkatan Produktiviti Melalui </w:t>
            </w:r>
            <w:r w:rsidR="008E7E06" w:rsidRPr="009C7327">
              <w:rPr>
                <w:spacing w:val="3"/>
                <w:w w:val="105"/>
                <w:sz w:val="18"/>
                <w:szCs w:val="18"/>
              </w:rPr>
              <w:t xml:space="preserve">Loji Sembelihan Ayam Halal </w:t>
            </w:r>
            <w:r w:rsidR="00A54663" w:rsidRPr="009C7327">
              <w:rPr>
                <w:spacing w:val="3"/>
                <w:w w:val="105"/>
                <w:sz w:val="18"/>
                <w:szCs w:val="18"/>
              </w:rPr>
              <w:t>bersama industri, DVS, PBT</w:t>
            </w:r>
            <w:r w:rsidR="008E7E06" w:rsidRPr="009C7327">
              <w:rPr>
                <w:w w:val="105"/>
                <w:sz w:val="18"/>
                <w:szCs w:val="18"/>
              </w:rPr>
              <w:t>, JAIP dan Sirim</w:t>
            </w:r>
            <w:r w:rsidR="00A54663" w:rsidRPr="009C7327">
              <w:rPr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w w:val="105"/>
                <w:sz w:val="18"/>
                <w:szCs w:val="18"/>
              </w:rPr>
              <w:t>(25</w:t>
            </w:r>
            <w:r w:rsidR="00A54663"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w w:val="105"/>
                <w:sz w:val="18"/>
                <w:szCs w:val="18"/>
              </w:rPr>
              <w:t>pax</w:t>
            </w:r>
            <w:r w:rsidR="00A54663" w:rsidRPr="009C7327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w w:val="105"/>
                <w:sz w:val="18"/>
                <w:szCs w:val="18"/>
              </w:rPr>
              <w:t>x</w:t>
            </w:r>
            <w:r w:rsidR="00A54663" w:rsidRPr="009C7327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spacing w:val="1"/>
                <w:w w:val="105"/>
                <w:sz w:val="18"/>
                <w:szCs w:val="18"/>
                <w:lang w:val="en-US"/>
              </w:rPr>
              <w:t>1</w:t>
            </w:r>
            <w:r w:rsidR="00A54663"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w w:val="105"/>
                <w:sz w:val="18"/>
                <w:szCs w:val="18"/>
              </w:rPr>
              <w:t>hari</w:t>
            </w:r>
            <w:r w:rsidR="00A54663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4663" w:rsidRPr="009C7327">
              <w:rPr>
                <w:w w:val="105"/>
                <w:sz w:val="18"/>
                <w:szCs w:val="18"/>
                <w:lang w:val="en-US"/>
              </w:rPr>
              <w:t>pakej</w:t>
            </w:r>
            <w:proofErr w:type="spellEnd"/>
            <w:r w:rsidR="00A54663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4663" w:rsidRPr="009C7327">
              <w:rPr>
                <w:w w:val="105"/>
                <w:sz w:val="18"/>
                <w:szCs w:val="18"/>
                <w:lang w:val="en-US"/>
              </w:rPr>
              <w:t>mesyuarat</w:t>
            </w:r>
            <w:proofErr w:type="spellEnd"/>
            <w:r w:rsidR="00A54663" w:rsidRPr="009C7327">
              <w:rPr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w w:val="105"/>
                <w:sz w:val="18"/>
                <w:szCs w:val="18"/>
              </w:rPr>
              <w:t>+</w:t>
            </w:r>
            <w:r w:rsidR="00A54663"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w w:val="105"/>
                <w:sz w:val="18"/>
                <w:szCs w:val="18"/>
              </w:rPr>
              <w:t>Pakar</w:t>
            </w:r>
            <w:r w:rsidR="00A54663" w:rsidRPr="009C7327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w w:val="105"/>
                <w:sz w:val="18"/>
                <w:szCs w:val="18"/>
              </w:rPr>
              <w:t>Rujuk</w:t>
            </w:r>
            <w:r w:rsidR="00A54663" w:rsidRPr="009C7327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="00A54663" w:rsidRPr="009C7327">
              <w:rPr>
                <w:w w:val="105"/>
                <w:sz w:val="18"/>
                <w:szCs w:val="18"/>
              </w:rPr>
              <w:t>+ Fasilitator</w:t>
            </w:r>
            <w:r w:rsidR="00FD7496"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258" w:type="dxa"/>
          </w:tcPr>
          <w:p w14:paraId="109A3A3D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</w:tcPr>
          <w:p w14:paraId="07B8F242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C45911" w:themeFill="accent2" w:themeFillShade="BF"/>
          </w:tcPr>
          <w:p w14:paraId="5D327503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" w:type="dxa"/>
            <w:shd w:val="clear" w:color="auto" w:fill="FFFFFF" w:themeFill="background1"/>
          </w:tcPr>
          <w:p w14:paraId="73BFE647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23F22B1B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1C6C6149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</w:tcPr>
          <w:p w14:paraId="04DCE306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FFFFFF" w:themeFill="background1"/>
          </w:tcPr>
          <w:p w14:paraId="28FE04D2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340BA323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3D7E4E0E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31854ED8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FFFFFF" w:themeFill="background1"/>
          </w:tcPr>
          <w:p w14:paraId="622E938D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2FDF7552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2AA49040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</w:tcPr>
          <w:p w14:paraId="063EA957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52791DB3" w14:textId="77777777" w:rsidR="00D41FEC" w:rsidRPr="009C7327" w:rsidRDefault="00D41FEC" w:rsidP="0054072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9584293" w14:textId="2A5849A1" w:rsidR="00D41FEC" w:rsidRPr="009C7327" w:rsidRDefault="004C61C7" w:rsidP="00F70F63">
            <w:pPr>
              <w:pStyle w:val="TableParagraph"/>
              <w:spacing w:before="120" w:after="120" w:line="119" w:lineRule="exact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="006139D4" w:rsidRPr="009C732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,800.00</w:t>
            </w:r>
          </w:p>
        </w:tc>
        <w:tc>
          <w:tcPr>
            <w:tcW w:w="1031" w:type="dxa"/>
            <w:vAlign w:val="center"/>
          </w:tcPr>
          <w:p w14:paraId="6DE18F50" w14:textId="4FC09C35" w:rsidR="00D41FEC" w:rsidRPr="009C7327" w:rsidRDefault="00353064" w:rsidP="00353064">
            <w:pPr>
              <w:pStyle w:val="TableParagraph"/>
              <w:spacing w:before="120" w:after="120" w:line="119" w:lineRule="exact"/>
              <w:ind w:right="21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2,200.00</w:t>
            </w:r>
          </w:p>
        </w:tc>
        <w:tc>
          <w:tcPr>
            <w:tcW w:w="3977" w:type="dxa"/>
            <w:vAlign w:val="center"/>
          </w:tcPr>
          <w:p w14:paraId="0143CFE6" w14:textId="2B8E5A32" w:rsidR="00D41FEC" w:rsidRPr="009C7327" w:rsidRDefault="00B973B2" w:rsidP="00A51CC6">
            <w:pPr>
              <w:pStyle w:val="TableParagraph"/>
              <w:ind w:left="91" w:right="12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  <w:lang w:val="en-US"/>
              </w:rPr>
              <w:t>Mendapatkan</w:t>
            </w:r>
            <w:proofErr w:type="spellEnd"/>
            <w:r>
              <w:rPr>
                <w:w w:val="105"/>
                <w:sz w:val="18"/>
                <w:szCs w:val="18"/>
                <w:lang w:val="en-US"/>
              </w:rPr>
              <w:t xml:space="preserve"> </w:t>
            </w:r>
            <w:r w:rsidR="007565A7">
              <w:rPr>
                <w:w w:val="105"/>
                <w:sz w:val="18"/>
                <w:szCs w:val="18"/>
                <w:lang w:val="en-US"/>
              </w:rPr>
              <w:t xml:space="preserve">input </w:t>
            </w:r>
            <w:proofErr w:type="spellStart"/>
            <w:r w:rsidR="007565A7">
              <w:rPr>
                <w:w w:val="105"/>
                <w:sz w:val="18"/>
                <w:szCs w:val="18"/>
                <w:lang w:val="en-US"/>
              </w:rPr>
              <w:t>daripada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pemilik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l</w:t>
            </w:r>
            <w:r w:rsidR="00E27A47" w:rsidRPr="009C7327">
              <w:rPr>
                <w:w w:val="105"/>
                <w:sz w:val="18"/>
                <w:szCs w:val="18"/>
                <w:lang w:val="en-US"/>
              </w:rPr>
              <w:t>o</w:t>
            </w:r>
            <w:r w:rsidR="00A51CC6" w:rsidRPr="009C7327">
              <w:rPr>
                <w:w w:val="105"/>
                <w:sz w:val="18"/>
                <w:szCs w:val="18"/>
                <w:lang w:val="en-US"/>
              </w:rPr>
              <w:t>ji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sembelihan</w:t>
            </w:r>
            <w:proofErr w:type="spellEnd"/>
            <w:r w:rsidR="00E27A47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27A47" w:rsidRPr="009C7327">
              <w:rPr>
                <w:w w:val="105"/>
                <w:sz w:val="18"/>
                <w:szCs w:val="18"/>
                <w:lang w:val="en-US"/>
              </w:rPr>
              <w:t>projek</w:t>
            </w:r>
            <w:proofErr w:type="spellEnd"/>
            <w:r w:rsidR="00E27A47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rintis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reban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ayam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moden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pihak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berkuasa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tempatan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, </w:t>
            </w:r>
            <w:r w:rsidR="008634D3" w:rsidRPr="009C7327">
              <w:rPr>
                <w:w w:val="105"/>
                <w:sz w:val="18"/>
                <w:szCs w:val="18"/>
                <w:lang w:val="en-US"/>
              </w:rPr>
              <w:t xml:space="preserve">JAIP, </w:t>
            </w:r>
            <w:r w:rsidR="00A51CC6" w:rsidRPr="009C7327">
              <w:rPr>
                <w:w w:val="105"/>
                <w:sz w:val="18"/>
                <w:szCs w:val="18"/>
                <w:lang w:val="en-US"/>
              </w:rPr>
              <w:t>DVS</w:t>
            </w:r>
            <w:r w:rsidR="008634D3" w:rsidRPr="009C7327">
              <w:rPr>
                <w:w w:val="105"/>
                <w:sz w:val="18"/>
                <w:szCs w:val="18"/>
                <w:lang w:val="en-US"/>
              </w:rPr>
              <w:t xml:space="preserve"> dan </w:t>
            </w:r>
            <w:r w:rsidR="00D65517">
              <w:rPr>
                <w:w w:val="105"/>
                <w:sz w:val="18"/>
                <w:szCs w:val="18"/>
                <w:lang w:val="en-US"/>
              </w:rPr>
              <w:t>SIRIM</w:t>
            </w:r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berkaitan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cabaran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kekangan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dan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keberkesanan</w:t>
            </w:r>
            <w:proofErr w:type="spellEnd"/>
            <w:r w:rsidR="00A51CC6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1CC6" w:rsidRPr="009C7327">
              <w:rPr>
                <w:w w:val="105"/>
                <w:sz w:val="18"/>
                <w:szCs w:val="18"/>
                <w:lang w:val="en-US"/>
              </w:rPr>
              <w:t>pelaksanaan</w:t>
            </w:r>
            <w:proofErr w:type="spellEnd"/>
            <w:r w:rsidR="008634D3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634D3" w:rsidRPr="009C7327">
              <w:rPr>
                <w:w w:val="105"/>
                <w:sz w:val="18"/>
                <w:szCs w:val="18"/>
                <w:lang w:val="en-US"/>
              </w:rPr>
              <w:t>loj</w:t>
            </w:r>
            <w:r w:rsidR="009C7327" w:rsidRPr="009C7327">
              <w:rPr>
                <w:w w:val="105"/>
                <w:sz w:val="18"/>
                <w:szCs w:val="18"/>
                <w:lang w:val="en-US"/>
              </w:rPr>
              <w:t>i</w:t>
            </w:r>
            <w:proofErr w:type="spellEnd"/>
            <w:r w:rsidR="009C7327" w:rsidRPr="009C7327">
              <w:rPr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7327" w:rsidRPr="009C7327">
              <w:rPr>
                <w:w w:val="105"/>
                <w:sz w:val="18"/>
                <w:szCs w:val="18"/>
                <w:lang w:val="en-US"/>
              </w:rPr>
              <w:t>sembelihan</w:t>
            </w:r>
            <w:proofErr w:type="spellEnd"/>
            <w:r w:rsidR="009C7327" w:rsidRPr="009C7327">
              <w:rPr>
                <w:w w:val="105"/>
                <w:sz w:val="18"/>
                <w:szCs w:val="18"/>
                <w:lang w:val="en-US"/>
              </w:rPr>
              <w:t xml:space="preserve"> halal.</w:t>
            </w:r>
          </w:p>
        </w:tc>
      </w:tr>
      <w:tr w:rsidR="00E71437" w:rsidRPr="001A5C23" w14:paraId="2A92A947" w14:textId="77777777" w:rsidTr="00C1578B">
        <w:trPr>
          <w:trHeight w:val="20"/>
        </w:trPr>
        <w:tc>
          <w:tcPr>
            <w:tcW w:w="499" w:type="dxa"/>
            <w:vAlign w:val="center"/>
          </w:tcPr>
          <w:p w14:paraId="2E29E350" w14:textId="32FD0A1C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  <w:lang w:val="en-US"/>
              </w:rPr>
            </w:pPr>
            <w:r w:rsidRPr="009C7327">
              <w:rPr>
                <w:rFonts w:ascii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4896" w:type="dxa"/>
            <w:vAlign w:val="center"/>
          </w:tcPr>
          <w:p w14:paraId="18024D28" w14:textId="77777777" w:rsidR="00D41FEC" w:rsidRPr="009C7327" w:rsidRDefault="00D41FEC" w:rsidP="00530E8F">
            <w:pPr>
              <w:pStyle w:val="TableParagraph"/>
              <w:rPr>
                <w:sz w:val="18"/>
                <w:szCs w:val="18"/>
                <w:lang w:val="en-US"/>
              </w:rPr>
            </w:pPr>
            <w:proofErr w:type="spellStart"/>
            <w:r w:rsidRPr="009C7327">
              <w:rPr>
                <w:w w:val="105"/>
                <w:sz w:val="18"/>
                <w:szCs w:val="18"/>
                <w:lang w:val="en-US"/>
              </w:rPr>
              <w:t>Penulisan</w:t>
            </w:r>
            <w:proofErr w:type="spellEnd"/>
            <w:r w:rsidRPr="009C7327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9C7327">
              <w:rPr>
                <w:w w:val="105"/>
                <w:sz w:val="18"/>
                <w:szCs w:val="18"/>
              </w:rPr>
              <w:t>Laporan</w:t>
            </w:r>
            <w:r w:rsidRPr="009C7327">
              <w:rPr>
                <w:spacing w:val="5"/>
                <w:w w:val="105"/>
                <w:sz w:val="18"/>
                <w:szCs w:val="18"/>
              </w:rPr>
              <w:t xml:space="preserve"> </w:t>
            </w:r>
            <w:proofErr w:type="spellStart"/>
            <w:r w:rsidRPr="009C7327">
              <w:rPr>
                <w:w w:val="105"/>
                <w:sz w:val="18"/>
                <w:szCs w:val="18"/>
                <w:lang w:val="en-US"/>
              </w:rPr>
              <w:t>Projek</w:t>
            </w:r>
            <w:proofErr w:type="spellEnd"/>
          </w:p>
        </w:tc>
        <w:tc>
          <w:tcPr>
            <w:tcW w:w="258" w:type="dxa"/>
            <w:vAlign w:val="center"/>
          </w:tcPr>
          <w:p w14:paraId="2B56A9E2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6C01F57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FFFFFF" w:themeFill="background1"/>
            <w:vAlign w:val="center"/>
          </w:tcPr>
          <w:p w14:paraId="037F1717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" w:type="dxa"/>
            <w:shd w:val="clear" w:color="auto" w:fill="FFFFFF" w:themeFill="background1"/>
            <w:vAlign w:val="center"/>
          </w:tcPr>
          <w:p w14:paraId="3DA56F99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ED7D31" w:themeFill="accent2"/>
            <w:vAlign w:val="center"/>
          </w:tcPr>
          <w:p w14:paraId="0EB71ACD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ED7D31" w:themeFill="accent2"/>
            <w:vAlign w:val="center"/>
          </w:tcPr>
          <w:p w14:paraId="218BD243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ED7D31" w:themeFill="accent2"/>
            <w:vAlign w:val="center"/>
          </w:tcPr>
          <w:p w14:paraId="0C0E1921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ED7D31" w:themeFill="accent2"/>
            <w:vAlign w:val="center"/>
          </w:tcPr>
          <w:p w14:paraId="13E6B0BA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ED7D31" w:themeFill="accent2"/>
            <w:vAlign w:val="center"/>
          </w:tcPr>
          <w:p w14:paraId="141689B8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ED7D31" w:themeFill="accent2"/>
            <w:vAlign w:val="center"/>
          </w:tcPr>
          <w:p w14:paraId="3FAE0986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ED7D31" w:themeFill="accent2"/>
            <w:vAlign w:val="center"/>
          </w:tcPr>
          <w:p w14:paraId="12B01D91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ED7D31" w:themeFill="accent2"/>
            <w:vAlign w:val="center"/>
          </w:tcPr>
          <w:p w14:paraId="096B0CE2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ED7D31" w:themeFill="accent2"/>
            <w:vAlign w:val="center"/>
          </w:tcPr>
          <w:p w14:paraId="6AD9FF55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ED7D31" w:themeFill="accent2"/>
            <w:vAlign w:val="center"/>
          </w:tcPr>
          <w:p w14:paraId="482559C9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ED7D31" w:themeFill="accent2"/>
            <w:vAlign w:val="center"/>
          </w:tcPr>
          <w:p w14:paraId="5BF2623D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ED7D31" w:themeFill="accent2"/>
            <w:vAlign w:val="center"/>
          </w:tcPr>
          <w:p w14:paraId="4D331CC6" w14:textId="77777777" w:rsidR="00D41FEC" w:rsidRPr="009C7327" w:rsidRDefault="00D41FEC" w:rsidP="00530E8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76825DC" w14:textId="23C35EC7" w:rsidR="00D41FEC" w:rsidRPr="009C7327" w:rsidRDefault="00D41FEC" w:rsidP="00530E8F">
            <w:pPr>
              <w:pStyle w:val="TableParagraph"/>
              <w:spacing w:line="119" w:lineRule="exact"/>
              <w:ind w:right="2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181204B" w14:textId="18FC70BE" w:rsidR="00D41FEC" w:rsidRPr="009C7327" w:rsidRDefault="00D41FEC" w:rsidP="00530E8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977" w:type="dxa"/>
            <w:vAlign w:val="center"/>
          </w:tcPr>
          <w:p w14:paraId="11C0C001" w14:textId="503322F1" w:rsidR="00D41FEC" w:rsidRPr="009C7327" w:rsidRDefault="00133C39" w:rsidP="00133C39">
            <w:pPr>
              <w:pStyle w:val="TableParagraph"/>
              <w:spacing w:before="120" w:after="120"/>
              <w:ind w:left="130" w:hanging="130"/>
              <w:rPr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  </w:t>
            </w:r>
            <w:proofErr w:type="spellStart"/>
            <w:r w:rsidR="00D41FEC" w:rsidRPr="009C7327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Laporan</w:t>
            </w:r>
            <w:proofErr w:type="spellEnd"/>
            <w:r w:rsidR="00D41FEC" w:rsidRPr="009C7327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4309D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c</w:t>
            </w:r>
            <w:r w:rsidR="001D265D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adangan</w:t>
            </w:r>
            <w:proofErr w:type="spellEnd"/>
            <w:r w:rsidR="001D265D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265D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penambahbaikan</w:t>
            </w:r>
            <w:proofErr w:type="spellEnd"/>
            <w:r w:rsidR="001D265D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265D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peraturan</w:t>
            </w:r>
            <w:proofErr w:type="spellEnd"/>
            <w:r w:rsidR="001D265D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bagi</w:t>
            </w:r>
            <w:proofErr w:type="spellEnd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Meningkatkan</w:t>
            </w:r>
            <w:proofErr w:type="spellEnd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Kecekapan</w:t>
            </w:r>
            <w:proofErr w:type="spellEnd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Proses </w:t>
            </w:r>
            <w:proofErr w:type="spellStart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dalam</w:t>
            </w:r>
            <w:proofErr w:type="spellEnd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Penternakan</w:t>
            </w:r>
            <w:proofErr w:type="spellEnd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Ayam Moden dan Loji Sembelihan Ayam Halal di Negeri Pahang: </w:t>
            </w:r>
            <w:proofErr w:type="spellStart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Merangkumi</w:t>
            </w:r>
            <w:proofErr w:type="spellEnd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220 Ladang dan 166 Loji yang </w:t>
            </w:r>
            <w:proofErr w:type="spellStart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Menyumbang</w:t>
            </w:r>
            <w:proofErr w:type="spellEnd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10% </w:t>
            </w:r>
            <w:proofErr w:type="spellStart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kepada</w:t>
            </w:r>
            <w:proofErr w:type="spellEnd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>Bekalan</w:t>
            </w:r>
            <w:proofErr w:type="spellEnd"/>
            <w:r w:rsidR="001D0A43" w:rsidRPr="001D0A43">
              <w:rPr>
                <w:rFonts w:asciiTheme="minorHAnsi" w:hAnsiTheme="minorHAnsi" w:cstheme="minorHAnsi"/>
                <w:w w:val="105"/>
                <w:sz w:val="18"/>
                <w:szCs w:val="18"/>
                <w:lang w:val="en-US"/>
              </w:rPr>
              <w:t xml:space="preserve"> Ayam Negara</w:t>
            </w:r>
          </w:p>
        </w:tc>
      </w:tr>
    </w:tbl>
    <w:p w14:paraId="5774C423" w14:textId="77777777" w:rsidR="00D95BFC" w:rsidRDefault="00D95BFC" w:rsidP="00D95BFC">
      <w:pPr>
        <w:jc w:val="center"/>
        <w:rPr>
          <w:b/>
          <w:bCs/>
          <w:lang w:val="fi-FI"/>
        </w:rPr>
      </w:pPr>
    </w:p>
    <w:p w14:paraId="4D5F1CF8" w14:textId="77777777" w:rsidR="00D95BFC" w:rsidRDefault="00D95BFC">
      <w:pPr>
        <w:rPr>
          <w:lang w:val="fi-FI"/>
        </w:rPr>
      </w:pPr>
    </w:p>
    <w:p w14:paraId="4218AD2A" w14:textId="77777777" w:rsidR="00D95BFC" w:rsidRDefault="00D95BFC">
      <w:pPr>
        <w:rPr>
          <w:lang w:val="fi-FI"/>
        </w:rPr>
      </w:pPr>
    </w:p>
    <w:p w14:paraId="76938E29" w14:textId="77777777" w:rsidR="00D95BFC" w:rsidRDefault="00D95BFC">
      <w:pPr>
        <w:rPr>
          <w:lang w:val="fi-FI"/>
        </w:rPr>
      </w:pPr>
    </w:p>
    <w:p w14:paraId="66429F60" w14:textId="77777777" w:rsidR="00F377F8" w:rsidRDefault="00F377F8">
      <w:pPr>
        <w:rPr>
          <w:lang w:val="fi-FI"/>
        </w:rPr>
      </w:pPr>
    </w:p>
    <w:p w14:paraId="52E0032B" w14:textId="77777777" w:rsidR="00F377F8" w:rsidRDefault="00F377F8">
      <w:pPr>
        <w:rPr>
          <w:lang w:val="fi-FI"/>
        </w:rPr>
      </w:pPr>
    </w:p>
    <w:sectPr w:rsidR="00F377F8" w:rsidSect="000B7C49">
      <w:pgSz w:w="16838" w:h="11906" w:orient="landscape"/>
      <w:pgMar w:top="1440" w:right="1282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6526" w14:textId="77777777" w:rsidR="002D1630" w:rsidRDefault="002D1630" w:rsidP="00965EDD">
      <w:r>
        <w:separator/>
      </w:r>
    </w:p>
  </w:endnote>
  <w:endnote w:type="continuationSeparator" w:id="0">
    <w:p w14:paraId="7C21812A" w14:textId="77777777" w:rsidR="002D1630" w:rsidRDefault="002D1630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AB2C" w14:textId="77777777" w:rsidR="002D1630" w:rsidRDefault="002D1630" w:rsidP="00965EDD">
      <w:r>
        <w:separator/>
      </w:r>
    </w:p>
  </w:footnote>
  <w:footnote w:type="continuationSeparator" w:id="0">
    <w:p w14:paraId="2EC70B1E" w14:textId="77777777" w:rsidR="002D1630" w:rsidRDefault="002D1630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2251"/>
    <w:multiLevelType w:val="hybridMultilevel"/>
    <w:tmpl w:val="83827E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C1FFA"/>
    <w:multiLevelType w:val="multilevel"/>
    <w:tmpl w:val="E3F8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94B87"/>
    <w:multiLevelType w:val="hybridMultilevel"/>
    <w:tmpl w:val="0ACCA3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10D4C"/>
    <w:multiLevelType w:val="hybridMultilevel"/>
    <w:tmpl w:val="9D6CDFFA"/>
    <w:lvl w:ilvl="0" w:tplc="3C8A064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3A4B38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C844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E5E24D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0FE7C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55C1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564E69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B82B82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094D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B3D77"/>
    <w:multiLevelType w:val="hybridMultilevel"/>
    <w:tmpl w:val="8E5E4D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11BB3"/>
    <w:multiLevelType w:val="multilevel"/>
    <w:tmpl w:val="ABDA7CA8"/>
    <w:lvl w:ilvl="0">
      <w:start w:val="1"/>
      <w:numFmt w:val="decimal"/>
      <w:lvlText w:val="%1"/>
      <w:lvlJc w:val="left"/>
      <w:pPr>
        <w:ind w:left="848" w:hanging="70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8" w:hanging="709"/>
        <w:jc w:val="right"/>
      </w:pPr>
      <w:rPr>
        <w:rFonts w:hint="default"/>
        <w:b/>
        <w:bCs/>
        <w:w w:val="99"/>
        <w:lang w:val="ms" w:eastAsia="en-US" w:bidi="ar-SA"/>
      </w:rPr>
    </w:lvl>
    <w:lvl w:ilvl="2">
      <w:numFmt w:val="bullet"/>
      <w:lvlText w:val="•"/>
      <w:lvlJc w:val="left"/>
      <w:pPr>
        <w:ind w:left="2740" w:hanging="70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90" w:hanging="70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40" w:hanging="70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90" w:hanging="70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0" w:hanging="70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90" w:hanging="70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40" w:hanging="709"/>
      </w:pPr>
      <w:rPr>
        <w:rFonts w:hint="default"/>
        <w:lang w:val="ms" w:eastAsia="en-US" w:bidi="ar-SA"/>
      </w:rPr>
    </w:lvl>
  </w:abstractNum>
  <w:abstractNum w:abstractNumId="18" w15:restartNumberingAfterBreak="0">
    <w:nsid w:val="64D6385C"/>
    <w:multiLevelType w:val="hybridMultilevel"/>
    <w:tmpl w:val="F4E8FF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901A69"/>
    <w:multiLevelType w:val="hybridMultilevel"/>
    <w:tmpl w:val="B0ECBFC0"/>
    <w:lvl w:ilvl="0" w:tplc="D7B26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6AE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460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602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23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61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65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C2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ED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2"/>
  </w:num>
  <w:num w:numId="2" w16cid:durableId="49429039">
    <w:abstractNumId w:val="27"/>
  </w:num>
  <w:num w:numId="3" w16cid:durableId="1342048783">
    <w:abstractNumId w:val="23"/>
  </w:num>
  <w:num w:numId="4" w16cid:durableId="1911845652">
    <w:abstractNumId w:val="16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24"/>
  </w:num>
  <w:num w:numId="8" w16cid:durableId="201285701">
    <w:abstractNumId w:val="15"/>
  </w:num>
  <w:num w:numId="9" w16cid:durableId="1615212741">
    <w:abstractNumId w:val="12"/>
  </w:num>
  <w:num w:numId="10" w16cid:durableId="475803230">
    <w:abstractNumId w:val="26"/>
  </w:num>
  <w:num w:numId="11" w16cid:durableId="458770431">
    <w:abstractNumId w:val="10"/>
  </w:num>
  <w:num w:numId="12" w16cid:durableId="1449543763">
    <w:abstractNumId w:val="13"/>
  </w:num>
  <w:num w:numId="13" w16cid:durableId="1271350853">
    <w:abstractNumId w:val="8"/>
  </w:num>
  <w:num w:numId="14" w16cid:durableId="477112596">
    <w:abstractNumId w:val="4"/>
  </w:num>
  <w:num w:numId="15" w16cid:durableId="600794570">
    <w:abstractNumId w:val="20"/>
  </w:num>
  <w:num w:numId="16" w16cid:durableId="263653108">
    <w:abstractNumId w:val="28"/>
  </w:num>
  <w:num w:numId="17" w16cid:durableId="334652051">
    <w:abstractNumId w:val="21"/>
  </w:num>
  <w:num w:numId="18" w16cid:durableId="159738000">
    <w:abstractNumId w:val="5"/>
  </w:num>
  <w:num w:numId="19" w16cid:durableId="975184380">
    <w:abstractNumId w:val="11"/>
  </w:num>
  <w:num w:numId="20" w16cid:durableId="1654874904">
    <w:abstractNumId w:val="25"/>
  </w:num>
  <w:num w:numId="21" w16cid:durableId="1539126880">
    <w:abstractNumId w:val="19"/>
  </w:num>
  <w:num w:numId="22" w16cid:durableId="467282635">
    <w:abstractNumId w:val="18"/>
  </w:num>
  <w:num w:numId="23" w16cid:durableId="302082420">
    <w:abstractNumId w:val="14"/>
  </w:num>
  <w:num w:numId="24" w16cid:durableId="782699421">
    <w:abstractNumId w:val="7"/>
  </w:num>
  <w:num w:numId="25" w16cid:durableId="1523933477">
    <w:abstractNumId w:val="22"/>
  </w:num>
  <w:num w:numId="26" w16cid:durableId="586888101">
    <w:abstractNumId w:val="9"/>
  </w:num>
  <w:num w:numId="27" w16cid:durableId="14581728">
    <w:abstractNumId w:val="17"/>
  </w:num>
  <w:num w:numId="28" w16cid:durableId="1253471821">
    <w:abstractNumId w:val="6"/>
  </w:num>
  <w:num w:numId="29" w16cid:durableId="962922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2598"/>
    <w:rsid w:val="00002D96"/>
    <w:rsid w:val="000030AA"/>
    <w:rsid w:val="00005B5A"/>
    <w:rsid w:val="00005D25"/>
    <w:rsid w:val="00006C83"/>
    <w:rsid w:val="00010E4C"/>
    <w:rsid w:val="00013174"/>
    <w:rsid w:val="00021024"/>
    <w:rsid w:val="00024C78"/>
    <w:rsid w:val="00025332"/>
    <w:rsid w:val="000269F6"/>
    <w:rsid w:val="00032A12"/>
    <w:rsid w:val="00032CF4"/>
    <w:rsid w:val="000342EF"/>
    <w:rsid w:val="00037446"/>
    <w:rsid w:val="00040973"/>
    <w:rsid w:val="0004145C"/>
    <w:rsid w:val="000418FD"/>
    <w:rsid w:val="00042DF8"/>
    <w:rsid w:val="00043A39"/>
    <w:rsid w:val="00044103"/>
    <w:rsid w:val="00044915"/>
    <w:rsid w:val="00046F0B"/>
    <w:rsid w:val="000470A8"/>
    <w:rsid w:val="00047579"/>
    <w:rsid w:val="000503A1"/>
    <w:rsid w:val="000506C9"/>
    <w:rsid w:val="00060C7F"/>
    <w:rsid w:val="00063043"/>
    <w:rsid w:val="00063B95"/>
    <w:rsid w:val="0006480E"/>
    <w:rsid w:val="00070C55"/>
    <w:rsid w:val="000732C9"/>
    <w:rsid w:val="000765EF"/>
    <w:rsid w:val="000769A9"/>
    <w:rsid w:val="00076D92"/>
    <w:rsid w:val="00080A87"/>
    <w:rsid w:val="00081032"/>
    <w:rsid w:val="000812D7"/>
    <w:rsid w:val="00081E50"/>
    <w:rsid w:val="00083C89"/>
    <w:rsid w:val="00087BDB"/>
    <w:rsid w:val="0009149A"/>
    <w:rsid w:val="00094BAB"/>
    <w:rsid w:val="000958DB"/>
    <w:rsid w:val="00096E69"/>
    <w:rsid w:val="000A2C9F"/>
    <w:rsid w:val="000A3BC8"/>
    <w:rsid w:val="000A46C9"/>
    <w:rsid w:val="000A53CB"/>
    <w:rsid w:val="000A6044"/>
    <w:rsid w:val="000B19C7"/>
    <w:rsid w:val="000B24B6"/>
    <w:rsid w:val="000B36C5"/>
    <w:rsid w:val="000B4DE7"/>
    <w:rsid w:val="000B7C49"/>
    <w:rsid w:val="000C0F11"/>
    <w:rsid w:val="000C207F"/>
    <w:rsid w:val="000C6538"/>
    <w:rsid w:val="000D6813"/>
    <w:rsid w:val="000D6CBC"/>
    <w:rsid w:val="000D7761"/>
    <w:rsid w:val="000E30C5"/>
    <w:rsid w:val="000E7C94"/>
    <w:rsid w:val="000F269D"/>
    <w:rsid w:val="000F7A21"/>
    <w:rsid w:val="00102343"/>
    <w:rsid w:val="001031E1"/>
    <w:rsid w:val="001045B9"/>
    <w:rsid w:val="00107B36"/>
    <w:rsid w:val="00110569"/>
    <w:rsid w:val="00114B90"/>
    <w:rsid w:val="001210FB"/>
    <w:rsid w:val="001217B3"/>
    <w:rsid w:val="001225DA"/>
    <w:rsid w:val="0012431C"/>
    <w:rsid w:val="00126F1A"/>
    <w:rsid w:val="00130572"/>
    <w:rsid w:val="0013170C"/>
    <w:rsid w:val="0013298D"/>
    <w:rsid w:val="00132EE7"/>
    <w:rsid w:val="00133C39"/>
    <w:rsid w:val="00135014"/>
    <w:rsid w:val="001479BC"/>
    <w:rsid w:val="00147AAF"/>
    <w:rsid w:val="00150830"/>
    <w:rsid w:val="00152444"/>
    <w:rsid w:val="00152ABB"/>
    <w:rsid w:val="001543B1"/>
    <w:rsid w:val="00154A02"/>
    <w:rsid w:val="00160A1A"/>
    <w:rsid w:val="00161003"/>
    <w:rsid w:val="0016220C"/>
    <w:rsid w:val="0016355F"/>
    <w:rsid w:val="001635BA"/>
    <w:rsid w:val="00165368"/>
    <w:rsid w:val="001678F3"/>
    <w:rsid w:val="0017328B"/>
    <w:rsid w:val="0017609C"/>
    <w:rsid w:val="0017684F"/>
    <w:rsid w:val="001820DF"/>
    <w:rsid w:val="0018296A"/>
    <w:rsid w:val="00183701"/>
    <w:rsid w:val="00186BA5"/>
    <w:rsid w:val="001878ED"/>
    <w:rsid w:val="00187AC7"/>
    <w:rsid w:val="00191E7C"/>
    <w:rsid w:val="0019493A"/>
    <w:rsid w:val="001A40C8"/>
    <w:rsid w:val="001A47D0"/>
    <w:rsid w:val="001A5FEE"/>
    <w:rsid w:val="001B0315"/>
    <w:rsid w:val="001B1745"/>
    <w:rsid w:val="001B1ECD"/>
    <w:rsid w:val="001B40D5"/>
    <w:rsid w:val="001B52B0"/>
    <w:rsid w:val="001B5744"/>
    <w:rsid w:val="001C29A6"/>
    <w:rsid w:val="001C2F17"/>
    <w:rsid w:val="001C627B"/>
    <w:rsid w:val="001C68B0"/>
    <w:rsid w:val="001D0A43"/>
    <w:rsid w:val="001D1AC7"/>
    <w:rsid w:val="001D1BEC"/>
    <w:rsid w:val="001D2089"/>
    <w:rsid w:val="001D265D"/>
    <w:rsid w:val="001D354A"/>
    <w:rsid w:val="001D54BB"/>
    <w:rsid w:val="001E0413"/>
    <w:rsid w:val="001E2C63"/>
    <w:rsid w:val="002044C1"/>
    <w:rsid w:val="00204B65"/>
    <w:rsid w:val="0020563A"/>
    <w:rsid w:val="0021168E"/>
    <w:rsid w:val="00213C40"/>
    <w:rsid w:val="00213D96"/>
    <w:rsid w:val="00216335"/>
    <w:rsid w:val="0022286C"/>
    <w:rsid w:val="00231EE1"/>
    <w:rsid w:val="00235E7B"/>
    <w:rsid w:val="00235EC6"/>
    <w:rsid w:val="002362B3"/>
    <w:rsid w:val="00240EAB"/>
    <w:rsid w:val="002444B7"/>
    <w:rsid w:val="002459EE"/>
    <w:rsid w:val="002514A4"/>
    <w:rsid w:val="002544F3"/>
    <w:rsid w:val="00255957"/>
    <w:rsid w:val="00261B65"/>
    <w:rsid w:val="00264B3F"/>
    <w:rsid w:val="00266BBB"/>
    <w:rsid w:val="0027318E"/>
    <w:rsid w:val="00274397"/>
    <w:rsid w:val="00281749"/>
    <w:rsid w:val="00293C90"/>
    <w:rsid w:val="00297537"/>
    <w:rsid w:val="002A014A"/>
    <w:rsid w:val="002A034D"/>
    <w:rsid w:val="002B3665"/>
    <w:rsid w:val="002B3C25"/>
    <w:rsid w:val="002B7730"/>
    <w:rsid w:val="002C070B"/>
    <w:rsid w:val="002C271C"/>
    <w:rsid w:val="002C626E"/>
    <w:rsid w:val="002C7D52"/>
    <w:rsid w:val="002D07AB"/>
    <w:rsid w:val="002D1630"/>
    <w:rsid w:val="002D190C"/>
    <w:rsid w:val="002D5B85"/>
    <w:rsid w:val="002E1010"/>
    <w:rsid w:val="002E2170"/>
    <w:rsid w:val="002E263F"/>
    <w:rsid w:val="002E45BE"/>
    <w:rsid w:val="002F1B51"/>
    <w:rsid w:val="002F59E1"/>
    <w:rsid w:val="00302567"/>
    <w:rsid w:val="003032A9"/>
    <w:rsid w:val="003041FC"/>
    <w:rsid w:val="003126D1"/>
    <w:rsid w:val="003146FB"/>
    <w:rsid w:val="003158F2"/>
    <w:rsid w:val="003162E7"/>
    <w:rsid w:val="00317D88"/>
    <w:rsid w:val="0032519A"/>
    <w:rsid w:val="0032619B"/>
    <w:rsid w:val="00331416"/>
    <w:rsid w:val="00332973"/>
    <w:rsid w:val="00332CB8"/>
    <w:rsid w:val="0034197F"/>
    <w:rsid w:val="00341B3A"/>
    <w:rsid w:val="00342089"/>
    <w:rsid w:val="00350EAA"/>
    <w:rsid w:val="0035172E"/>
    <w:rsid w:val="00351F72"/>
    <w:rsid w:val="00352A1A"/>
    <w:rsid w:val="00352A51"/>
    <w:rsid w:val="00353064"/>
    <w:rsid w:val="00353EB3"/>
    <w:rsid w:val="00356A1F"/>
    <w:rsid w:val="00357F09"/>
    <w:rsid w:val="00361D49"/>
    <w:rsid w:val="0036269B"/>
    <w:rsid w:val="0036378C"/>
    <w:rsid w:val="003679A8"/>
    <w:rsid w:val="00374504"/>
    <w:rsid w:val="0037605D"/>
    <w:rsid w:val="00376B87"/>
    <w:rsid w:val="003773E1"/>
    <w:rsid w:val="00381F90"/>
    <w:rsid w:val="00382EF8"/>
    <w:rsid w:val="00384AE2"/>
    <w:rsid w:val="0038776B"/>
    <w:rsid w:val="00391FAD"/>
    <w:rsid w:val="003932B7"/>
    <w:rsid w:val="00393822"/>
    <w:rsid w:val="00394E29"/>
    <w:rsid w:val="003953AF"/>
    <w:rsid w:val="00395D61"/>
    <w:rsid w:val="00395FAE"/>
    <w:rsid w:val="003A2D49"/>
    <w:rsid w:val="003A2F54"/>
    <w:rsid w:val="003A59AF"/>
    <w:rsid w:val="003B1733"/>
    <w:rsid w:val="003C0114"/>
    <w:rsid w:val="003C0AB2"/>
    <w:rsid w:val="003C193D"/>
    <w:rsid w:val="003C5C13"/>
    <w:rsid w:val="003D49B7"/>
    <w:rsid w:val="003D5291"/>
    <w:rsid w:val="003D7731"/>
    <w:rsid w:val="003E1561"/>
    <w:rsid w:val="003E2547"/>
    <w:rsid w:val="003E7C65"/>
    <w:rsid w:val="003F0C4D"/>
    <w:rsid w:val="003F0D84"/>
    <w:rsid w:val="003F18F4"/>
    <w:rsid w:val="003F47ED"/>
    <w:rsid w:val="003F66A3"/>
    <w:rsid w:val="003F7EE4"/>
    <w:rsid w:val="00400552"/>
    <w:rsid w:val="0040340C"/>
    <w:rsid w:val="00403AB0"/>
    <w:rsid w:val="00405EB0"/>
    <w:rsid w:val="00406290"/>
    <w:rsid w:val="00407549"/>
    <w:rsid w:val="00411416"/>
    <w:rsid w:val="004150F0"/>
    <w:rsid w:val="004159E5"/>
    <w:rsid w:val="004206B6"/>
    <w:rsid w:val="00427E45"/>
    <w:rsid w:val="00431CBC"/>
    <w:rsid w:val="00433D53"/>
    <w:rsid w:val="00434E4B"/>
    <w:rsid w:val="00436ACF"/>
    <w:rsid w:val="00436FF8"/>
    <w:rsid w:val="00443078"/>
    <w:rsid w:val="0044309D"/>
    <w:rsid w:val="00447DF1"/>
    <w:rsid w:val="00451C8E"/>
    <w:rsid w:val="0045790D"/>
    <w:rsid w:val="00457A9C"/>
    <w:rsid w:val="00460794"/>
    <w:rsid w:val="004615D1"/>
    <w:rsid w:val="00470015"/>
    <w:rsid w:val="004705CE"/>
    <w:rsid w:val="00475288"/>
    <w:rsid w:val="00476678"/>
    <w:rsid w:val="00486138"/>
    <w:rsid w:val="0048777E"/>
    <w:rsid w:val="00491991"/>
    <w:rsid w:val="00492701"/>
    <w:rsid w:val="00492C97"/>
    <w:rsid w:val="004A0EBB"/>
    <w:rsid w:val="004A106D"/>
    <w:rsid w:val="004A15FE"/>
    <w:rsid w:val="004A2A4E"/>
    <w:rsid w:val="004A2A78"/>
    <w:rsid w:val="004A4C10"/>
    <w:rsid w:val="004A66C4"/>
    <w:rsid w:val="004A6EC0"/>
    <w:rsid w:val="004A79B9"/>
    <w:rsid w:val="004B0714"/>
    <w:rsid w:val="004B4F56"/>
    <w:rsid w:val="004B5D24"/>
    <w:rsid w:val="004B6BCC"/>
    <w:rsid w:val="004C61C7"/>
    <w:rsid w:val="004C77D6"/>
    <w:rsid w:val="004D273E"/>
    <w:rsid w:val="004D3BD6"/>
    <w:rsid w:val="004D5B81"/>
    <w:rsid w:val="004E1784"/>
    <w:rsid w:val="004E2F73"/>
    <w:rsid w:val="004F0DFB"/>
    <w:rsid w:val="004F11FC"/>
    <w:rsid w:val="004F35B1"/>
    <w:rsid w:val="004F41A7"/>
    <w:rsid w:val="004F4775"/>
    <w:rsid w:val="004F5868"/>
    <w:rsid w:val="004F5A3E"/>
    <w:rsid w:val="00501328"/>
    <w:rsid w:val="00501DD9"/>
    <w:rsid w:val="0051055B"/>
    <w:rsid w:val="00514039"/>
    <w:rsid w:val="00514925"/>
    <w:rsid w:val="00516068"/>
    <w:rsid w:val="00530E8F"/>
    <w:rsid w:val="0053133F"/>
    <w:rsid w:val="00531EE3"/>
    <w:rsid w:val="005334E7"/>
    <w:rsid w:val="00534FDB"/>
    <w:rsid w:val="00536B48"/>
    <w:rsid w:val="00544AA3"/>
    <w:rsid w:val="00546C7D"/>
    <w:rsid w:val="00551144"/>
    <w:rsid w:val="00551A23"/>
    <w:rsid w:val="00552C0F"/>
    <w:rsid w:val="005538C5"/>
    <w:rsid w:val="005549ED"/>
    <w:rsid w:val="00556B86"/>
    <w:rsid w:val="00560C09"/>
    <w:rsid w:val="005616E4"/>
    <w:rsid w:val="00565425"/>
    <w:rsid w:val="00565807"/>
    <w:rsid w:val="0056737E"/>
    <w:rsid w:val="00570279"/>
    <w:rsid w:val="00582091"/>
    <w:rsid w:val="00585812"/>
    <w:rsid w:val="005863DE"/>
    <w:rsid w:val="0058736C"/>
    <w:rsid w:val="005908ED"/>
    <w:rsid w:val="00590D9F"/>
    <w:rsid w:val="00592528"/>
    <w:rsid w:val="00593325"/>
    <w:rsid w:val="00593723"/>
    <w:rsid w:val="0059375F"/>
    <w:rsid w:val="0059719B"/>
    <w:rsid w:val="005A5C02"/>
    <w:rsid w:val="005A6927"/>
    <w:rsid w:val="005B0225"/>
    <w:rsid w:val="005B6108"/>
    <w:rsid w:val="005C5A10"/>
    <w:rsid w:val="005C6F87"/>
    <w:rsid w:val="005C6FE8"/>
    <w:rsid w:val="005C77D4"/>
    <w:rsid w:val="005D0868"/>
    <w:rsid w:val="005D14B8"/>
    <w:rsid w:val="005D418F"/>
    <w:rsid w:val="005D4676"/>
    <w:rsid w:val="005D48BD"/>
    <w:rsid w:val="005D712C"/>
    <w:rsid w:val="005E13B6"/>
    <w:rsid w:val="005E1A01"/>
    <w:rsid w:val="005E49ED"/>
    <w:rsid w:val="005E5A1E"/>
    <w:rsid w:val="005E7EE2"/>
    <w:rsid w:val="005F2F99"/>
    <w:rsid w:val="005F417F"/>
    <w:rsid w:val="005F487B"/>
    <w:rsid w:val="0060083D"/>
    <w:rsid w:val="00602C7E"/>
    <w:rsid w:val="00603722"/>
    <w:rsid w:val="00607BD0"/>
    <w:rsid w:val="006100D5"/>
    <w:rsid w:val="00612C84"/>
    <w:rsid w:val="006139D4"/>
    <w:rsid w:val="006147E0"/>
    <w:rsid w:val="00616FE5"/>
    <w:rsid w:val="006229F1"/>
    <w:rsid w:val="00622CEC"/>
    <w:rsid w:val="00625B58"/>
    <w:rsid w:val="006261C9"/>
    <w:rsid w:val="00630313"/>
    <w:rsid w:val="00636C2A"/>
    <w:rsid w:val="00640160"/>
    <w:rsid w:val="0064378A"/>
    <w:rsid w:val="00647E87"/>
    <w:rsid w:val="00650B66"/>
    <w:rsid w:val="006512D2"/>
    <w:rsid w:val="006626CE"/>
    <w:rsid w:val="00662BD2"/>
    <w:rsid w:val="0066737A"/>
    <w:rsid w:val="0067042A"/>
    <w:rsid w:val="006754FF"/>
    <w:rsid w:val="00676A61"/>
    <w:rsid w:val="00677EA5"/>
    <w:rsid w:val="00682886"/>
    <w:rsid w:val="00684A48"/>
    <w:rsid w:val="00685A1F"/>
    <w:rsid w:val="006915A7"/>
    <w:rsid w:val="00692D8C"/>
    <w:rsid w:val="00693596"/>
    <w:rsid w:val="006972C5"/>
    <w:rsid w:val="006A0270"/>
    <w:rsid w:val="006A2031"/>
    <w:rsid w:val="006A466A"/>
    <w:rsid w:val="006A5077"/>
    <w:rsid w:val="006A770A"/>
    <w:rsid w:val="006B1A37"/>
    <w:rsid w:val="006B5194"/>
    <w:rsid w:val="006B67D9"/>
    <w:rsid w:val="006B726A"/>
    <w:rsid w:val="006C07E4"/>
    <w:rsid w:val="006C1751"/>
    <w:rsid w:val="006C26CF"/>
    <w:rsid w:val="006C30CD"/>
    <w:rsid w:val="006C5CB3"/>
    <w:rsid w:val="006C61DC"/>
    <w:rsid w:val="006D07F7"/>
    <w:rsid w:val="006D3B31"/>
    <w:rsid w:val="006D42DF"/>
    <w:rsid w:val="006D457B"/>
    <w:rsid w:val="006D4B96"/>
    <w:rsid w:val="006D5764"/>
    <w:rsid w:val="006D5ECA"/>
    <w:rsid w:val="006D5F52"/>
    <w:rsid w:val="006D6B66"/>
    <w:rsid w:val="006E099B"/>
    <w:rsid w:val="006E634A"/>
    <w:rsid w:val="006E72DE"/>
    <w:rsid w:val="00701FD8"/>
    <w:rsid w:val="00704AE5"/>
    <w:rsid w:val="0070524C"/>
    <w:rsid w:val="0070604D"/>
    <w:rsid w:val="00711CE9"/>
    <w:rsid w:val="00714FA0"/>
    <w:rsid w:val="0071583F"/>
    <w:rsid w:val="0071600E"/>
    <w:rsid w:val="0073161F"/>
    <w:rsid w:val="00737046"/>
    <w:rsid w:val="0074103D"/>
    <w:rsid w:val="00743C7A"/>
    <w:rsid w:val="007461AD"/>
    <w:rsid w:val="00746378"/>
    <w:rsid w:val="00752022"/>
    <w:rsid w:val="00752FDB"/>
    <w:rsid w:val="007565A7"/>
    <w:rsid w:val="007577C3"/>
    <w:rsid w:val="007604A0"/>
    <w:rsid w:val="00764757"/>
    <w:rsid w:val="00764843"/>
    <w:rsid w:val="00765167"/>
    <w:rsid w:val="00766C25"/>
    <w:rsid w:val="00766D9C"/>
    <w:rsid w:val="00767377"/>
    <w:rsid w:val="00777CC2"/>
    <w:rsid w:val="0078210C"/>
    <w:rsid w:val="0078226F"/>
    <w:rsid w:val="00783F43"/>
    <w:rsid w:val="00790718"/>
    <w:rsid w:val="007913F8"/>
    <w:rsid w:val="00794737"/>
    <w:rsid w:val="007A14ED"/>
    <w:rsid w:val="007A2048"/>
    <w:rsid w:val="007A266C"/>
    <w:rsid w:val="007A39AA"/>
    <w:rsid w:val="007A4395"/>
    <w:rsid w:val="007A4491"/>
    <w:rsid w:val="007A66B7"/>
    <w:rsid w:val="007A6935"/>
    <w:rsid w:val="007B04E0"/>
    <w:rsid w:val="007B0C23"/>
    <w:rsid w:val="007B1650"/>
    <w:rsid w:val="007B1D15"/>
    <w:rsid w:val="007B1F9D"/>
    <w:rsid w:val="007B4DBB"/>
    <w:rsid w:val="007B544F"/>
    <w:rsid w:val="007B5C76"/>
    <w:rsid w:val="007C01D1"/>
    <w:rsid w:val="007C243E"/>
    <w:rsid w:val="007C4C99"/>
    <w:rsid w:val="007C76E6"/>
    <w:rsid w:val="007D1F17"/>
    <w:rsid w:val="007D2271"/>
    <w:rsid w:val="007D50DD"/>
    <w:rsid w:val="007D5530"/>
    <w:rsid w:val="007E04C0"/>
    <w:rsid w:val="007E088F"/>
    <w:rsid w:val="007E231B"/>
    <w:rsid w:val="007E53A5"/>
    <w:rsid w:val="007E740B"/>
    <w:rsid w:val="007F153B"/>
    <w:rsid w:val="007F254E"/>
    <w:rsid w:val="007F3B90"/>
    <w:rsid w:val="007F45AB"/>
    <w:rsid w:val="007F4664"/>
    <w:rsid w:val="00803F89"/>
    <w:rsid w:val="00804CBE"/>
    <w:rsid w:val="00807E7A"/>
    <w:rsid w:val="00811E0D"/>
    <w:rsid w:val="00813225"/>
    <w:rsid w:val="0081618C"/>
    <w:rsid w:val="008163CB"/>
    <w:rsid w:val="00822548"/>
    <w:rsid w:val="008256DC"/>
    <w:rsid w:val="00826E8E"/>
    <w:rsid w:val="00826FD4"/>
    <w:rsid w:val="0082779E"/>
    <w:rsid w:val="008311FA"/>
    <w:rsid w:val="00831FC0"/>
    <w:rsid w:val="008321F8"/>
    <w:rsid w:val="008357A4"/>
    <w:rsid w:val="00840C17"/>
    <w:rsid w:val="00841361"/>
    <w:rsid w:val="008413B3"/>
    <w:rsid w:val="00851217"/>
    <w:rsid w:val="008514E8"/>
    <w:rsid w:val="008519A5"/>
    <w:rsid w:val="00854A0C"/>
    <w:rsid w:val="0085528B"/>
    <w:rsid w:val="00855C7A"/>
    <w:rsid w:val="00861D58"/>
    <w:rsid w:val="008622ED"/>
    <w:rsid w:val="008634D3"/>
    <w:rsid w:val="00863935"/>
    <w:rsid w:val="00870F30"/>
    <w:rsid w:val="0087233E"/>
    <w:rsid w:val="00874058"/>
    <w:rsid w:val="0087648D"/>
    <w:rsid w:val="00876792"/>
    <w:rsid w:val="00880087"/>
    <w:rsid w:val="00882CD0"/>
    <w:rsid w:val="00885FCD"/>
    <w:rsid w:val="008940C0"/>
    <w:rsid w:val="008955AE"/>
    <w:rsid w:val="00896405"/>
    <w:rsid w:val="008967C8"/>
    <w:rsid w:val="008A10F9"/>
    <w:rsid w:val="008A2408"/>
    <w:rsid w:val="008A4287"/>
    <w:rsid w:val="008A478A"/>
    <w:rsid w:val="008B02CF"/>
    <w:rsid w:val="008B0499"/>
    <w:rsid w:val="008B38D1"/>
    <w:rsid w:val="008B3CC5"/>
    <w:rsid w:val="008B46B9"/>
    <w:rsid w:val="008B490C"/>
    <w:rsid w:val="008B59CF"/>
    <w:rsid w:val="008B6568"/>
    <w:rsid w:val="008C4465"/>
    <w:rsid w:val="008C7CBE"/>
    <w:rsid w:val="008D20E7"/>
    <w:rsid w:val="008D4B1F"/>
    <w:rsid w:val="008D4F99"/>
    <w:rsid w:val="008D5A11"/>
    <w:rsid w:val="008D602A"/>
    <w:rsid w:val="008D6F03"/>
    <w:rsid w:val="008E0C07"/>
    <w:rsid w:val="008E0E42"/>
    <w:rsid w:val="008E7E06"/>
    <w:rsid w:val="008F0385"/>
    <w:rsid w:val="008F21D2"/>
    <w:rsid w:val="008F43FC"/>
    <w:rsid w:val="00900D41"/>
    <w:rsid w:val="009019DE"/>
    <w:rsid w:val="00910E3D"/>
    <w:rsid w:val="00911DF2"/>
    <w:rsid w:val="009122DA"/>
    <w:rsid w:val="00920021"/>
    <w:rsid w:val="00921588"/>
    <w:rsid w:val="00927BD6"/>
    <w:rsid w:val="0093002A"/>
    <w:rsid w:val="00930B35"/>
    <w:rsid w:val="00930FDF"/>
    <w:rsid w:val="009323E5"/>
    <w:rsid w:val="00932839"/>
    <w:rsid w:val="00935FC0"/>
    <w:rsid w:val="00936375"/>
    <w:rsid w:val="00940C30"/>
    <w:rsid w:val="00941851"/>
    <w:rsid w:val="009449B7"/>
    <w:rsid w:val="009475AD"/>
    <w:rsid w:val="00947B56"/>
    <w:rsid w:val="00950317"/>
    <w:rsid w:val="009637AD"/>
    <w:rsid w:val="00965EDD"/>
    <w:rsid w:val="00966965"/>
    <w:rsid w:val="009756C6"/>
    <w:rsid w:val="009756E5"/>
    <w:rsid w:val="009830B6"/>
    <w:rsid w:val="00984323"/>
    <w:rsid w:val="0098476F"/>
    <w:rsid w:val="00984878"/>
    <w:rsid w:val="00990C92"/>
    <w:rsid w:val="009A42FB"/>
    <w:rsid w:val="009A4D80"/>
    <w:rsid w:val="009A54DE"/>
    <w:rsid w:val="009A5DAF"/>
    <w:rsid w:val="009C33A9"/>
    <w:rsid w:val="009C471F"/>
    <w:rsid w:val="009C6267"/>
    <w:rsid w:val="009C7327"/>
    <w:rsid w:val="009D0BCE"/>
    <w:rsid w:val="009D0FFA"/>
    <w:rsid w:val="009D4296"/>
    <w:rsid w:val="009D55C2"/>
    <w:rsid w:val="009D7FF8"/>
    <w:rsid w:val="009E5292"/>
    <w:rsid w:val="009E6F17"/>
    <w:rsid w:val="009E6F30"/>
    <w:rsid w:val="009F28AC"/>
    <w:rsid w:val="009F5047"/>
    <w:rsid w:val="009F7B2A"/>
    <w:rsid w:val="00A06617"/>
    <w:rsid w:val="00A06CF3"/>
    <w:rsid w:val="00A117A0"/>
    <w:rsid w:val="00A1441A"/>
    <w:rsid w:val="00A1562D"/>
    <w:rsid w:val="00A15896"/>
    <w:rsid w:val="00A1724F"/>
    <w:rsid w:val="00A2001D"/>
    <w:rsid w:val="00A235AC"/>
    <w:rsid w:val="00A25209"/>
    <w:rsid w:val="00A3142C"/>
    <w:rsid w:val="00A3228E"/>
    <w:rsid w:val="00A34F49"/>
    <w:rsid w:val="00A405F8"/>
    <w:rsid w:val="00A4189A"/>
    <w:rsid w:val="00A430ED"/>
    <w:rsid w:val="00A43E2A"/>
    <w:rsid w:val="00A455BF"/>
    <w:rsid w:val="00A51CC6"/>
    <w:rsid w:val="00A52301"/>
    <w:rsid w:val="00A5362E"/>
    <w:rsid w:val="00A53CB5"/>
    <w:rsid w:val="00A53FF5"/>
    <w:rsid w:val="00A54663"/>
    <w:rsid w:val="00A62A43"/>
    <w:rsid w:val="00A6348F"/>
    <w:rsid w:val="00A64223"/>
    <w:rsid w:val="00A657E0"/>
    <w:rsid w:val="00A662EE"/>
    <w:rsid w:val="00A75894"/>
    <w:rsid w:val="00A77575"/>
    <w:rsid w:val="00A821FB"/>
    <w:rsid w:val="00A82D83"/>
    <w:rsid w:val="00A84887"/>
    <w:rsid w:val="00A8689F"/>
    <w:rsid w:val="00A87783"/>
    <w:rsid w:val="00A87A0F"/>
    <w:rsid w:val="00A87A77"/>
    <w:rsid w:val="00A90EBC"/>
    <w:rsid w:val="00A91CCD"/>
    <w:rsid w:val="00A92371"/>
    <w:rsid w:val="00A9320D"/>
    <w:rsid w:val="00A9559D"/>
    <w:rsid w:val="00A96CE6"/>
    <w:rsid w:val="00A978E7"/>
    <w:rsid w:val="00AA6232"/>
    <w:rsid w:val="00AA7355"/>
    <w:rsid w:val="00AB3164"/>
    <w:rsid w:val="00AB48A5"/>
    <w:rsid w:val="00AB57B3"/>
    <w:rsid w:val="00AB690A"/>
    <w:rsid w:val="00AB7535"/>
    <w:rsid w:val="00AC0584"/>
    <w:rsid w:val="00AC0707"/>
    <w:rsid w:val="00AC6563"/>
    <w:rsid w:val="00AC72CC"/>
    <w:rsid w:val="00AD104C"/>
    <w:rsid w:val="00AE3970"/>
    <w:rsid w:val="00AE4E39"/>
    <w:rsid w:val="00AE511E"/>
    <w:rsid w:val="00AE7175"/>
    <w:rsid w:val="00AF75C4"/>
    <w:rsid w:val="00AF773B"/>
    <w:rsid w:val="00B00268"/>
    <w:rsid w:val="00B00F0E"/>
    <w:rsid w:val="00B023D0"/>
    <w:rsid w:val="00B041F1"/>
    <w:rsid w:val="00B11B2E"/>
    <w:rsid w:val="00B22F77"/>
    <w:rsid w:val="00B23475"/>
    <w:rsid w:val="00B263FE"/>
    <w:rsid w:val="00B3165D"/>
    <w:rsid w:val="00B34FE3"/>
    <w:rsid w:val="00B373E2"/>
    <w:rsid w:val="00B42486"/>
    <w:rsid w:val="00B435D5"/>
    <w:rsid w:val="00B4693D"/>
    <w:rsid w:val="00B539DC"/>
    <w:rsid w:val="00B6034F"/>
    <w:rsid w:val="00B61F43"/>
    <w:rsid w:val="00B64587"/>
    <w:rsid w:val="00B66569"/>
    <w:rsid w:val="00B67F79"/>
    <w:rsid w:val="00B75372"/>
    <w:rsid w:val="00B76D75"/>
    <w:rsid w:val="00B825C1"/>
    <w:rsid w:val="00B8772D"/>
    <w:rsid w:val="00B87C54"/>
    <w:rsid w:val="00B90633"/>
    <w:rsid w:val="00B907DF"/>
    <w:rsid w:val="00B924CC"/>
    <w:rsid w:val="00B956AE"/>
    <w:rsid w:val="00B95F02"/>
    <w:rsid w:val="00B973B2"/>
    <w:rsid w:val="00BA0A50"/>
    <w:rsid w:val="00BA7368"/>
    <w:rsid w:val="00BA7EB3"/>
    <w:rsid w:val="00BB37C5"/>
    <w:rsid w:val="00BB4D91"/>
    <w:rsid w:val="00BB7BB0"/>
    <w:rsid w:val="00BC7623"/>
    <w:rsid w:val="00BD0A38"/>
    <w:rsid w:val="00BD3129"/>
    <w:rsid w:val="00BE11A3"/>
    <w:rsid w:val="00BE29F7"/>
    <w:rsid w:val="00BE3E5E"/>
    <w:rsid w:val="00BE48D1"/>
    <w:rsid w:val="00BF3F7A"/>
    <w:rsid w:val="00BF64EF"/>
    <w:rsid w:val="00C02096"/>
    <w:rsid w:val="00C05E63"/>
    <w:rsid w:val="00C112E9"/>
    <w:rsid w:val="00C11444"/>
    <w:rsid w:val="00C149F8"/>
    <w:rsid w:val="00C14C66"/>
    <w:rsid w:val="00C15466"/>
    <w:rsid w:val="00C15681"/>
    <w:rsid w:val="00C1578B"/>
    <w:rsid w:val="00C16620"/>
    <w:rsid w:val="00C21658"/>
    <w:rsid w:val="00C23222"/>
    <w:rsid w:val="00C23C08"/>
    <w:rsid w:val="00C27956"/>
    <w:rsid w:val="00C33826"/>
    <w:rsid w:val="00C35DDB"/>
    <w:rsid w:val="00C361A8"/>
    <w:rsid w:val="00C3620D"/>
    <w:rsid w:val="00C36CBB"/>
    <w:rsid w:val="00C40377"/>
    <w:rsid w:val="00C44184"/>
    <w:rsid w:val="00C50F17"/>
    <w:rsid w:val="00C52344"/>
    <w:rsid w:val="00C5462B"/>
    <w:rsid w:val="00C54C06"/>
    <w:rsid w:val="00C57410"/>
    <w:rsid w:val="00C6468F"/>
    <w:rsid w:val="00C64E8D"/>
    <w:rsid w:val="00C66CBC"/>
    <w:rsid w:val="00C67A79"/>
    <w:rsid w:val="00C824AF"/>
    <w:rsid w:val="00C85419"/>
    <w:rsid w:val="00C85E2D"/>
    <w:rsid w:val="00C87535"/>
    <w:rsid w:val="00C90B05"/>
    <w:rsid w:val="00CA2BAC"/>
    <w:rsid w:val="00CA5396"/>
    <w:rsid w:val="00CB15DD"/>
    <w:rsid w:val="00CB613A"/>
    <w:rsid w:val="00CB65FB"/>
    <w:rsid w:val="00CB7417"/>
    <w:rsid w:val="00CB743E"/>
    <w:rsid w:val="00CC14B2"/>
    <w:rsid w:val="00CC59D6"/>
    <w:rsid w:val="00CD0A73"/>
    <w:rsid w:val="00CD22DE"/>
    <w:rsid w:val="00CD68E7"/>
    <w:rsid w:val="00CE29BF"/>
    <w:rsid w:val="00CE36F4"/>
    <w:rsid w:val="00CE3842"/>
    <w:rsid w:val="00CE5E75"/>
    <w:rsid w:val="00CE6A2D"/>
    <w:rsid w:val="00CE7C8C"/>
    <w:rsid w:val="00CF0E60"/>
    <w:rsid w:val="00CF1FD4"/>
    <w:rsid w:val="00CF3268"/>
    <w:rsid w:val="00CF38C9"/>
    <w:rsid w:val="00CF4A83"/>
    <w:rsid w:val="00CF4D02"/>
    <w:rsid w:val="00CF510C"/>
    <w:rsid w:val="00CF6B39"/>
    <w:rsid w:val="00CF7029"/>
    <w:rsid w:val="00D00572"/>
    <w:rsid w:val="00D00D76"/>
    <w:rsid w:val="00D0379C"/>
    <w:rsid w:val="00D11E94"/>
    <w:rsid w:val="00D13B13"/>
    <w:rsid w:val="00D21533"/>
    <w:rsid w:val="00D2186E"/>
    <w:rsid w:val="00D21BBA"/>
    <w:rsid w:val="00D22FC4"/>
    <w:rsid w:val="00D23C11"/>
    <w:rsid w:val="00D24655"/>
    <w:rsid w:val="00D27D38"/>
    <w:rsid w:val="00D30791"/>
    <w:rsid w:val="00D31E05"/>
    <w:rsid w:val="00D36763"/>
    <w:rsid w:val="00D41FEC"/>
    <w:rsid w:val="00D45FC5"/>
    <w:rsid w:val="00D47584"/>
    <w:rsid w:val="00D52261"/>
    <w:rsid w:val="00D53E60"/>
    <w:rsid w:val="00D5432A"/>
    <w:rsid w:val="00D56C86"/>
    <w:rsid w:val="00D56DD7"/>
    <w:rsid w:val="00D56FB0"/>
    <w:rsid w:val="00D6020F"/>
    <w:rsid w:val="00D62295"/>
    <w:rsid w:val="00D622DA"/>
    <w:rsid w:val="00D63806"/>
    <w:rsid w:val="00D65517"/>
    <w:rsid w:val="00D71665"/>
    <w:rsid w:val="00D71FF1"/>
    <w:rsid w:val="00D739D1"/>
    <w:rsid w:val="00D73EAD"/>
    <w:rsid w:val="00D74C3A"/>
    <w:rsid w:val="00D74C59"/>
    <w:rsid w:val="00D777CE"/>
    <w:rsid w:val="00D81D11"/>
    <w:rsid w:val="00D862EC"/>
    <w:rsid w:val="00D92401"/>
    <w:rsid w:val="00D93873"/>
    <w:rsid w:val="00D94724"/>
    <w:rsid w:val="00D95877"/>
    <w:rsid w:val="00D95BFC"/>
    <w:rsid w:val="00D95CF1"/>
    <w:rsid w:val="00DA2F6B"/>
    <w:rsid w:val="00DA4A67"/>
    <w:rsid w:val="00DA4B32"/>
    <w:rsid w:val="00DA4F7F"/>
    <w:rsid w:val="00DA53E4"/>
    <w:rsid w:val="00DA6ABB"/>
    <w:rsid w:val="00DA6D93"/>
    <w:rsid w:val="00DA7F80"/>
    <w:rsid w:val="00DB1F3A"/>
    <w:rsid w:val="00DB2141"/>
    <w:rsid w:val="00DB2D32"/>
    <w:rsid w:val="00DB3A09"/>
    <w:rsid w:val="00DB6CF9"/>
    <w:rsid w:val="00DB7244"/>
    <w:rsid w:val="00DC019D"/>
    <w:rsid w:val="00DC02C1"/>
    <w:rsid w:val="00DC1551"/>
    <w:rsid w:val="00DC186C"/>
    <w:rsid w:val="00DC2D3B"/>
    <w:rsid w:val="00DC3CFC"/>
    <w:rsid w:val="00DC517E"/>
    <w:rsid w:val="00DC69C4"/>
    <w:rsid w:val="00DD0705"/>
    <w:rsid w:val="00DD1C8A"/>
    <w:rsid w:val="00DD3CB5"/>
    <w:rsid w:val="00DD3E07"/>
    <w:rsid w:val="00DD50FF"/>
    <w:rsid w:val="00DE092B"/>
    <w:rsid w:val="00DE7026"/>
    <w:rsid w:val="00DF5AB3"/>
    <w:rsid w:val="00DF5AE4"/>
    <w:rsid w:val="00DF684E"/>
    <w:rsid w:val="00DF6C99"/>
    <w:rsid w:val="00E027D0"/>
    <w:rsid w:val="00E10646"/>
    <w:rsid w:val="00E11B75"/>
    <w:rsid w:val="00E14D1B"/>
    <w:rsid w:val="00E154A3"/>
    <w:rsid w:val="00E25B61"/>
    <w:rsid w:val="00E27A47"/>
    <w:rsid w:val="00E45838"/>
    <w:rsid w:val="00E45CB6"/>
    <w:rsid w:val="00E5162A"/>
    <w:rsid w:val="00E5243F"/>
    <w:rsid w:val="00E57CB6"/>
    <w:rsid w:val="00E6175E"/>
    <w:rsid w:val="00E6326D"/>
    <w:rsid w:val="00E63D8D"/>
    <w:rsid w:val="00E64BE0"/>
    <w:rsid w:val="00E71437"/>
    <w:rsid w:val="00E72CFD"/>
    <w:rsid w:val="00E80737"/>
    <w:rsid w:val="00E8090C"/>
    <w:rsid w:val="00E810A2"/>
    <w:rsid w:val="00E816AB"/>
    <w:rsid w:val="00E83BC7"/>
    <w:rsid w:val="00E8789A"/>
    <w:rsid w:val="00E91468"/>
    <w:rsid w:val="00E91C75"/>
    <w:rsid w:val="00E92070"/>
    <w:rsid w:val="00EA3AAA"/>
    <w:rsid w:val="00EA5622"/>
    <w:rsid w:val="00EA66B5"/>
    <w:rsid w:val="00EA79BF"/>
    <w:rsid w:val="00EB094E"/>
    <w:rsid w:val="00EB15C9"/>
    <w:rsid w:val="00EB2606"/>
    <w:rsid w:val="00EB36B0"/>
    <w:rsid w:val="00EB45C2"/>
    <w:rsid w:val="00EC3AA7"/>
    <w:rsid w:val="00EC64D7"/>
    <w:rsid w:val="00EC69E5"/>
    <w:rsid w:val="00ED33F6"/>
    <w:rsid w:val="00ED464E"/>
    <w:rsid w:val="00ED4CA1"/>
    <w:rsid w:val="00ED7F89"/>
    <w:rsid w:val="00EE1364"/>
    <w:rsid w:val="00EE1D3F"/>
    <w:rsid w:val="00EF1136"/>
    <w:rsid w:val="00F00C87"/>
    <w:rsid w:val="00F01005"/>
    <w:rsid w:val="00F0311A"/>
    <w:rsid w:val="00F03628"/>
    <w:rsid w:val="00F1142F"/>
    <w:rsid w:val="00F134A4"/>
    <w:rsid w:val="00F22B74"/>
    <w:rsid w:val="00F22EC6"/>
    <w:rsid w:val="00F23E96"/>
    <w:rsid w:val="00F267A9"/>
    <w:rsid w:val="00F27A60"/>
    <w:rsid w:val="00F30794"/>
    <w:rsid w:val="00F31566"/>
    <w:rsid w:val="00F32C86"/>
    <w:rsid w:val="00F341D1"/>
    <w:rsid w:val="00F35F06"/>
    <w:rsid w:val="00F377F8"/>
    <w:rsid w:val="00F37D97"/>
    <w:rsid w:val="00F40A8E"/>
    <w:rsid w:val="00F41051"/>
    <w:rsid w:val="00F42176"/>
    <w:rsid w:val="00F52EFB"/>
    <w:rsid w:val="00F54D92"/>
    <w:rsid w:val="00F572B3"/>
    <w:rsid w:val="00F6137D"/>
    <w:rsid w:val="00F64BC5"/>
    <w:rsid w:val="00F652AD"/>
    <w:rsid w:val="00F679EC"/>
    <w:rsid w:val="00F70F63"/>
    <w:rsid w:val="00F735D6"/>
    <w:rsid w:val="00F749E3"/>
    <w:rsid w:val="00F76FFA"/>
    <w:rsid w:val="00F77640"/>
    <w:rsid w:val="00F81010"/>
    <w:rsid w:val="00F83A4B"/>
    <w:rsid w:val="00F86721"/>
    <w:rsid w:val="00F928BC"/>
    <w:rsid w:val="00F92ACC"/>
    <w:rsid w:val="00FA109A"/>
    <w:rsid w:val="00FA139D"/>
    <w:rsid w:val="00FA1F29"/>
    <w:rsid w:val="00FA4B77"/>
    <w:rsid w:val="00FB0C42"/>
    <w:rsid w:val="00FB2277"/>
    <w:rsid w:val="00FB43F4"/>
    <w:rsid w:val="00FC0DFA"/>
    <w:rsid w:val="00FC11C9"/>
    <w:rsid w:val="00FC5003"/>
    <w:rsid w:val="00FC7240"/>
    <w:rsid w:val="00FD2973"/>
    <w:rsid w:val="00FD2AB2"/>
    <w:rsid w:val="00FD4B24"/>
    <w:rsid w:val="00FD7496"/>
    <w:rsid w:val="00FE20F1"/>
    <w:rsid w:val="00FE2D9B"/>
    <w:rsid w:val="00FE3D8A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B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95BF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3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3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8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4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1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1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4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424B-CBC6-4E9B-87DC-DA70DFB9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Roslinda Abd Hamid</cp:lastModifiedBy>
  <cp:revision>18</cp:revision>
  <cp:lastPrinted>2024-02-07T06:53:00Z</cp:lastPrinted>
  <dcterms:created xsi:type="dcterms:W3CDTF">2025-08-26T04:26:00Z</dcterms:created>
  <dcterms:modified xsi:type="dcterms:W3CDTF">2025-08-27T08:26:00Z</dcterms:modified>
</cp:coreProperties>
</file>