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E3E1" w14:textId="7F4686E5" w:rsidR="00F760B2" w:rsidRDefault="00815A0A">
      <w:pPr>
        <w:pStyle w:val="BodyText"/>
        <w:spacing w:before="25" w:after="1"/>
      </w:pPr>
      <w:r>
        <w:t>ANGGARAN</w:t>
      </w:r>
      <w:r>
        <w:rPr>
          <w:spacing w:val="-6"/>
        </w:rPr>
        <w:t xml:space="preserve"> </w:t>
      </w:r>
      <w:r>
        <w:t>PERBELANJAAN</w:t>
      </w:r>
      <w:r>
        <w:rPr>
          <w:spacing w:val="-3"/>
        </w:rPr>
        <w:t xml:space="preserve"> </w:t>
      </w:r>
      <w:r>
        <w:t>MENGHADIRI</w:t>
      </w:r>
      <w:r>
        <w:rPr>
          <w:spacing w:val="-3"/>
        </w:rPr>
        <w:t xml:space="preserve"> </w:t>
      </w:r>
      <w:r>
        <w:t>APO</w:t>
      </w:r>
      <w:r>
        <w:rPr>
          <w:spacing w:val="-6"/>
        </w:rPr>
        <w:t xml:space="preserve"> </w:t>
      </w:r>
      <w:r w:rsidR="00DB13DA">
        <w:t xml:space="preserve">WORKSHOP ON ENHANCING ACCESS TO FINANCE </w:t>
      </w:r>
    </w:p>
    <w:p w14:paraId="3689E3E2" w14:textId="78ED8AE3" w:rsidR="00F760B2" w:rsidRDefault="00DB13DA">
      <w:pPr>
        <w:pStyle w:val="BodyText"/>
        <w:spacing w:before="25" w:after="1"/>
      </w:pPr>
      <w:r>
        <w:t>FOR MSMES FOR TECHNOLOGICAL UPGRADING AND RESOURCE EFFICIENCY,</w:t>
      </w:r>
    </w:p>
    <w:p w14:paraId="3689E3E3" w14:textId="3E69D21B" w:rsidR="00F760B2" w:rsidRDefault="00DB13DA">
      <w:pPr>
        <w:pStyle w:val="BodyText"/>
        <w:spacing w:before="25" w:after="1"/>
      </w:pPr>
      <w:r>
        <w:t xml:space="preserve"> LAO PDR</w:t>
      </w:r>
    </w:p>
    <w:p w14:paraId="3689E3E5" w14:textId="77777777" w:rsidR="00F760B2" w:rsidRDefault="00F760B2">
      <w:pPr>
        <w:pStyle w:val="BodyText"/>
        <w:spacing w:before="36"/>
        <w:jc w:val="left"/>
      </w:pPr>
    </w:p>
    <w:p w14:paraId="3689E3E6" w14:textId="77777777" w:rsidR="00F760B2" w:rsidRDefault="00815A0A">
      <w:pPr>
        <w:pStyle w:val="BodyText"/>
        <w:spacing w:line="276" w:lineRule="auto"/>
        <w:ind w:left="3735" w:right="3731"/>
        <w:rPr>
          <w:lang w:val="en-MY"/>
        </w:rPr>
      </w:pPr>
      <w:r>
        <w:rPr>
          <w:lang w:val="en-MY"/>
        </w:rPr>
        <w:t>PUAN SALIZA SAARI</w:t>
      </w:r>
    </w:p>
    <w:p w14:paraId="3689E3E8" w14:textId="1842A34E" w:rsidR="00F760B2" w:rsidRDefault="00F32C28" w:rsidP="00F32C28">
      <w:pPr>
        <w:pStyle w:val="BodyText"/>
        <w:spacing w:before="25" w:after="1"/>
      </w:pPr>
      <w:r>
        <w:t>19 – 22</w:t>
      </w:r>
      <w:r w:rsidR="00820D22" w:rsidRPr="00820D22">
        <w:t xml:space="preserve"> August 2025</w:t>
      </w:r>
    </w:p>
    <w:p w14:paraId="71CC9C68" w14:textId="77777777" w:rsidR="00F32C28" w:rsidRDefault="00F32C28" w:rsidP="00F32C28">
      <w:pPr>
        <w:pStyle w:val="BodyText"/>
        <w:spacing w:before="25" w:after="1"/>
      </w:pPr>
    </w:p>
    <w:tbl>
      <w:tblPr>
        <w:tblW w:w="0" w:type="auto"/>
        <w:tblInd w:w="1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1853"/>
        <w:gridCol w:w="1776"/>
        <w:gridCol w:w="1661"/>
      </w:tblGrid>
      <w:tr w:rsidR="00F760B2" w14:paraId="3689E3EF" w14:textId="77777777">
        <w:trPr>
          <w:trHeight w:val="582"/>
        </w:trPr>
        <w:tc>
          <w:tcPr>
            <w:tcW w:w="4155" w:type="dxa"/>
          </w:tcPr>
          <w:p w14:paraId="3689E3E9" w14:textId="77777777" w:rsidR="00F760B2" w:rsidRDefault="00815A0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Perkara</w:t>
            </w:r>
          </w:p>
        </w:tc>
        <w:tc>
          <w:tcPr>
            <w:tcW w:w="1853" w:type="dxa"/>
          </w:tcPr>
          <w:p w14:paraId="3689E3EA" w14:textId="77777777" w:rsidR="00F760B2" w:rsidRDefault="00815A0A">
            <w:pPr>
              <w:pStyle w:val="TableParagraph"/>
              <w:spacing w:before="2"/>
              <w:ind w:left="311"/>
              <w:rPr>
                <w:b/>
              </w:rPr>
            </w:pPr>
            <w:r>
              <w:rPr>
                <w:b/>
                <w:spacing w:val="-2"/>
              </w:rPr>
              <w:t>Ditanggung</w:t>
            </w:r>
          </w:p>
          <w:p w14:paraId="3689E3EB" w14:textId="77777777" w:rsidR="00F760B2" w:rsidRDefault="00815A0A">
            <w:pPr>
              <w:pStyle w:val="TableParagraph"/>
              <w:spacing w:before="37"/>
              <w:ind w:left="429"/>
              <w:rPr>
                <w:b/>
              </w:rPr>
            </w:pP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APO</w:t>
            </w:r>
          </w:p>
        </w:tc>
        <w:tc>
          <w:tcPr>
            <w:tcW w:w="1776" w:type="dxa"/>
          </w:tcPr>
          <w:p w14:paraId="3689E3EC" w14:textId="77777777" w:rsidR="00F760B2" w:rsidRDefault="00815A0A">
            <w:pPr>
              <w:pStyle w:val="TableParagraph"/>
              <w:spacing w:before="2"/>
              <w:ind w:left="273"/>
              <w:rPr>
                <w:b/>
              </w:rPr>
            </w:pPr>
            <w:r>
              <w:rPr>
                <w:b/>
                <w:spacing w:val="-2"/>
              </w:rPr>
              <w:t>Ditanggung</w:t>
            </w:r>
          </w:p>
          <w:p w14:paraId="3689E3ED" w14:textId="77777777" w:rsidR="00F760B2" w:rsidRDefault="00815A0A">
            <w:pPr>
              <w:pStyle w:val="TableParagraph"/>
              <w:spacing w:before="37"/>
              <w:ind w:left="384"/>
              <w:rPr>
                <w:b/>
              </w:rPr>
            </w:pP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MPC</w:t>
            </w:r>
          </w:p>
        </w:tc>
        <w:tc>
          <w:tcPr>
            <w:tcW w:w="1661" w:type="dxa"/>
          </w:tcPr>
          <w:p w14:paraId="3689E3EE" w14:textId="77777777" w:rsidR="00F760B2" w:rsidRDefault="00815A0A">
            <w:pPr>
              <w:pStyle w:val="TableParagraph"/>
              <w:spacing w:before="2"/>
              <w:ind w:left="74" w:right="64"/>
              <w:jc w:val="center"/>
              <w:rPr>
                <w:b/>
              </w:rPr>
            </w:pPr>
            <w:r>
              <w:rPr>
                <w:b/>
              </w:rPr>
              <w:t>Jumlah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(RM)</w:t>
            </w:r>
          </w:p>
        </w:tc>
      </w:tr>
      <w:tr w:rsidR="00F760B2" w14:paraId="3689E3F9" w14:textId="77777777">
        <w:trPr>
          <w:trHeight w:val="981"/>
        </w:trPr>
        <w:tc>
          <w:tcPr>
            <w:tcW w:w="4155" w:type="dxa"/>
          </w:tcPr>
          <w:p w14:paraId="3689E3F0" w14:textId="77777777" w:rsidR="00F760B2" w:rsidRDefault="00815A0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Tiket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Kapal</w:t>
            </w:r>
            <w:r>
              <w:rPr>
                <w:b/>
                <w:spacing w:val="-2"/>
              </w:rPr>
              <w:t xml:space="preserve"> Terbang:</w:t>
            </w:r>
          </w:p>
          <w:p w14:paraId="3689E3F1" w14:textId="77777777" w:rsidR="00F760B2" w:rsidRDefault="00815A0A">
            <w:pPr>
              <w:pStyle w:val="TableParagraph"/>
              <w:spacing w:before="38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Economy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Class</w:t>
            </w:r>
          </w:p>
          <w:p w14:paraId="3689E3F2" w14:textId="77777777" w:rsidR="00F760B2" w:rsidRDefault="00815A0A">
            <w:pPr>
              <w:pStyle w:val="TableParagraph"/>
              <w:spacing w:before="39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Cukai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Lapangan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  <w:spacing w:val="-2"/>
              </w:rPr>
              <w:t>Terbang</w:t>
            </w:r>
          </w:p>
        </w:tc>
        <w:tc>
          <w:tcPr>
            <w:tcW w:w="1853" w:type="dxa"/>
          </w:tcPr>
          <w:p w14:paraId="3689E3F3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3F4" w14:textId="77777777" w:rsidR="00F760B2" w:rsidRDefault="00815A0A">
            <w:pPr>
              <w:pStyle w:val="TableParagraph"/>
              <w:spacing w:before="1"/>
              <w:ind w:left="10" w:right="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APO</w:t>
            </w:r>
          </w:p>
        </w:tc>
        <w:tc>
          <w:tcPr>
            <w:tcW w:w="1776" w:type="dxa"/>
          </w:tcPr>
          <w:p w14:paraId="3689E3F5" w14:textId="77777777" w:rsidR="00F760B2" w:rsidRDefault="00F760B2">
            <w:pPr>
              <w:pStyle w:val="TableParagraph"/>
              <w:rPr>
                <w:b/>
              </w:rPr>
            </w:pPr>
          </w:p>
          <w:p w14:paraId="3689E3F6" w14:textId="77777777" w:rsidR="00F760B2" w:rsidRDefault="00F760B2">
            <w:pPr>
              <w:pStyle w:val="TableParagraph"/>
              <w:spacing w:before="77"/>
              <w:rPr>
                <w:b/>
              </w:rPr>
            </w:pPr>
          </w:p>
          <w:p w14:paraId="3689E3F7" w14:textId="77777777" w:rsidR="00F760B2" w:rsidRDefault="00815A0A">
            <w:pPr>
              <w:pStyle w:val="TableParagraph"/>
              <w:ind w:left="7" w:right="6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661" w:type="dxa"/>
          </w:tcPr>
          <w:p w14:paraId="3689E3F8" w14:textId="77777777" w:rsidR="00F760B2" w:rsidRDefault="00F760B2">
            <w:pPr>
              <w:pStyle w:val="TableParagraph"/>
              <w:rPr>
                <w:rFonts w:ascii="Times New Roman"/>
              </w:rPr>
            </w:pPr>
          </w:p>
        </w:tc>
      </w:tr>
      <w:tr w:rsidR="00F760B2" w14:paraId="3689E404" w14:textId="77777777">
        <w:trPr>
          <w:trHeight w:val="1017"/>
        </w:trPr>
        <w:tc>
          <w:tcPr>
            <w:tcW w:w="4155" w:type="dxa"/>
          </w:tcPr>
          <w:p w14:paraId="3689E3FA" w14:textId="77777777" w:rsidR="00F760B2" w:rsidRDefault="00815A0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  <w:spacing w:val="-2"/>
              </w:rPr>
              <w:t>Penginapan</w:t>
            </w:r>
          </w:p>
          <w:p w14:paraId="3689E3FB" w14:textId="77777777" w:rsidR="00F760B2" w:rsidRDefault="00F760B2">
            <w:pPr>
              <w:pStyle w:val="TableParagraph"/>
              <w:spacing w:before="75"/>
              <w:rPr>
                <w:b/>
              </w:rPr>
            </w:pPr>
          </w:p>
          <w:p w14:paraId="3689E3FC" w14:textId="359F8303" w:rsidR="00F760B2" w:rsidRDefault="00F760B2">
            <w:pPr>
              <w:pStyle w:val="TableParagraph"/>
              <w:ind w:left="107"/>
              <w:rPr>
                <w:rFonts w:ascii="Arial MT"/>
              </w:rPr>
            </w:pPr>
          </w:p>
        </w:tc>
        <w:tc>
          <w:tcPr>
            <w:tcW w:w="1853" w:type="dxa"/>
          </w:tcPr>
          <w:p w14:paraId="3689E3FD" w14:textId="77777777" w:rsidR="00F760B2" w:rsidRDefault="00F760B2">
            <w:pPr>
              <w:pStyle w:val="TableParagraph"/>
              <w:rPr>
                <w:b/>
              </w:rPr>
            </w:pPr>
          </w:p>
          <w:p w14:paraId="3689E3FE" w14:textId="77777777" w:rsidR="00F760B2" w:rsidRDefault="00F760B2">
            <w:pPr>
              <w:pStyle w:val="TableParagraph"/>
              <w:spacing w:before="77"/>
              <w:rPr>
                <w:b/>
              </w:rPr>
            </w:pPr>
          </w:p>
          <w:p w14:paraId="3689E3FF" w14:textId="77777777" w:rsidR="00F760B2" w:rsidRDefault="00815A0A">
            <w:pPr>
              <w:pStyle w:val="TableParagraph"/>
              <w:ind w:left="10" w:right="8"/>
              <w:jc w:val="center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APO</w:t>
            </w:r>
          </w:p>
        </w:tc>
        <w:tc>
          <w:tcPr>
            <w:tcW w:w="1776" w:type="dxa"/>
          </w:tcPr>
          <w:p w14:paraId="3689E400" w14:textId="77777777" w:rsidR="00F760B2" w:rsidRDefault="00F760B2">
            <w:pPr>
              <w:pStyle w:val="TableParagraph"/>
              <w:rPr>
                <w:b/>
              </w:rPr>
            </w:pPr>
          </w:p>
          <w:p w14:paraId="3689E401" w14:textId="77777777" w:rsidR="00F760B2" w:rsidRDefault="00F760B2">
            <w:pPr>
              <w:pStyle w:val="TableParagraph"/>
              <w:spacing w:before="77"/>
              <w:rPr>
                <w:b/>
              </w:rPr>
            </w:pPr>
          </w:p>
          <w:p w14:paraId="3689E402" w14:textId="77777777" w:rsidR="00F760B2" w:rsidRDefault="00815A0A">
            <w:pPr>
              <w:pStyle w:val="TableParagraph"/>
              <w:ind w:left="7" w:right="6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661" w:type="dxa"/>
          </w:tcPr>
          <w:p w14:paraId="3689E403" w14:textId="77777777" w:rsidR="00F760B2" w:rsidRDefault="00F760B2">
            <w:pPr>
              <w:pStyle w:val="TableParagraph"/>
              <w:rPr>
                <w:rFonts w:ascii="Times New Roman"/>
              </w:rPr>
            </w:pPr>
          </w:p>
        </w:tc>
      </w:tr>
      <w:tr w:rsidR="00F760B2" w14:paraId="3689E40B" w14:textId="77777777">
        <w:trPr>
          <w:trHeight w:val="904"/>
        </w:trPr>
        <w:tc>
          <w:tcPr>
            <w:tcW w:w="4155" w:type="dxa"/>
          </w:tcPr>
          <w:p w14:paraId="3689E405" w14:textId="77777777" w:rsidR="00F760B2" w:rsidRDefault="00815A0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Diem</w:t>
            </w:r>
          </w:p>
          <w:p w14:paraId="3689E406" w14:textId="77777777" w:rsidR="00F760B2" w:rsidRDefault="00F760B2">
            <w:pPr>
              <w:pStyle w:val="TableParagraph"/>
              <w:rPr>
                <w:b/>
              </w:rPr>
            </w:pPr>
          </w:p>
          <w:p w14:paraId="3689E407" w14:textId="77777777" w:rsidR="00F760B2" w:rsidRDefault="00815A0A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RM 159/pax x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5 days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x 1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5"/>
              </w:rPr>
              <w:t>pax</w:t>
            </w:r>
          </w:p>
        </w:tc>
        <w:tc>
          <w:tcPr>
            <w:tcW w:w="1853" w:type="dxa"/>
          </w:tcPr>
          <w:p w14:paraId="3689E408" w14:textId="77777777" w:rsidR="00F760B2" w:rsidRDefault="00815A0A">
            <w:pPr>
              <w:pStyle w:val="TableParagraph"/>
              <w:spacing w:before="252"/>
              <w:ind w:left="10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APO</w:t>
            </w:r>
          </w:p>
        </w:tc>
        <w:tc>
          <w:tcPr>
            <w:tcW w:w="1776" w:type="dxa"/>
          </w:tcPr>
          <w:p w14:paraId="3689E409" w14:textId="77777777" w:rsidR="00F760B2" w:rsidRDefault="00815A0A">
            <w:pPr>
              <w:pStyle w:val="TableParagraph"/>
              <w:spacing w:before="252"/>
              <w:ind w:left="7" w:right="6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661" w:type="dxa"/>
          </w:tcPr>
          <w:p w14:paraId="3689E40A" w14:textId="77777777" w:rsidR="00F760B2" w:rsidRDefault="00F760B2">
            <w:pPr>
              <w:pStyle w:val="TableParagraph"/>
              <w:rPr>
                <w:rFonts w:ascii="Times New Roman"/>
              </w:rPr>
            </w:pPr>
          </w:p>
        </w:tc>
      </w:tr>
      <w:tr w:rsidR="00F760B2" w14:paraId="3689E411" w14:textId="77777777">
        <w:trPr>
          <w:trHeight w:val="595"/>
        </w:trPr>
        <w:tc>
          <w:tcPr>
            <w:tcW w:w="4155" w:type="dxa"/>
          </w:tcPr>
          <w:p w14:paraId="3689E40C" w14:textId="77777777" w:rsidR="00F760B2" w:rsidRDefault="00815A0A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Visa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Lao</w:t>
            </w:r>
          </w:p>
          <w:p w14:paraId="3689E40D" w14:textId="11F84A29" w:rsidR="00F760B2" w:rsidRDefault="00F760B2">
            <w:pPr>
              <w:pStyle w:val="TableParagraph"/>
              <w:spacing w:line="252" w:lineRule="exact"/>
              <w:ind w:left="107"/>
              <w:rPr>
                <w:rFonts w:ascii="Arial MT"/>
              </w:rPr>
            </w:pPr>
          </w:p>
        </w:tc>
        <w:tc>
          <w:tcPr>
            <w:tcW w:w="1853" w:type="dxa"/>
          </w:tcPr>
          <w:p w14:paraId="3689E40E" w14:textId="77777777" w:rsidR="00F760B2" w:rsidRDefault="00815A0A">
            <w:pPr>
              <w:pStyle w:val="TableParagraph"/>
              <w:spacing w:before="252"/>
              <w:ind w:left="10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APO</w:t>
            </w:r>
          </w:p>
        </w:tc>
        <w:tc>
          <w:tcPr>
            <w:tcW w:w="1776" w:type="dxa"/>
          </w:tcPr>
          <w:p w14:paraId="3689E40F" w14:textId="77777777" w:rsidR="00F760B2" w:rsidRDefault="00815A0A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661" w:type="dxa"/>
          </w:tcPr>
          <w:p w14:paraId="3689E410" w14:textId="77777777" w:rsidR="00F760B2" w:rsidRDefault="00F760B2">
            <w:pPr>
              <w:pStyle w:val="TableParagraph"/>
              <w:ind w:left="74" w:right="62"/>
              <w:jc w:val="center"/>
              <w:rPr>
                <w:rFonts w:ascii="Arial MT"/>
              </w:rPr>
            </w:pPr>
          </w:p>
        </w:tc>
      </w:tr>
      <w:tr w:rsidR="00F760B2" w14:paraId="3689E416" w14:textId="77777777">
        <w:trPr>
          <w:trHeight w:val="597"/>
        </w:trPr>
        <w:tc>
          <w:tcPr>
            <w:tcW w:w="4155" w:type="dxa"/>
          </w:tcPr>
          <w:p w14:paraId="3689E412" w14:textId="77777777" w:rsidR="00F760B2" w:rsidRDefault="00815A0A">
            <w:pPr>
              <w:pStyle w:val="TableParagraph"/>
              <w:ind w:left="107" w:right="1861"/>
              <w:rPr>
                <w:b/>
              </w:rPr>
            </w:pPr>
            <w:r>
              <w:rPr>
                <w:b/>
              </w:rPr>
              <w:t>Renewal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passport RM 200 x 1 pax</w:t>
            </w:r>
          </w:p>
        </w:tc>
        <w:tc>
          <w:tcPr>
            <w:tcW w:w="1853" w:type="dxa"/>
          </w:tcPr>
          <w:p w14:paraId="3689E413" w14:textId="77777777" w:rsidR="00F760B2" w:rsidRDefault="00815A0A">
            <w:pPr>
              <w:pStyle w:val="TableParagraph"/>
              <w:spacing w:before="252"/>
              <w:ind w:left="10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APO</w:t>
            </w:r>
          </w:p>
        </w:tc>
        <w:tc>
          <w:tcPr>
            <w:tcW w:w="1776" w:type="dxa"/>
          </w:tcPr>
          <w:p w14:paraId="3689E414" w14:textId="77777777" w:rsidR="00F760B2" w:rsidRDefault="00815A0A">
            <w:pPr>
              <w:pStyle w:val="TableParagraph"/>
              <w:spacing w:before="252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-</w:t>
            </w:r>
          </w:p>
        </w:tc>
        <w:tc>
          <w:tcPr>
            <w:tcW w:w="1661" w:type="dxa"/>
          </w:tcPr>
          <w:p w14:paraId="3689E415" w14:textId="77777777" w:rsidR="00F760B2" w:rsidRDefault="00F760B2">
            <w:pPr>
              <w:pStyle w:val="TableParagraph"/>
              <w:spacing w:before="252"/>
              <w:ind w:left="74" w:right="62"/>
              <w:jc w:val="center"/>
              <w:rPr>
                <w:rFonts w:ascii="Arial MT"/>
              </w:rPr>
            </w:pPr>
          </w:p>
        </w:tc>
      </w:tr>
      <w:tr w:rsidR="00F760B2" w14:paraId="3689E41C" w14:textId="77777777">
        <w:trPr>
          <w:trHeight w:val="580"/>
        </w:trPr>
        <w:tc>
          <w:tcPr>
            <w:tcW w:w="4155" w:type="dxa"/>
          </w:tcPr>
          <w:p w14:paraId="3689E417" w14:textId="77777777" w:rsidR="00F760B2" w:rsidRDefault="00815A0A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b/>
              </w:rPr>
              <w:t>Insurans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Perjalanan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Lao</w:t>
            </w:r>
          </w:p>
        </w:tc>
        <w:tc>
          <w:tcPr>
            <w:tcW w:w="1853" w:type="dxa"/>
          </w:tcPr>
          <w:p w14:paraId="3689E418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19" w14:textId="587DAC90" w:rsidR="00F760B2" w:rsidRDefault="00F760B2">
            <w:pPr>
              <w:pStyle w:val="TableParagraph"/>
              <w:ind w:left="10" w:right="4"/>
              <w:jc w:val="center"/>
              <w:rPr>
                <w:rFonts w:ascii="Arial MT"/>
              </w:rPr>
            </w:pPr>
          </w:p>
        </w:tc>
        <w:tc>
          <w:tcPr>
            <w:tcW w:w="1776" w:type="dxa"/>
          </w:tcPr>
          <w:p w14:paraId="3689E41A" w14:textId="30330D48" w:rsidR="00F760B2" w:rsidRDefault="000052D2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RM300.00</w:t>
            </w:r>
          </w:p>
        </w:tc>
        <w:tc>
          <w:tcPr>
            <w:tcW w:w="1661" w:type="dxa"/>
          </w:tcPr>
          <w:p w14:paraId="3689E41B" w14:textId="190D0DBD" w:rsidR="00F760B2" w:rsidRDefault="000052D2">
            <w:pPr>
              <w:pStyle w:val="TableParagraph"/>
              <w:ind w:left="74" w:right="6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300.00</w:t>
            </w:r>
          </w:p>
        </w:tc>
      </w:tr>
      <w:tr w:rsidR="00F760B2" w14:paraId="3689E423" w14:textId="77777777">
        <w:trPr>
          <w:trHeight w:val="544"/>
        </w:trPr>
        <w:tc>
          <w:tcPr>
            <w:tcW w:w="4155" w:type="dxa"/>
          </w:tcPr>
          <w:p w14:paraId="3689E41D" w14:textId="77777777" w:rsidR="00F760B2" w:rsidRDefault="00815A0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Tuntutan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Perjalanan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KLIA</w:t>
            </w:r>
          </w:p>
          <w:p w14:paraId="3689E41E" w14:textId="77777777" w:rsidR="00F760B2" w:rsidRDefault="00815A0A">
            <w:pPr>
              <w:pStyle w:val="TableParagraph"/>
              <w:spacing w:before="37" w:line="232" w:lineRule="exact"/>
              <w:ind w:left="107"/>
              <w:rPr>
                <w:rFonts w:ascii="Arial MT"/>
              </w:rPr>
            </w:pPr>
            <w:r>
              <w:rPr>
                <w:rFonts w:ascii="Arial MT"/>
              </w:rPr>
              <w:t>Kereta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-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(pergi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dan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balik)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x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</w:rPr>
              <w:t>1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5"/>
              </w:rPr>
              <w:t>pax</w:t>
            </w:r>
          </w:p>
        </w:tc>
        <w:tc>
          <w:tcPr>
            <w:tcW w:w="1853" w:type="dxa"/>
          </w:tcPr>
          <w:p w14:paraId="3689E41F" w14:textId="77777777" w:rsidR="00F760B2" w:rsidRDefault="00F760B2">
            <w:pPr>
              <w:pStyle w:val="TableParagraph"/>
              <w:spacing w:before="39"/>
              <w:rPr>
                <w:b/>
              </w:rPr>
            </w:pPr>
          </w:p>
          <w:p w14:paraId="3689E420" w14:textId="77777777" w:rsidR="00F760B2" w:rsidRDefault="00815A0A">
            <w:pPr>
              <w:pStyle w:val="TableParagraph"/>
              <w:spacing w:line="232" w:lineRule="exact"/>
              <w:ind w:left="10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776" w:type="dxa"/>
          </w:tcPr>
          <w:p w14:paraId="3689E421" w14:textId="5EB84393" w:rsidR="00F760B2" w:rsidRPr="00796B24" w:rsidRDefault="00682DB3">
            <w:pPr>
              <w:pStyle w:val="TableParagraph"/>
              <w:spacing w:line="232" w:lineRule="exact"/>
              <w:ind w:left="7"/>
              <w:jc w:val="center"/>
              <w:rPr>
                <w:rFonts w:ascii="Arial MT"/>
                <w:b/>
                <w:bCs/>
              </w:rPr>
            </w:pPr>
            <w:r w:rsidRPr="006A5D0C">
              <w:rPr>
                <w:rFonts w:ascii="Arial MT"/>
                <w:b/>
                <w:bCs/>
              </w:rPr>
              <w:t>RM200.00</w:t>
            </w:r>
          </w:p>
        </w:tc>
        <w:tc>
          <w:tcPr>
            <w:tcW w:w="1661" w:type="dxa"/>
          </w:tcPr>
          <w:p w14:paraId="3689E422" w14:textId="0BA4B553" w:rsidR="00F760B2" w:rsidRDefault="000052D2">
            <w:pPr>
              <w:pStyle w:val="TableParagraph"/>
              <w:spacing w:line="232" w:lineRule="exact"/>
              <w:ind w:left="74" w:right="6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200.00</w:t>
            </w:r>
          </w:p>
        </w:tc>
      </w:tr>
      <w:tr w:rsidR="00F760B2" w14:paraId="3689E432" w14:textId="77777777">
        <w:trPr>
          <w:trHeight w:val="669"/>
        </w:trPr>
        <w:tc>
          <w:tcPr>
            <w:tcW w:w="4155" w:type="dxa"/>
          </w:tcPr>
          <w:p w14:paraId="3689E42B" w14:textId="77777777" w:rsidR="00F760B2" w:rsidRDefault="00815A0A">
            <w:pPr>
              <w:pStyle w:val="TableParagraph"/>
              <w:spacing w:line="276" w:lineRule="auto"/>
              <w:ind w:left="107" w:right="1861"/>
              <w:rPr>
                <w:b/>
              </w:rPr>
            </w:pPr>
            <w:r>
              <w:rPr>
                <w:b/>
              </w:rPr>
              <w:t>Penggunaan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Dobi RM 100 x 1 pax</w:t>
            </w:r>
          </w:p>
        </w:tc>
        <w:tc>
          <w:tcPr>
            <w:tcW w:w="1853" w:type="dxa"/>
          </w:tcPr>
          <w:p w14:paraId="3689E42C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2D" w14:textId="77777777" w:rsidR="00F760B2" w:rsidRDefault="00815A0A">
            <w:pPr>
              <w:pStyle w:val="TableParagraph"/>
              <w:ind w:left="10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776" w:type="dxa"/>
          </w:tcPr>
          <w:p w14:paraId="3689E42E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2F" w14:textId="230266FB" w:rsidR="00F760B2" w:rsidRDefault="006A5D0C">
            <w:pPr>
              <w:pStyle w:val="TableParagraph"/>
              <w:ind w:left="7"/>
              <w:jc w:val="center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RM</w:t>
            </w:r>
            <w:r w:rsidR="00815A0A">
              <w:rPr>
                <w:rFonts w:ascii="Arial MT"/>
                <w:spacing w:val="-2"/>
              </w:rPr>
              <w:t>100.00</w:t>
            </w:r>
          </w:p>
        </w:tc>
        <w:tc>
          <w:tcPr>
            <w:tcW w:w="1661" w:type="dxa"/>
          </w:tcPr>
          <w:p w14:paraId="3689E430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31" w14:textId="78B4058C" w:rsidR="00F760B2" w:rsidRDefault="000052D2">
            <w:pPr>
              <w:pStyle w:val="TableParagraph"/>
              <w:ind w:left="74" w:right="62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100.00</w:t>
            </w:r>
          </w:p>
        </w:tc>
      </w:tr>
      <w:tr w:rsidR="00F760B2" w14:paraId="3689E43B" w14:textId="77777777">
        <w:trPr>
          <w:trHeight w:val="582"/>
        </w:trPr>
        <w:tc>
          <w:tcPr>
            <w:tcW w:w="4155" w:type="dxa"/>
          </w:tcPr>
          <w:p w14:paraId="3689E433" w14:textId="77777777" w:rsidR="00F760B2" w:rsidRDefault="00815A0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Perkhidmatan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Roaming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(handphone)</w:t>
            </w:r>
          </w:p>
          <w:p w14:paraId="3689E434" w14:textId="77777777" w:rsidR="00F760B2" w:rsidRDefault="00815A0A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spacing w:val="-5"/>
              </w:rPr>
              <w:t>pax</w:t>
            </w:r>
          </w:p>
        </w:tc>
        <w:tc>
          <w:tcPr>
            <w:tcW w:w="1853" w:type="dxa"/>
          </w:tcPr>
          <w:p w14:paraId="3689E435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36" w14:textId="77777777" w:rsidR="00F760B2" w:rsidRDefault="00815A0A">
            <w:pPr>
              <w:pStyle w:val="TableParagraph"/>
              <w:ind w:left="10" w:right="4"/>
              <w:jc w:val="center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-</w:t>
            </w:r>
          </w:p>
        </w:tc>
        <w:tc>
          <w:tcPr>
            <w:tcW w:w="1776" w:type="dxa"/>
          </w:tcPr>
          <w:p w14:paraId="3689E437" w14:textId="0CB468B5" w:rsidR="00F760B2" w:rsidRPr="006A5D0C" w:rsidRDefault="006A5D0C" w:rsidP="00796B24">
            <w:pPr>
              <w:pStyle w:val="TableParagraph"/>
              <w:spacing w:before="37"/>
              <w:jc w:val="center"/>
              <w:rPr>
                <w:b/>
              </w:rPr>
            </w:pPr>
            <w:r w:rsidRPr="006A5D0C">
              <w:rPr>
                <w:b/>
              </w:rPr>
              <w:t>RM100.00</w:t>
            </w:r>
          </w:p>
          <w:p w14:paraId="3689E438" w14:textId="0DAE2416" w:rsidR="00F760B2" w:rsidRPr="00796B24" w:rsidRDefault="00F760B2" w:rsidP="00796B24">
            <w:pPr>
              <w:pStyle w:val="TableParagraph"/>
              <w:ind w:left="7"/>
              <w:jc w:val="center"/>
              <w:rPr>
                <w:rFonts w:ascii="Arial MT"/>
                <w:color w:val="EE0000"/>
              </w:rPr>
            </w:pPr>
          </w:p>
        </w:tc>
        <w:tc>
          <w:tcPr>
            <w:tcW w:w="1661" w:type="dxa"/>
          </w:tcPr>
          <w:p w14:paraId="3689E439" w14:textId="77777777" w:rsidR="00F760B2" w:rsidRDefault="00F760B2">
            <w:pPr>
              <w:pStyle w:val="TableParagraph"/>
              <w:spacing w:before="37"/>
              <w:rPr>
                <w:b/>
              </w:rPr>
            </w:pPr>
          </w:p>
          <w:p w14:paraId="3689E43A" w14:textId="1B1F4BDC" w:rsidR="00F760B2" w:rsidRDefault="000052D2">
            <w:pPr>
              <w:pStyle w:val="TableParagraph"/>
              <w:ind w:left="74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100.00</w:t>
            </w:r>
          </w:p>
        </w:tc>
      </w:tr>
      <w:tr w:rsidR="00F760B2" w14:paraId="3689E43E" w14:textId="77777777">
        <w:trPr>
          <w:trHeight w:val="513"/>
        </w:trPr>
        <w:tc>
          <w:tcPr>
            <w:tcW w:w="7784" w:type="dxa"/>
            <w:gridSpan w:val="3"/>
            <w:shd w:val="clear" w:color="auto" w:fill="EC7C30"/>
          </w:tcPr>
          <w:p w14:paraId="3689E43C" w14:textId="77777777" w:rsidR="00F760B2" w:rsidRDefault="00815A0A">
            <w:pPr>
              <w:pStyle w:val="TableParagraph"/>
              <w:spacing w:before="9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661" w:type="dxa"/>
            <w:shd w:val="clear" w:color="auto" w:fill="EC7C30"/>
          </w:tcPr>
          <w:p w14:paraId="3689E43D" w14:textId="462AAC22" w:rsidR="00F760B2" w:rsidRDefault="00607A25">
            <w:pPr>
              <w:pStyle w:val="TableParagraph"/>
              <w:spacing w:before="98"/>
              <w:ind w:left="74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700.00</w:t>
            </w:r>
          </w:p>
        </w:tc>
      </w:tr>
    </w:tbl>
    <w:p w14:paraId="3689E43F" w14:textId="77777777" w:rsidR="00F760B2" w:rsidRDefault="00F760B2"/>
    <w:sectPr w:rsidR="00F760B2">
      <w:type w:val="continuous"/>
      <w:pgSz w:w="15840" w:h="12240" w:orient="landscape"/>
      <w:pgMar w:top="7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40EC"/>
    <w:rsid w:val="00001A22"/>
    <w:rsid w:val="000052D2"/>
    <w:rsid w:val="00281CA0"/>
    <w:rsid w:val="00375B3D"/>
    <w:rsid w:val="004A3B1B"/>
    <w:rsid w:val="004F3350"/>
    <w:rsid w:val="00540083"/>
    <w:rsid w:val="00607A25"/>
    <w:rsid w:val="00681D31"/>
    <w:rsid w:val="00682DB3"/>
    <w:rsid w:val="006A1EE8"/>
    <w:rsid w:val="006A5D0C"/>
    <w:rsid w:val="00796B24"/>
    <w:rsid w:val="00815A0A"/>
    <w:rsid w:val="00820D22"/>
    <w:rsid w:val="008756FC"/>
    <w:rsid w:val="00A0214E"/>
    <w:rsid w:val="00AB3876"/>
    <w:rsid w:val="00AE6738"/>
    <w:rsid w:val="00B325F7"/>
    <w:rsid w:val="00B63A8B"/>
    <w:rsid w:val="00B92CED"/>
    <w:rsid w:val="00C33C0E"/>
    <w:rsid w:val="00D440EC"/>
    <w:rsid w:val="00DB13DA"/>
    <w:rsid w:val="00E34A1B"/>
    <w:rsid w:val="00F32C28"/>
    <w:rsid w:val="00F760B2"/>
    <w:rsid w:val="00FB7283"/>
    <w:rsid w:val="1EDD725B"/>
    <w:rsid w:val="3A8A6035"/>
    <w:rsid w:val="48EF2106"/>
    <w:rsid w:val="4F0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9E3E1"/>
  <w15:docId w15:val="{B25F4299-889B-45C5-BACB-FFF3C415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m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Anbalakan</dc:creator>
  <cp:lastModifiedBy>Noor Asmawati Hussin</cp:lastModifiedBy>
  <cp:revision>22</cp:revision>
  <dcterms:created xsi:type="dcterms:W3CDTF">2025-07-17T06:15:00Z</dcterms:created>
  <dcterms:modified xsi:type="dcterms:W3CDTF">2025-08-14T09:28:00Z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1033-12.2.0.21931</vt:lpwstr>
  </property>
  <property fmtid="{D5CDD505-2E9C-101B-9397-08002B2CF9AE}" pid="7" name="ICV">
    <vt:lpwstr>E5646953A03B4B2095294A1F81437733_13</vt:lpwstr>
  </property>
</Properties>
</file>