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38B27" w14:textId="7F2EC0AF" w:rsidR="00F930DD" w:rsidRPr="00EB5726" w:rsidRDefault="00F930DD" w:rsidP="00F930DD">
      <w:pPr>
        <w:spacing w:line="276" w:lineRule="auto"/>
        <w:jc w:val="center"/>
        <w:rPr>
          <w:b/>
          <w:bCs/>
          <w:lang w:val="ms-MY"/>
        </w:rPr>
      </w:pPr>
      <w:r w:rsidRPr="00EB5726">
        <w:rPr>
          <w:b/>
          <w:bCs/>
          <w:lang w:val="ms-MY"/>
        </w:rPr>
        <w:t>PAPER FOR APPROVAL</w:t>
      </w:r>
    </w:p>
    <w:p w14:paraId="2B3347AC" w14:textId="57DE4E74" w:rsidR="00F930DD" w:rsidRPr="00EB5726" w:rsidRDefault="00F930DD" w:rsidP="00F930DD">
      <w:pPr>
        <w:spacing w:line="276" w:lineRule="auto"/>
        <w:jc w:val="center"/>
        <w:rPr>
          <w:b/>
          <w:bCs/>
          <w:lang w:val="ms-MY"/>
        </w:rPr>
      </w:pPr>
      <w:r w:rsidRPr="00EB5726">
        <w:rPr>
          <w:b/>
          <w:bCs/>
          <w:lang w:val="ms-MY"/>
        </w:rPr>
        <w:t>MPC BOARD OF MANAGEMENT (BOM)</w:t>
      </w:r>
    </w:p>
    <w:p w14:paraId="07668C91" w14:textId="6B213334" w:rsidR="001635BA" w:rsidRPr="00EB5726" w:rsidRDefault="001635BA" w:rsidP="001635BA">
      <w:pPr>
        <w:spacing w:line="276" w:lineRule="auto"/>
        <w:jc w:val="center"/>
        <w:rPr>
          <w:b/>
          <w:bC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088"/>
      </w:tblGrid>
      <w:tr w:rsidR="001635BA" w:rsidRPr="00EB5726" w14:paraId="23538E08" w14:textId="77777777" w:rsidTr="005508A3">
        <w:trPr>
          <w:trHeight w:val="455"/>
        </w:trPr>
        <w:tc>
          <w:tcPr>
            <w:tcW w:w="2694" w:type="dxa"/>
            <w:tcBorders>
              <w:top w:val="single" w:sz="4" w:space="0" w:color="auto"/>
              <w:left w:val="single" w:sz="4" w:space="0" w:color="auto"/>
              <w:bottom w:val="single" w:sz="4" w:space="0" w:color="auto"/>
              <w:right w:val="single" w:sz="4" w:space="0" w:color="auto"/>
            </w:tcBorders>
            <w:hideMark/>
          </w:tcPr>
          <w:p w14:paraId="042B412A" w14:textId="7718D25C" w:rsidR="001635BA" w:rsidRPr="00EB5726" w:rsidRDefault="001635BA" w:rsidP="005216D9">
            <w:pPr>
              <w:rPr>
                <w:b/>
                <w:lang w:val="ms-MY"/>
              </w:rPr>
            </w:pPr>
            <w:r w:rsidRPr="00EB5726">
              <w:rPr>
                <w:b/>
                <w:lang w:val="ms-MY"/>
              </w:rPr>
              <w:t>T</w:t>
            </w:r>
            <w:r w:rsidR="00F930DD" w:rsidRPr="00EB5726">
              <w:rPr>
                <w:b/>
                <w:lang w:val="ms-MY"/>
              </w:rPr>
              <w:t>ITLE</w:t>
            </w:r>
          </w:p>
          <w:p w14:paraId="0A6F9B5D" w14:textId="1CC18243" w:rsidR="001635BA" w:rsidRPr="00EB5726" w:rsidRDefault="001635BA" w:rsidP="005216D9">
            <w:pPr>
              <w:rPr>
                <w:lang w:val="ms-MY"/>
              </w:rPr>
            </w:pPr>
          </w:p>
        </w:tc>
        <w:tc>
          <w:tcPr>
            <w:tcW w:w="7088" w:type="dxa"/>
            <w:tcBorders>
              <w:top w:val="single" w:sz="4" w:space="0" w:color="auto"/>
              <w:left w:val="single" w:sz="4" w:space="0" w:color="auto"/>
              <w:bottom w:val="single" w:sz="4" w:space="0" w:color="auto"/>
              <w:right w:val="single" w:sz="4" w:space="0" w:color="auto"/>
            </w:tcBorders>
          </w:tcPr>
          <w:p w14:paraId="76A7ED9D" w14:textId="702B25D7" w:rsidR="00054B13" w:rsidRPr="00054B13" w:rsidRDefault="00054B13" w:rsidP="000D28CE">
            <w:pPr>
              <w:jc w:val="both"/>
              <w:rPr>
                <w:b/>
                <w:bCs/>
                <w:color w:val="FF0000"/>
                <w:lang w:val="ms-MY"/>
              </w:rPr>
            </w:pPr>
            <w:r w:rsidRPr="002E66D3">
              <w:rPr>
                <w:b/>
                <w:bCs/>
                <w:lang w:val="ms-MY"/>
              </w:rPr>
              <w:t xml:space="preserve">Accelerating </w:t>
            </w:r>
            <w:r w:rsidR="004F5B12">
              <w:rPr>
                <w:b/>
                <w:bCs/>
                <w:lang w:val="ms-MY"/>
              </w:rPr>
              <w:t xml:space="preserve">Productivity for Construction Sector through </w:t>
            </w:r>
            <w:r w:rsidR="00055844">
              <w:rPr>
                <w:b/>
                <w:bCs/>
                <w:lang w:val="ms-MY"/>
              </w:rPr>
              <w:t>Modern Methods of Construction</w:t>
            </w:r>
            <w:r w:rsidRPr="002E66D3">
              <w:rPr>
                <w:b/>
                <w:bCs/>
                <w:lang w:val="ms-MY"/>
              </w:rPr>
              <w:t xml:space="preserve"> </w:t>
            </w:r>
          </w:p>
        </w:tc>
      </w:tr>
      <w:tr w:rsidR="001635BA" w:rsidRPr="00EB5726" w14:paraId="30863CD5" w14:textId="77777777" w:rsidTr="00054B13">
        <w:trPr>
          <w:trHeight w:val="418"/>
        </w:trPr>
        <w:tc>
          <w:tcPr>
            <w:tcW w:w="2694" w:type="dxa"/>
            <w:tcBorders>
              <w:top w:val="single" w:sz="4" w:space="0" w:color="auto"/>
              <w:left w:val="single" w:sz="4" w:space="0" w:color="auto"/>
              <w:bottom w:val="single" w:sz="4" w:space="0" w:color="auto"/>
              <w:right w:val="single" w:sz="4" w:space="0" w:color="auto"/>
            </w:tcBorders>
          </w:tcPr>
          <w:p w14:paraId="6176E256" w14:textId="72A67664" w:rsidR="001635BA" w:rsidRPr="00EB5726" w:rsidRDefault="00EA6438" w:rsidP="005216D9">
            <w:pPr>
              <w:rPr>
                <w:b/>
                <w:lang w:val="ms-MY"/>
              </w:rPr>
            </w:pPr>
            <w:r w:rsidRPr="00EB5726">
              <w:rPr>
                <w:b/>
                <w:lang w:val="ms-MY"/>
              </w:rPr>
              <w:t>DATE / DURATION</w:t>
            </w:r>
          </w:p>
        </w:tc>
        <w:tc>
          <w:tcPr>
            <w:tcW w:w="7088" w:type="dxa"/>
            <w:tcBorders>
              <w:top w:val="single" w:sz="4" w:space="0" w:color="auto"/>
              <w:left w:val="single" w:sz="4" w:space="0" w:color="auto"/>
              <w:bottom w:val="single" w:sz="4" w:space="0" w:color="auto"/>
              <w:right w:val="single" w:sz="4" w:space="0" w:color="auto"/>
            </w:tcBorders>
          </w:tcPr>
          <w:p w14:paraId="28D5E385" w14:textId="074DDBA8" w:rsidR="001635BA" w:rsidRPr="00BD08B4" w:rsidRDefault="00055844" w:rsidP="002765F2">
            <w:pPr>
              <w:jc w:val="both"/>
              <w:rPr>
                <w:lang w:val="ms-MY"/>
              </w:rPr>
            </w:pPr>
            <w:r>
              <w:rPr>
                <w:lang w:val="ms-MY"/>
              </w:rPr>
              <w:t>July</w:t>
            </w:r>
            <w:r w:rsidR="00212808">
              <w:rPr>
                <w:lang w:val="ms-MY"/>
              </w:rPr>
              <w:t xml:space="preserve">- </w:t>
            </w:r>
            <w:r>
              <w:rPr>
                <w:lang w:val="ms-MY"/>
              </w:rPr>
              <w:t xml:space="preserve">October </w:t>
            </w:r>
            <w:r w:rsidR="00CD263D">
              <w:rPr>
                <w:lang w:val="ms-MY"/>
              </w:rPr>
              <w:t xml:space="preserve">2024 </w:t>
            </w:r>
          </w:p>
        </w:tc>
      </w:tr>
      <w:tr w:rsidR="001635BA" w:rsidRPr="00EB5726" w14:paraId="2CDCE1EB" w14:textId="77777777" w:rsidTr="004E12CE">
        <w:trPr>
          <w:trHeight w:val="2403"/>
        </w:trPr>
        <w:tc>
          <w:tcPr>
            <w:tcW w:w="2694" w:type="dxa"/>
            <w:tcBorders>
              <w:top w:val="single" w:sz="4" w:space="0" w:color="auto"/>
              <w:left w:val="single" w:sz="4" w:space="0" w:color="auto"/>
              <w:bottom w:val="single" w:sz="4" w:space="0" w:color="auto"/>
              <w:right w:val="single" w:sz="4" w:space="0" w:color="auto"/>
            </w:tcBorders>
          </w:tcPr>
          <w:p w14:paraId="6BA28658" w14:textId="23A7056D" w:rsidR="008D652D" w:rsidRDefault="00DC57E2" w:rsidP="005216D9">
            <w:pPr>
              <w:rPr>
                <w:b/>
                <w:lang w:val="ms-MY"/>
              </w:rPr>
            </w:pPr>
            <w:r>
              <w:rPr>
                <w:b/>
                <w:lang w:val="ms-MY"/>
              </w:rPr>
              <w:t>BACKGROUND</w:t>
            </w:r>
          </w:p>
          <w:p w14:paraId="4EF57E87" w14:textId="77777777" w:rsidR="008D652D" w:rsidRDefault="008D652D" w:rsidP="005216D9">
            <w:pPr>
              <w:rPr>
                <w:b/>
                <w:lang w:val="ms-MY"/>
              </w:rPr>
            </w:pPr>
          </w:p>
          <w:p w14:paraId="182DD8AC" w14:textId="658803EE" w:rsidR="00995D1F" w:rsidRPr="00C41B8A" w:rsidRDefault="00995D1F" w:rsidP="005216D9">
            <w:pPr>
              <w:rPr>
                <w:bCs/>
                <w:lang w:val="ms-MY"/>
              </w:rPr>
            </w:pPr>
          </w:p>
        </w:tc>
        <w:tc>
          <w:tcPr>
            <w:tcW w:w="7088" w:type="dxa"/>
            <w:tcBorders>
              <w:top w:val="single" w:sz="4" w:space="0" w:color="auto"/>
              <w:left w:val="single" w:sz="4" w:space="0" w:color="auto"/>
              <w:bottom w:val="single" w:sz="4" w:space="0" w:color="auto"/>
              <w:right w:val="single" w:sz="4" w:space="0" w:color="auto"/>
            </w:tcBorders>
          </w:tcPr>
          <w:p w14:paraId="5CFFD3C5" w14:textId="664B2E7D" w:rsidR="00773BAA" w:rsidRDefault="00FC4B90" w:rsidP="00C75487">
            <w:pPr>
              <w:ind w:left="35" w:hanging="35"/>
              <w:jc w:val="both"/>
              <w:rPr>
                <w:bCs/>
                <w:color w:val="000000" w:themeColor="text1"/>
              </w:rPr>
            </w:pPr>
            <w:r w:rsidRPr="00FC4B90">
              <w:rPr>
                <w:bCs/>
                <w:color w:val="000000" w:themeColor="text1"/>
              </w:rPr>
              <w:t>Industrialized Building System (IBS) in Malaysia refers to a construction technique where components are manufactured in a controlled environment (on-site or off-site) and then transported, positioned, and assembled into a structure with minimal additional site work. In the Malaysian construction sector, IBS aims to enhance productivity, quality, and sustainability while reducing labor dependency and construction time. It encompasses various systems, such as precast concrete, steel frames, prefabricated timber, and block work systems. The Malaysian government actively promotes IBS through policies, incentives, and guidelines to modernize the construction industry and achieve a more efficient and environmentally friendly approach to building</w:t>
            </w:r>
            <w:r w:rsidR="00F1648A" w:rsidRPr="00F1648A">
              <w:rPr>
                <w:bCs/>
                <w:color w:val="000000" w:themeColor="text1"/>
              </w:rPr>
              <w:t xml:space="preserve">. </w:t>
            </w:r>
          </w:p>
          <w:p w14:paraId="64648B60" w14:textId="77777777" w:rsidR="0069153A" w:rsidRDefault="0069153A" w:rsidP="00702619">
            <w:pPr>
              <w:ind w:left="35" w:hanging="35"/>
              <w:jc w:val="both"/>
              <w:rPr>
                <w:bCs/>
                <w:color w:val="000000" w:themeColor="text1"/>
              </w:rPr>
            </w:pPr>
          </w:p>
          <w:p w14:paraId="7ED077DB" w14:textId="77777777" w:rsidR="00651E6F" w:rsidRDefault="006800E9" w:rsidP="00AE47E2">
            <w:pPr>
              <w:jc w:val="both"/>
              <w:rPr>
                <w:bCs/>
                <w:color w:val="000000" w:themeColor="text1"/>
              </w:rPr>
            </w:pPr>
            <w:r w:rsidRPr="006800E9">
              <w:rPr>
                <w:bCs/>
                <w:color w:val="000000" w:themeColor="text1"/>
              </w:rPr>
              <w:t xml:space="preserve">This program is </w:t>
            </w:r>
            <w:r w:rsidR="009F0668">
              <w:rPr>
                <w:bCs/>
                <w:color w:val="000000" w:themeColor="text1"/>
              </w:rPr>
              <w:t>aligned</w:t>
            </w:r>
            <w:r w:rsidRPr="006800E9">
              <w:rPr>
                <w:bCs/>
                <w:color w:val="000000" w:themeColor="text1"/>
              </w:rPr>
              <w:t xml:space="preserve"> with the 12th Malaysia Plan Mid-Term Review, specifically Strategy A1, which relates to Accelerating Structural Economic Reforms within the Initiative on Elevating the Construction Sector</w:t>
            </w:r>
            <w:r w:rsidR="00E21DB9">
              <w:rPr>
                <w:bCs/>
                <w:color w:val="000000" w:themeColor="text1"/>
              </w:rPr>
              <w:t xml:space="preserve"> </w:t>
            </w:r>
            <w:r w:rsidR="00AE47E2">
              <w:rPr>
                <w:bCs/>
                <w:color w:val="000000" w:themeColor="text1"/>
              </w:rPr>
              <w:t>and</w:t>
            </w:r>
            <w:r w:rsidR="00E21DB9">
              <w:rPr>
                <w:bCs/>
                <w:color w:val="000000" w:themeColor="text1"/>
              </w:rPr>
              <w:t xml:space="preserve"> the </w:t>
            </w:r>
            <w:r w:rsidR="001879E8">
              <w:rPr>
                <w:bCs/>
                <w:color w:val="000000" w:themeColor="text1"/>
              </w:rPr>
              <w:t>National Construction Policy 2030</w:t>
            </w:r>
            <w:r w:rsidR="009A5D6D">
              <w:rPr>
                <w:bCs/>
                <w:color w:val="000000" w:themeColor="text1"/>
              </w:rPr>
              <w:t>.</w:t>
            </w:r>
            <w:r w:rsidRPr="006800E9">
              <w:rPr>
                <w:bCs/>
                <w:color w:val="000000" w:themeColor="text1"/>
              </w:rPr>
              <w:t xml:space="preserve"> </w:t>
            </w:r>
          </w:p>
          <w:p w14:paraId="08F056F1" w14:textId="77777777" w:rsidR="00651E6F" w:rsidRDefault="00651E6F" w:rsidP="00AE47E2">
            <w:pPr>
              <w:jc w:val="both"/>
              <w:rPr>
                <w:bCs/>
                <w:color w:val="000000" w:themeColor="text1"/>
              </w:rPr>
            </w:pPr>
          </w:p>
          <w:p w14:paraId="7BA45E6E" w14:textId="7FA83772" w:rsidR="00C74559" w:rsidRDefault="004F5B12" w:rsidP="00AE47E2">
            <w:pPr>
              <w:jc w:val="both"/>
              <w:rPr>
                <w:bCs/>
                <w:color w:val="000000" w:themeColor="text1"/>
              </w:rPr>
            </w:pPr>
            <w:r>
              <w:rPr>
                <w:bCs/>
                <w:color w:val="000000" w:themeColor="text1"/>
              </w:rPr>
              <w:t xml:space="preserve">Thus, </w:t>
            </w:r>
            <w:r w:rsidR="00651E6F">
              <w:rPr>
                <w:bCs/>
                <w:color w:val="000000" w:themeColor="text1"/>
              </w:rPr>
              <w:t>this initiative</w:t>
            </w:r>
            <w:r>
              <w:rPr>
                <w:bCs/>
                <w:color w:val="000000" w:themeColor="text1"/>
              </w:rPr>
              <w:t xml:space="preserve"> is important</w:t>
            </w:r>
            <w:r w:rsidR="00651E6F">
              <w:rPr>
                <w:bCs/>
                <w:color w:val="000000" w:themeColor="text1"/>
              </w:rPr>
              <w:t xml:space="preserve"> and will help to </w:t>
            </w:r>
            <w:r w:rsidR="00651E6F" w:rsidRPr="00651E6F">
              <w:rPr>
                <w:bCs/>
                <w:color w:val="000000" w:themeColor="text1"/>
              </w:rPr>
              <w:t xml:space="preserve">promote sustainable construction practices, </w:t>
            </w:r>
            <w:r w:rsidR="005E2EC1" w:rsidRPr="00651E6F">
              <w:rPr>
                <w:bCs/>
                <w:color w:val="000000" w:themeColor="text1"/>
              </w:rPr>
              <w:t>enhance</w:t>
            </w:r>
            <w:r w:rsidR="00651E6F" w:rsidRPr="00651E6F">
              <w:rPr>
                <w:bCs/>
                <w:color w:val="000000" w:themeColor="text1"/>
              </w:rPr>
              <w:t xml:space="preserve"> building quality, and reduces dependency on foreign labor. It accelerates project timelines, lowers waste, and boosts productivity</w:t>
            </w:r>
            <w:r w:rsidR="00651E6F">
              <w:rPr>
                <w:bCs/>
                <w:color w:val="000000" w:themeColor="text1"/>
              </w:rPr>
              <w:t>.</w:t>
            </w:r>
            <w:r>
              <w:rPr>
                <w:bCs/>
                <w:color w:val="000000" w:themeColor="text1"/>
              </w:rPr>
              <w:t xml:space="preserve"> </w:t>
            </w:r>
          </w:p>
          <w:p w14:paraId="31DE0119" w14:textId="082DDA0B" w:rsidR="00651E6F" w:rsidRPr="006F6D8E" w:rsidRDefault="00651E6F" w:rsidP="00AE47E2">
            <w:pPr>
              <w:jc w:val="both"/>
              <w:rPr>
                <w:bCs/>
                <w:color w:val="000000" w:themeColor="text1"/>
              </w:rPr>
            </w:pPr>
          </w:p>
        </w:tc>
      </w:tr>
      <w:tr w:rsidR="008D652D" w:rsidRPr="00EB5726" w14:paraId="4B347289" w14:textId="77777777" w:rsidTr="005508A3">
        <w:trPr>
          <w:trHeight w:val="252"/>
        </w:trPr>
        <w:tc>
          <w:tcPr>
            <w:tcW w:w="2694" w:type="dxa"/>
            <w:tcBorders>
              <w:top w:val="single" w:sz="4" w:space="0" w:color="auto"/>
              <w:left w:val="single" w:sz="4" w:space="0" w:color="auto"/>
              <w:bottom w:val="single" w:sz="4" w:space="0" w:color="auto"/>
              <w:right w:val="single" w:sz="4" w:space="0" w:color="auto"/>
            </w:tcBorders>
          </w:tcPr>
          <w:p w14:paraId="2F6D2C3A" w14:textId="562849A7" w:rsidR="008D652D" w:rsidRDefault="008D652D" w:rsidP="005216D9">
            <w:pPr>
              <w:rPr>
                <w:b/>
                <w:lang w:val="ms-MY"/>
              </w:rPr>
            </w:pPr>
            <w:r>
              <w:rPr>
                <w:b/>
                <w:lang w:val="ms-MY"/>
              </w:rPr>
              <w:t>OBJECTIVE</w:t>
            </w:r>
          </w:p>
        </w:tc>
        <w:tc>
          <w:tcPr>
            <w:tcW w:w="7088" w:type="dxa"/>
            <w:tcBorders>
              <w:top w:val="single" w:sz="4" w:space="0" w:color="auto"/>
              <w:left w:val="single" w:sz="4" w:space="0" w:color="auto"/>
              <w:bottom w:val="single" w:sz="4" w:space="0" w:color="auto"/>
              <w:right w:val="single" w:sz="4" w:space="0" w:color="auto"/>
            </w:tcBorders>
          </w:tcPr>
          <w:p w14:paraId="495D5201" w14:textId="2D839269" w:rsidR="004E12CE" w:rsidRDefault="004359D8" w:rsidP="00A70C73">
            <w:pPr>
              <w:pStyle w:val="ListParagraph"/>
              <w:numPr>
                <w:ilvl w:val="0"/>
                <w:numId w:val="50"/>
              </w:numPr>
              <w:jc w:val="both"/>
              <w:rPr>
                <w:bCs/>
                <w:color w:val="000000" w:themeColor="text1"/>
              </w:rPr>
            </w:pPr>
            <w:r>
              <w:rPr>
                <w:bCs/>
                <w:color w:val="000000" w:themeColor="text1"/>
              </w:rPr>
              <w:t xml:space="preserve">To ensure </w:t>
            </w:r>
            <w:r w:rsidR="00D0189B" w:rsidRPr="00D0189B">
              <w:rPr>
                <w:bCs/>
                <w:color w:val="000000" w:themeColor="text1"/>
              </w:rPr>
              <w:t>simultaneous site preparation and component manufacturing, significantly reducing the overall construction timeline.</w:t>
            </w:r>
          </w:p>
          <w:p w14:paraId="616E9756" w14:textId="7BE16D03" w:rsidR="00A87551" w:rsidRDefault="00512FCD" w:rsidP="00A70C73">
            <w:pPr>
              <w:pStyle w:val="ListParagraph"/>
              <w:numPr>
                <w:ilvl w:val="0"/>
                <w:numId w:val="50"/>
              </w:numPr>
              <w:jc w:val="both"/>
              <w:rPr>
                <w:bCs/>
                <w:color w:val="000000" w:themeColor="text1"/>
              </w:rPr>
            </w:pPr>
            <w:r>
              <w:rPr>
                <w:bCs/>
                <w:color w:val="000000" w:themeColor="text1"/>
              </w:rPr>
              <w:t>To</w:t>
            </w:r>
            <w:r w:rsidR="005D2785" w:rsidRPr="005D2785">
              <w:rPr>
                <w:bCs/>
                <w:color w:val="000000" w:themeColor="text1"/>
              </w:rPr>
              <w:t xml:space="preserve"> reduce the need for a large on-site workforce, </w:t>
            </w:r>
            <w:r w:rsidRPr="005D2785">
              <w:rPr>
                <w:bCs/>
                <w:color w:val="000000" w:themeColor="text1"/>
              </w:rPr>
              <w:t>address</w:t>
            </w:r>
            <w:r w:rsidR="005D2785" w:rsidRPr="005D2785">
              <w:rPr>
                <w:bCs/>
                <w:color w:val="000000" w:themeColor="text1"/>
              </w:rPr>
              <w:t xml:space="preserve"> labor shortages and </w:t>
            </w:r>
            <w:r w:rsidR="00AA25FB" w:rsidRPr="005D2785">
              <w:rPr>
                <w:bCs/>
                <w:color w:val="000000" w:themeColor="text1"/>
              </w:rPr>
              <w:t>improve</w:t>
            </w:r>
            <w:r w:rsidR="005D2785" w:rsidRPr="005D2785">
              <w:rPr>
                <w:bCs/>
                <w:color w:val="000000" w:themeColor="text1"/>
              </w:rPr>
              <w:t xml:space="preserve"> productivity</w:t>
            </w:r>
            <w:r>
              <w:rPr>
                <w:bCs/>
                <w:color w:val="000000" w:themeColor="text1"/>
              </w:rPr>
              <w:t xml:space="preserve"> through a</w:t>
            </w:r>
            <w:r w:rsidRPr="005D2785">
              <w:rPr>
                <w:bCs/>
                <w:color w:val="000000" w:themeColor="text1"/>
              </w:rPr>
              <w:t>utomation and prefabrication</w:t>
            </w:r>
            <w:r w:rsidR="005D2785" w:rsidRPr="005D2785">
              <w:rPr>
                <w:bCs/>
                <w:color w:val="000000" w:themeColor="text1"/>
              </w:rPr>
              <w:t>.</w:t>
            </w:r>
          </w:p>
          <w:p w14:paraId="0A466F9C" w14:textId="06C5B351" w:rsidR="00FD6471" w:rsidRPr="00A70C73" w:rsidRDefault="00512FCD" w:rsidP="00A70C73">
            <w:pPr>
              <w:pStyle w:val="ListParagraph"/>
              <w:numPr>
                <w:ilvl w:val="0"/>
                <w:numId w:val="50"/>
              </w:numPr>
              <w:jc w:val="both"/>
              <w:rPr>
                <w:bCs/>
                <w:color w:val="000000" w:themeColor="text1"/>
              </w:rPr>
            </w:pPr>
            <w:r>
              <w:rPr>
                <w:bCs/>
                <w:color w:val="000000" w:themeColor="text1"/>
              </w:rPr>
              <w:t xml:space="preserve">To </w:t>
            </w:r>
            <w:r w:rsidR="00DE0E69" w:rsidRPr="00DE0E69">
              <w:rPr>
                <w:bCs/>
                <w:color w:val="000000" w:themeColor="text1"/>
              </w:rPr>
              <w:t>allow for modular construction, providing flexibility in design and enabling easy expansion or modification of structures</w:t>
            </w:r>
            <w:r>
              <w:rPr>
                <w:bCs/>
                <w:color w:val="000000" w:themeColor="text1"/>
              </w:rPr>
              <w:t>.</w:t>
            </w:r>
          </w:p>
        </w:tc>
      </w:tr>
      <w:tr w:rsidR="00A67C91" w:rsidRPr="00EB5726" w14:paraId="0E4B94D1" w14:textId="77777777" w:rsidTr="005508A3">
        <w:trPr>
          <w:trHeight w:val="252"/>
        </w:trPr>
        <w:tc>
          <w:tcPr>
            <w:tcW w:w="2694" w:type="dxa"/>
            <w:tcBorders>
              <w:top w:val="single" w:sz="4" w:space="0" w:color="auto"/>
              <w:left w:val="single" w:sz="4" w:space="0" w:color="auto"/>
              <w:bottom w:val="single" w:sz="4" w:space="0" w:color="auto"/>
              <w:right w:val="single" w:sz="4" w:space="0" w:color="auto"/>
            </w:tcBorders>
          </w:tcPr>
          <w:p w14:paraId="62ACC34B" w14:textId="02BE382C" w:rsidR="00A67C91" w:rsidRDefault="00DD510F" w:rsidP="005216D9">
            <w:pPr>
              <w:rPr>
                <w:b/>
                <w:lang w:val="ms-MY"/>
              </w:rPr>
            </w:pPr>
            <w:r>
              <w:rPr>
                <w:b/>
                <w:lang w:val="ms-MY"/>
              </w:rPr>
              <w:t>METHODS OF IMPLEMENTATION</w:t>
            </w:r>
          </w:p>
        </w:tc>
        <w:tc>
          <w:tcPr>
            <w:tcW w:w="7088" w:type="dxa"/>
            <w:tcBorders>
              <w:top w:val="single" w:sz="4" w:space="0" w:color="auto"/>
              <w:left w:val="single" w:sz="4" w:space="0" w:color="auto"/>
              <w:bottom w:val="single" w:sz="4" w:space="0" w:color="auto"/>
              <w:right w:val="single" w:sz="4" w:space="0" w:color="auto"/>
            </w:tcBorders>
          </w:tcPr>
          <w:p w14:paraId="5686D87D" w14:textId="7B7933FE" w:rsidR="00773BAA" w:rsidRDefault="00773BAA" w:rsidP="00567786">
            <w:pPr>
              <w:pStyle w:val="ListParagraph"/>
              <w:numPr>
                <w:ilvl w:val="0"/>
                <w:numId w:val="54"/>
              </w:numPr>
              <w:jc w:val="both"/>
              <w:rPr>
                <w:bCs/>
                <w:color w:val="000000" w:themeColor="text1"/>
              </w:rPr>
            </w:pPr>
            <w:r>
              <w:rPr>
                <w:bCs/>
                <w:color w:val="000000" w:themeColor="text1"/>
              </w:rPr>
              <w:t>Stakeholders’</w:t>
            </w:r>
            <w:r w:rsidR="00AA6AAF">
              <w:rPr>
                <w:bCs/>
                <w:color w:val="000000" w:themeColor="text1"/>
              </w:rPr>
              <w:t xml:space="preserve"> engagement</w:t>
            </w:r>
            <w:r w:rsidR="00F978F3">
              <w:rPr>
                <w:bCs/>
                <w:color w:val="000000" w:themeColor="text1"/>
              </w:rPr>
              <w:t xml:space="preserve"> and on-site review</w:t>
            </w:r>
          </w:p>
          <w:p w14:paraId="18CD1281" w14:textId="25B13339" w:rsidR="00567786" w:rsidRPr="00567786" w:rsidRDefault="00567786" w:rsidP="00567786">
            <w:pPr>
              <w:pStyle w:val="ListParagraph"/>
              <w:numPr>
                <w:ilvl w:val="0"/>
                <w:numId w:val="54"/>
              </w:numPr>
              <w:jc w:val="both"/>
              <w:rPr>
                <w:bCs/>
                <w:color w:val="000000" w:themeColor="text1"/>
              </w:rPr>
            </w:pPr>
            <w:r>
              <w:rPr>
                <w:bCs/>
                <w:color w:val="000000" w:themeColor="text1"/>
              </w:rPr>
              <w:t>Round table discussion</w:t>
            </w:r>
          </w:p>
        </w:tc>
      </w:tr>
      <w:tr w:rsidR="006C76C8" w:rsidRPr="00EB5726" w14:paraId="67C75115" w14:textId="77777777" w:rsidTr="005508A3">
        <w:trPr>
          <w:trHeight w:val="252"/>
        </w:trPr>
        <w:tc>
          <w:tcPr>
            <w:tcW w:w="2694" w:type="dxa"/>
            <w:tcBorders>
              <w:top w:val="single" w:sz="4" w:space="0" w:color="auto"/>
              <w:left w:val="single" w:sz="4" w:space="0" w:color="auto"/>
              <w:bottom w:val="single" w:sz="4" w:space="0" w:color="auto"/>
              <w:right w:val="single" w:sz="4" w:space="0" w:color="auto"/>
            </w:tcBorders>
          </w:tcPr>
          <w:p w14:paraId="2F478007" w14:textId="14D75E8A" w:rsidR="006C76C8" w:rsidRDefault="006C76C8" w:rsidP="005216D9">
            <w:pPr>
              <w:rPr>
                <w:b/>
                <w:lang w:val="ms-MY"/>
              </w:rPr>
            </w:pPr>
            <w:r>
              <w:rPr>
                <w:b/>
                <w:lang w:val="ms-MY"/>
              </w:rPr>
              <w:t>STAKEHOLDERS</w:t>
            </w:r>
          </w:p>
        </w:tc>
        <w:tc>
          <w:tcPr>
            <w:tcW w:w="7088" w:type="dxa"/>
            <w:tcBorders>
              <w:top w:val="single" w:sz="4" w:space="0" w:color="auto"/>
              <w:left w:val="single" w:sz="4" w:space="0" w:color="auto"/>
              <w:bottom w:val="single" w:sz="4" w:space="0" w:color="auto"/>
              <w:right w:val="single" w:sz="4" w:space="0" w:color="auto"/>
            </w:tcBorders>
          </w:tcPr>
          <w:p w14:paraId="22D0A454" w14:textId="0A5A11EA" w:rsidR="006C76C8" w:rsidRDefault="000D6038" w:rsidP="006C76C8">
            <w:pPr>
              <w:pStyle w:val="ListParagraph"/>
              <w:numPr>
                <w:ilvl w:val="0"/>
                <w:numId w:val="52"/>
              </w:numPr>
              <w:jc w:val="both"/>
              <w:rPr>
                <w:bCs/>
                <w:color w:val="000000" w:themeColor="text1"/>
              </w:rPr>
            </w:pPr>
            <w:r>
              <w:rPr>
                <w:bCs/>
                <w:color w:val="000000" w:themeColor="text1"/>
              </w:rPr>
              <w:t>Government agencies (</w:t>
            </w:r>
            <w:r w:rsidR="00567786">
              <w:rPr>
                <w:bCs/>
                <w:color w:val="000000" w:themeColor="text1"/>
              </w:rPr>
              <w:t xml:space="preserve">MITI, </w:t>
            </w:r>
            <w:r w:rsidR="00236688">
              <w:rPr>
                <w:bCs/>
                <w:color w:val="000000" w:themeColor="text1"/>
              </w:rPr>
              <w:t xml:space="preserve">KKR, </w:t>
            </w:r>
            <w:r>
              <w:rPr>
                <w:bCs/>
                <w:color w:val="000000" w:themeColor="text1"/>
              </w:rPr>
              <w:t>KPKT, CIDB</w:t>
            </w:r>
            <w:r w:rsidR="00567786">
              <w:rPr>
                <w:bCs/>
                <w:color w:val="000000" w:themeColor="text1"/>
              </w:rPr>
              <w:t xml:space="preserve">, </w:t>
            </w:r>
            <w:proofErr w:type="spellStart"/>
            <w:r w:rsidR="00567786">
              <w:rPr>
                <w:bCs/>
                <w:color w:val="000000" w:themeColor="text1"/>
              </w:rPr>
              <w:t>etc</w:t>
            </w:r>
            <w:proofErr w:type="spellEnd"/>
            <w:r>
              <w:rPr>
                <w:bCs/>
                <w:color w:val="000000" w:themeColor="text1"/>
              </w:rPr>
              <w:t>)</w:t>
            </w:r>
            <w:r w:rsidR="00236688">
              <w:rPr>
                <w:bCs/>
                <w:color w:val="000000" w:themeColor="text1"/>
              </w:rPr>
              <w:t>.</w:t>
            </w:r>
          </w:p>
          <w:p w14:paraId="57EA989D" w14:textId="22CE5831" w:rsidR="000D6038" w:rsidRDefault="000D6038" w:rsidP="006C76C8">
            <w:pPr>
              <w:pStyle w:val="ListParagraph"/>
              <w:numPr>
                <w:ilvl w:val="0"/>
                <w:numId w:val="52"/>
              </w:numPr>
              <w:jc w:val="both"/>
              <w:rPr>
                <w:bCs/>
                <w:color w:val="000000" w:themeColor="text1"/>
              </w:rPr>
            </w:pPr>
            <w:r>
              <w:rPr>
                <w:bCs/>
                <w:color w:val="000000" w:themeColor="text1"/>
              </w:rPr>
              <w:t>Local government</w:t>
            </w:r>
            <w:r w:rsidR="00236688">
              <w:rPr>
                <w:bCs/>
                <w:color w:val="000000" w:themeColor="text1"/>
              </w:rPr>
              <w:t>.</w:t>
            </w:r>
          </w:p>
          <w:p w14:paraId="2E688D1A" w14:textId="29EFC866" w:rsidR="000D6038" w:rsidRDefault="00567786" w:rsidP="006C76C8">
            <w:pPr>
              <w:pStyle w:val="ListParagraph"/>
              <w:numPr>
                <w:ilvl w:val="0"/>
                <w:numId w:val="52"/>
              </w:numPr>
              <w:jc w:val="both"/>
              <w:rPr>
                <w:bCs/>
                <w:color w:val="000000" w:themeColor="text1"/>
              </w:rPr>
            </w:pPr>
            <w:r>
              <w:rPr>
                <w:bCs/>
                <w:color w:val="000000" w:themeColor="text1"/>
              </w:rPr>
              <w:t>Business associations</w:t>
            </w:r>
          </w:p>
          <w:p w14:paraId="65076555" w14:textId="3E83A663" w:rsidR="000D6038" w:rsidRPr="006C76C8" w:rsidRDefault="000D6038" w:rsidP="006C76C8">
            <w:pPr>
              <w:pStyle w:val="ListParagraph"/>
              <w:numPr>
                <w:ilvl w:val="0"/>
                <w:numId w:val="52"/>
              </w:numPr>
              <w:jc w:val="both"/>
              <w:rPr>
                <w:bCs/>
                <w:color w:val="000000" w:themeColor="text1"/>
              </w:rPr>
            </w:pPr>
            <w:r>
              <w:rPr>
                <w:bCs/>
                <w:color w:val="000000" w:themeColor="text1"/>
              </w:rPr>
              <w:t>COBEPN</w:t>
            </w:r>
            <w:r w:rsidR="00236688">
              <w:rPr>
                <w:bCs/>
                <w:color w:val="000000" w:themeColor="text1"/>
              </w:rPr>
              <w:t>.</w:t>
            </w:r>
          </w:p>
        </w:tc>
      </w:tr>
      <w:tr w:rsidR="004A0AEE" w:rsidRPr="00EB5726" w14:paraId="5014E889" w14:textId="77777777" w:rsidTr="005508A3">
        <w:trPr>
          <w:trHeight w:val="418"/>
        </w:trPr>
        <w:tc>
          <w:tcPr>
            <w:tcW w:w="2694" w:type="dxa"/>
            <w:tcBorders>
              <w:top w:val="single" w:sz="4" w:space="0" w:color="auto"/>
              <w:left w:val="single" w:sz="4" w:space="0" w:color="auto"/>
              <w:bottom w:val="single" w:sz="4" w:space="0" w:color="auto"/>
              <w:right w:val="single" w:sz="4" w:space="0" w:color="auto"/>
            </w:tcBorders>
          </w:tcPr>
          <w:p w14:paraId="0314B164" w14:textId="47005F3F" w:rsidR="004A0AEE" w:rsidRDefault="00236688" w:rsidP="005216D9">
            <w:pPr>
              <w:rPr>
                <w:b/>
                <w:lang w:val="ms-MY"/>
              </w:rPr>
            </w:pPr>
            <w:r>
              <w:rPr>
                <w:b/>
                <w:lang w:val="ms-MY"/>
              </w:rPr>
              <w:t xml:space="preserve">EXPECTED </w:t>
            </w:r>
            <w:r w:rsidR="00DC57E2">
              <w:rPr>
                <w:b/>
                <w:lang w:val="ms-MY"/>
              </w:rPr>
              <w:t>OUTCOME</w:t>
            </w:r>
          </w:p>
        </w:tc>
        <w:tc>
          <w:tcPr>
            <w:tcW w:w="7088" w:type="dxa"/>
            <w:tcBorders>
              <w:top w:val="single" w:sz="4" w:space="0" w:color="auto"/>
              <w:left w:val="single" w:sz="4" w:space="0" w:color="auto"/>
              <w:bottom w:val="single" w:sz="4" w:space="0" w:color="auto"/>
              <w:right w:val="single" w:sz="4" w:space="0" w:color="auto"/>
            </w:tcBorders>
          </w:tcPr>
          <w:p w14:paraId="73E22FD7" w14:textId="258AE853" w:rsidR="00FF3DE1" w:rsidRPr="00FF3DE1" w:rsidRDefault="00FF3DE1" w:rsidP="00FF3DE1">
            <w:pPr>
              <w:pStyle w:val="ListParagraph"/>
              <w:numPr>
                <w:ilvl w:val="0"/>
                <w:numId w:val="51"/>
              </w:numPr>
              <w:jc w:val="both"/>
              <w:rPr>
                <w:bCs/>
              </w:rPr>
            </w:pPr>
            <w:r w:rsidRPr="00FF3DE1">
              <w:rPr>
                <w:bCs/>
              </w:rPr>
              <w:t>Enhanced innovation, efficiency, and sustainability in the construction sector through the adoption of advanced technologies.</w:t>
            </w:r>
          </w:p>
          <w:p w14:paraId="47522F49" w14:textId="4E0038F6" w:rsidR="00FF3DE1" w:rsidRPr="00FF3DE1" w:rsidRDefault="00FF3DE1" w:rsidP="00FF3DE1">
            <w:pPr>
              <w:pStyle w:val="ListParagraph"/>
              <w:numPr>
                <w:ilvl w:val="0"/>
                <w:numId w:val="51"/>
              </w:numPr>
              <w:jc w:val="both"/>
              <w:rPr>
                <w:bCs/>
              </w:rPr>
            </w:pPr>
            <w:r w:rsidRPr="00FF3DE1">
              <w:rPr>
                <w:bCs/>
              </w:rPr>
              <w:t xml:space="preserve">Improved </w:t>
            </w:r>
            <w:r w:rsidR="001B4AA9">
              <w:rPr>
                <w:bCs/>
              </w:rPr>
              <w:t>the overall on-site</w:t>
            </w:r>
            <w:r w:rsidRPr="00FF3DE1">
              <w:rPr>
                <w:bCs/>
              </w:rPr>
              <w:t xml:space="preserve"> execution</w:t>
            </w:r>
            <w:r w:rsidR="001B4AA9">
              <w:rPr>
                <w:bCs/>
              </w:rPr>
              <w:t xml:space="preserve"> process</w:t>
            </w:r>
            <w:r w:rsidRPr="00FF3DE1">
              <w:rPr>
                <w:bCs/>
              </w:rPr>
              <w:t xml:space="preserve"> facilitated by technologies such as </w:t>
            </w:r>
            <w:r w:rsidR="001B4AA9">
              <w:rPr>
                <w:bCs/>
              </w:rPr>
              <w:t>IBS</w:t>
            </w:r>
            <w:r w:rsidRPr="00FF3DE1">
              <w:rPr>
                <w:bCs/>
              </w:rPr>
              <w:t>.</w:t>
            </w:r>
          </w:p>
          <w:p w14:paraId="4BE5F5D6" w14:textId="446D8BC4" w:rsidR="00261252" w:rsidRPr="00FF3DE1" w:rsidRDefault="00D05028" w:rsidP="00FF3DE1">
            <w:pPr>
              <w:pStyle w:val="ListParagraph"/>
              <w:numPr>
                <w:ilvl w:val="0"/>
                <w:numId w:val="51"/>
              </w:numPr>
              <w:jc w:val="both"/>
              <w:rPr>
                <w:bCs/>
              </w:rPr>
            </w:pPr>
            <w:r w:rsidRPr="00D05028">
              <w:rPr>
                <w:bCs/>
              </w:rPr>
              <w:lastRenderedPageBreak/>
              <w:t xml:space="preserve">Increased demand for prefabricated </w:t>
            </w:r>
            <w:r w:rsidR="001B4AA9" w:rsidRPr="00D05028">
              <w:rPr>
                <w:bCs/>
              </w:rPr>
              <w:t xml:space="preserve">components </w:t>
            </w:r>
            <w:r w:rsidR="001B4AA9">
              <w:rPr>
                <w:bCs/>
              </w:rPr>
              <w:t>which</w:t>
            </w:r>
            <w:r w:rsidR="000A7581">
              <w:rPr>
                <w:bCs/>
              </w:rPr>
              <w:t xml:space="preserve"> would </w:t>
            </w:r>
            <w:r w:rsidRPr="00D05028">
              <w:rPr>
                <w:bCs/>
              </w:rPr>
              <w:t>stimulate local manufacturing industries</w:t>
            </w:r>
            <w:r w:rsidR="00FF3DE1" w:rsidRPr="00FF3DE1">
              <w:rPr>
                <w:bCs/>
              </w:rPr>
              <w:t>.</w:t>
            </w:r>
          </w:p>
        </w:tc>
      </w:tr>
      <w:tr w:rsidR="00236688" w:rsidRPr="00EB5726" w14:paraId="68951E2F" w14:textId="77777777" w:rsidTr="005508A3">
        <w:trPr>
          <w:trHeight w:val="418"/>
        </w:trPr>
        <w:tc>
          <w:tcPr>
            <w:tcW w:w="2694" w:type="dxa"/>
            <w:tcBorders>
              <w:top w:val="single" w:sz="4" w:space="0" w:color="auto"/>
              <w:left w:val="single" w:sz="4" w:space="0" w:color="auto"/>
              <w:bottom w:val="single" w:sz="4" w:space="0" w:color="auto"/>
              <w:right w:val="single" w:sz="4" w:space="0" w:color="auto"/>
            </w:tcBorders>
          </w:tcPr>
          <w:p w14:paraId="431A5370" w14:textId="6FE21A61" w:rsidR="00236688" w:rsidRDefault="00236688" w:rsidP="005216D9">
            <w:pPr>
              <w:rPr>
                <w:b/>
                <w:lang w:val="ms-MY"/>
              </w:rPr>
            </w:pPr>
            <w:r>
              <w:rPr>
                <w:b/>
                <w:lang w:val="ms-MY"/>
              </w:rPr>
              <w:lastRenderedPageBreak/>
              <w:t>EXPECTED OUTPUT</w:t>
            </w:r>
          </w:p>
        </w:tc>
        <w:tc>
          <w:tcPr>
            <w:tcW w:w="7088" w:type="dxa"/>
            <w:tcBorders>
              <w:top w:val="single" w:sz="4" w:space="0" w:color="auto"/>
              <w:left w:val="single" w:sz="4" w:space="0" w:color="auto"/>
              <w:bottom w:val="single" w:sz="4" w:space="0" w:color="auto"/>
              <w:right w:val="single" w:sz="4" w:space="0" w:color="auto"/>
            </w:tcBorders>
          </w:tcPr>
          <w:p w14:paraId="2EA2069D" w14:textId="7307B0E7" w:rsidR="00E65D49" w:rsidRPr="00567786" w:rsidRDefault="00E65D49" w:rsidP="00567786">
            <w:pPr>
              <w:jc w:val="both"/>
              <w:rPr>
                <w:bCs/>
              </w:rPr>
            </w:pPr>
            <w:r w:rsidRPr="00567786">
              <w:rPr>
                <w:bCs/>
              </w:rPr>
              <w:t>Recommendation report</w:t>
            </w:r>
          </w:p>
          <w:p w14:paraId="63FFD4D7" w14:textId="6EE7CD37" w:rsidR="00C1331E" w:rsidRPr="00567786" w:rsidRDefault="00C1331E" w:rsidP="00567786">
            <w:pPr>
              <w:ind w:left="360"/>
              <w:jc w:val="both"/>
              <w:rPr>
                <w:bCs/>
              </w:rPr>
            </w:pPr>
          </w:p>
        </w:tc>
      </w:tr>
      <w:tr w:rsidR="00C1331E" w:rsidRPr="00EB5726" w14:paraId="4E36B7FF" w14:textId="77777777" w:rsidTr="005508A3">
        <w:trPr>
          <w:trHeight w:val="418"/>
        </w:trPr>
        <w:tc>
          <w:tcPr>
            <w:tcW w:w="2694" w:type="dxa"/>
            <w:tcBorders>
              <w:top w:val="single" w:sz="4" w:space="0" w:color="auto"/>
              <w:left w:val="single" w:sz="4" w:space="0" w:color="auto"/>
              <w:bottom w:val="single" w:sz="4" w:space="0" w:color="auto"/>
              <w:right w:val="single" w:sz="4" w:space="0" w:color="auto"/>
            </w:tcBorders>
          </w:tcPr>
          <w:p w14:paraId="13932110" w14:textId="25642B6A" w:rsidR="00C1331E" w:rsidRDefault="00C1331E" w:rsidP="005216D9">
            <w:pPr>
              <w:rPr>
                <w:b/>
                <w:lang w:val="ms-MY"/>
              </w:rPr>
            </w:pPr>
            <w:r>
              <w:rPr>
                <w:b/>
                <w:lang w:val="ms-MY"/>
              </w:rPr>
              <w:t>BUDGET/ESTIMATED COST</w:t>
            </w:r>
          </w:p>
        </w:tc>
        <w:tc>
          <w:tcPr>
            <w:tcW w:w="7088" w:type="dxa"/>
            <w:tcBorders>
              <w:top w:val="single" w:sz="4" w:space="0" w:color="auto"/>
              <w:left w:val="single" w:sz="4" w:space="0" w:color="auto"/>
              <w:bottom w:val="single" w:sz="4" w:space="0" w:color="auto"/>
              <w:right w:val="single" w:sz="4" w:space="0" w:color="auto"/>
            </w:tcBorders>
          </w:tcPr>
          <w:p w14:paraId="22850791" w14:textId="2397D20D" w:rsidR="00C1331E" w:rsidRPr="00490621" w:rsidRDefault="006220B6" w:rsidP="00C1331E">
            <w:pPr>
              <w:jc w:val="both"/>
              <w:rPr>
                <w:bCs/>
              </w:rPr>
            </w:pPr>
            <w:r w:rsidRPr="00490621">
              <w:rPr>
                <w:bCs/>
              </w:rPr>
              <w:t>RM</w:t>
            </w:r>
            <w:r w:rsidR="00490621" w:rsidRPr="00490621">
              <w:rPr>
                <w:bCs/>
              </w:rPr>
              <w:t>75</w:t>
            </w:r>
            <w:r w:rsidR="00A00670" w:rsidRPr="00490621">
              <w:rPr>
                <w:bCs/>
              </w:rPr>
              <w:t>,</w:t>
            </w:r>
            <w:r w:rsidR="00490621" w:rsidRPr="00490621">
              <w:rPr>
                <w:bCs/>
              </w:rPr>
              <w:t>4</w:t>
            </w:r>
            <w:r w:rsidR="00A00670" w:rsidRPr="00490621">
              <w:rPr>
                <w:bCs/>
              </w:rPr>
              <w:t xml:space="preserve">00 </w:t>
            </w:r>
            <w:proofErr w:type="spellStart"/>
            <w:r w:rsidR="00A00670" w:rsidRPr="00490621">
              <w:rPr>
                <w:bCs/>
              </w:rPr>
              <w:t>uti</w:t>
            </w:r>
            <w:r w:rsidRPr="00490621">
              <w:rPr>
                <w:bCs/>
              </w:rPr>
              <w:t>lising</w:t>
            </w:r>
            <w:proofErr w:type="spellEnd"/>
            <w:r w:rsidRPr="00490621">
              <w:rPr>
                <w:bCs/>
              </w:rPr>
              <w:t xml:space="preserve"> </w:t>
            </w:r>
            <w:r w:rsidR="00C1331E" w:rsidRPr="00490621">
              <w:rPr>
                <w:bCs/>
              </w:rPr>
              <w:t xml:space="preserve">SPC 2.0 </w:t>
            </w:r>
            <w:r w:rsidR="004131DA" w:rsidRPr="00490621">
              <w:rPr>
                <w:bCs/>
              </w:rPr>
              <w:t>–</w:t>
            </w:r>
            <w:r w:rsidR="00C1331E" w:rsidRPr="00490621">
              <w:rPr>
                <w:bCs/>
              </w:rPr>
              <w:t xml:space="preserve"> COBEPN</w:t>
            </w:r>
            <w:r w:rsidR="004131DA" w:rsidRPr="00490621">
              <w:rPr>
                <w:bCs/>
              </w:rPr>
              <w:t xml:space="preserve"> </w:t>
            </w:r>
          </w:p>
          <w:p w14:paraId="0E683144" w14:textId="5016D320" w:rsidR="004131DA" w:rsidRPr="00490621" w:rsidRDefault="004131DA" w:rsidP="00C1331E">
            <w:pPr>
              <w:jc w:val="both"/>
              <w:rPr>
                <w:bCs/>
              </w:rPr>
            </w:pPr>
            <w:r w:rsidRPr="00490621">
              <w:rPr>
                <w:bCs/>
              </w:rPr>
              <w:t>*Detail costing refer to appendix</w:t>
            </w:r>
          </w:p>
        </w:tc>
      </w:tr>
      <w:tr w:rsidR="00035113" w:rsidRPr="00EB5726" w14:paraId="7E074465" w14:textId="77777777" w:rsidTr="005508A3">
        <w:trPr>
          <w:trHeight w:val="694"/>
        </w:trPr>
        <w:tc>
          <w:tcPr>
            <w:tcW w:w="2694" w:type="dxa"/>
            <w:tcBorders>
              <w:top w:val="single" w:sz="4" w:space="0" w:color="auto"/>
              <w:left w:val="single" w:sz="4" w:space="0" w:color="auto"/>
              <w:bottom w:val="single" w:sz="4" w:space="0" w:color="auto"/>
              <w:right w:val="single" w:sz="4" w:space="0" w:color="auto"/>
            </w:tcBorders>
          </w:tcPr>
          <w:p w14:paraId="2BC4E323" w14:textId="77777777" w:rsidR="00267B66" w:rsidRDefault="00267B66" w:rsidP="00267B66">
            <w:pPr>
              <w:rPr>
                <w:b/>
                <w:lang w:val="ms-MY"/>
              </w:rPr>
            </w:pPr>
            <w:r w:rsidRPr="00A42ECA">
              <w:rPr>
                <w:b/>
                <w:lang w:val="ms-MY"/>
              </w:rPr>
              <w:t>RECOMMENDATION</w:t>
            </w:r>
          </w:p>
          <w:p w14:paraId="26A803B4" w14:textId="77777777" w:rsidR="00035113" w:rsidRDefault="00035113" w:rsidP="005216D9">
            <w:pPr>
              <w:rPr>
                <w:b/>
                <w:lang w:val="ms-MY"/>
              </w:rPr>
            </w:pPr>
          </w:p>
        </w:tc>
        <w:tc>
          <w:tcPr>
            <w:tcW w:w="7088" w:type="dxa"/>
            <w:tcBorders>
              <w:top w:val="single" w:sz="4" w:space="0" w:color="auto"/>
              <w:left w:val="single" w:sz="4" w:space="0" w:color="auto"/>
              <w:bottom w:val="single" w:sz="4" w:space="0" w:color="auto"/>
              <w:right w:val="single" w:sz="4" w:space="0" w:color="auto"/>
            </w:tcBorders>
          </w:tcPr>
          <w:p w14:paraId="7FA9028E" w14:textId="71A3770D" w:rsidR="00035113" w:rsidRPr="00490621" w:rsidRDefault="00267B66" w:rsidP="002765F2">
            <w:pPr>
              <w:jc w:val="both"/>
              <w:rPr>
                <w:lang w:val="ms-MY"/>
              </w:rPr>
            </w:pPr>
            <w:r w:rsidRPr="00490621">
              <w:rPr>
                <w:lang w:val="ms-MY"/>
              </w:rPr>
              <w:t xml:space="preserve">The approval of BOM is sought to approve the budget of </w:t>
            </w:r>
            <w:r w:rsidR="008C624D" w:rsidRPr="00490621">
              <w:rPr>
                <w:bCs/>
              </w:rPr>
              <w:t>RM</w:t>
            </w:r>
            <w:r w:rsidR="00490621" w:rsidRPr="00490621">
              <w:rPr>
                <w:bCs/>
              </w:rPr>
              <w:t>65</w:t>
            </w:r>
            <w:r w:rsidR="00E65D49" w:rsidRPr="00490621">
              <w:rPr>
                <w:bCs/>
              </w:rPr>
              <w:t>,</w:t>
            </w:r>
            <w:r w:rsidR="00490621" w:rsidRPr="00490621">
              <w:rPr>
                <w:bCs/>
              </w:rPr>
              <w:t>4</w:t>
            </w:r>
            <w:r w:rsidR="0067714A" w:rsidRPr="00490621">
              <w:rPr>
                <w:bCs/>
              </w:rPr>
              <w:t>00.00</w:t>
            </w:r>
            <w:r w:rsidR="009B0234" w:rsidRPr="00490621">
              <w:rPr>
                <w:bCs/>
              </w:rPr>
              <w:t xml:space="preserve"> </w:t>
            </w:r>
            <w:r w:rsidR="008C624D" w:rsidRPr="00490621">
              <w:rPr>
                <w:bCs/>
              </w:rPr>
              <w:t xml:space="preserve">using the </w:t>
            </w:r>
            <w:r w:rsidR="009B0234" w:rsidRPr="00490621">
              <w:rPr>
                <w:bCs/>
              </w:rPr>
              <w:t>SPC2.0</w:t>
            </w:r>
            <w:r w:rsidR="006220B6" w:rsidRPr="00490621">
              <w:rPr>
                <w:bCs/>
              </w:rPr>
              <w:t>-COBEPN</w:t>
            </w:r>
            <w:r w:rsidR="008C624D" w:rsidRPr="00490621">
              <w:rPr>
                <w:bCs/>
              </w:rPr>
              <w:t xml:space="preserve"> budget and RM</w:t>
            </w:r>
            <w:r w:rsidR="00490621" w:rsidRPr="00490621">
              <w:rPr>
                <w:bCs/>
              </w:rPr>
              <w:t>10</w:t>
            </w:r>
            <w:r w:rsidR="0067714A" w:rsidRPr="00490621">
              <w:rPr>
                <w:bCs/>
              </w:rPr>
              <w:t>,</w:t>
            </w:r>
            <w:r w:rsidR="00490621" w:rsidRPr="00490621">
              <w:rPr>
                <w:bCs/>
              </w:rPr>
              <w:t>0</w:t>
            </w:r>
            <w:r w:rsidR="0067714A" w:rsidRPr="00490621">
              <w:rPr>
                <w:bCs/>
              </w:rPr>
              <w:t>00.00</w:t>
            </w:r>
            <w:r w:rsidR="008C624D" w:rsidRPr="00490621">
              <w:rPr>
                <w:bCs/>
              </w:rPr>
              <w:t xml:space="preserve"> using the PCD management (operational) budget</w:t>
            </w:r>
            <w:r w:rsidR="008C624D" w:rsidRPr="00490621">
              <w:rPr>
                <w:lang w:val="ms-MY"/>
              </w:rPr>
              <w:t xml:space="preserve"> </w:t>
            </w:r>
            <w:r w:rsidR="00D14FAC" w:rsidRPr="00490621">
              <w:rPr>
                <w:lang w:val="ms-MY"/>
              </w:rPr>
              <w:t>to conduct program on</w:t>
            </w:r>
            <w:r w:rsidRPr="00490621">
              <w:rPr>
                <w:lang w:val="ms-MY"/>
              </w:rPr>
              <w:t xml:space="preserve"> </w:t>
            </w:r>
            <w:r w:rsidR="0067714A" w:rsidRPr="00490621">
              <w:rPr>
                <w:lang w:val="ms-MY"/>
              </w:rPr>
              <w:t>Accelerating Technology Adoption for Construction &amp; Built Environment Industries.</w:t>
            </w:r>
          </w:p>
          <w:p w14:paraId="16A2C90A" w14:textId="7C061331" w:rsidR="005508A3" w:rsidRPr="004F5B12" w:rsidRDefault="005508A3" w:rsidP="002765F2">
            <w:pPr>
              <w:jc w:val="both"/>
              <w:rPr>
                <w:bCs/>
                <w:highlight w:val="yellow"/>
              </w:rPr>
            </w:pPr>
          </w:p>
        </w:tc>
      </w:tr>
      <w:tr w:rsidR="004131DA" w:rsidRPr="00EB5726" w14:paraId="750B67C1" w14:textId="77777777" w:rsidTr="005508A3">
        <w:trPr>
          <w:trHeight w:val="694"/>
        </w:trPr>
        <w:tc>
          <w:tcPr>
            <w:tcW w:w="2694" w:type="dxa"/>
            <w:tcBorders>
              <w:top w:val="single" w:sz="4" w:space="0" w:color="auto"/>
              <w:left w:val="single" w:sz="4" w:space="0" w:color="auto"/>
              <w:bottom w:val="single" w:sz="4" w:space="0" w:color="auto"/>
              <w:right w:val="single" w:sz="4" w:space="0" w:color="auto"/>
            </w:tcBorders>
          </w:tcPr>
          <w:p w14:paraId="683750BD" w14:textId="6271A036" w:rsidR="004131DA" w:rsidRPr="00A42ECA" w:rsidRDefault="004131DA" w:rsidP="00267B66">
            <w:pPr>
              <w:rPr>
                <w:b/>
                <w:lang w:val="ms-MY"/>
              </w:rPr>
            </w:pPr>
            <w:r>
              <w:rPr>
                <w:b/>
                <w:lang w:val="ms-MY"/>
              </w:rPr>
              <w:t>UNIT/DIVISION</w:t>
            </w:r>
          </w:p>
        </w:tc>
        <w:tc>
          <w:tcPr>
            <w:tcW w:w="7088" w:type="dxa"/>
            <w:tcBorders>
              <w:top w:val="single" w:sz="4" w:space="0" w:color="auto"/>
              <w:left w:val="single" w:sz="4" w:space="0" w:color="auto"/>
              <w:bottom w:val="single" w:sz="4" w:space="0" w:color="auto"/>
              <w:right w:val="single" w:sz="4" w:space="0" w:color="auto"/>
            </w:tcBorders>
          </w:tcPr>
          <w:p w14:paraId="2D216423" w14:textId="4A395909" w:rsidR="004131DA" w:rsidRPr="00EB5726" w:rsidRDefault="00750F68" w:rsidP="002765F2">
            <w:pPr>
              <w:jc w:val="both"/>
              <w:rPr>
                <w:lang w:val="ms-MY"/>
              </w:rPr>
            </w:pPr>
            <w:r>
              <w:rPr>
                <w:lang w:val="ms-MY"/>
              </w:rPr>
              <w:t>Modern Management &amp; Technology Section</w:t>
            </w:r>
          </w:p>
        </w:tc>
      </w:tr>
    </w:tbl>
    <w:p w14:paraId="13314E6F" w14:textId="06B92B66" w:rsidR="001635BA" w:rsidRPr="005C1405" w:rsidRDefault="001635BA" w:rsidP="001635BA">
      <w:pPr>
        <w:spacing w:line="276" w:lineRule="auto"/>
        <w:rPr>
          <w:sz w:val="14"/>
          <w:szCs w:val="14"/>
        </w:rPr>
      </w:pPr>
    </w:p>
    <w:p w14:paraId="0A2E9841" w14:textId="4F5F37B2" w:rsidR="00452D4B" w:rsidRDefault="008C7CBE" w:rsidP="00517E25">
      <w:pPr>
        <w:spacing w:line="276" w:lineRule="auto"/>
        <w:ind w:left="-142"/>
      </w:pPr>
      <w:r w:rsidRPr="00EB5726">
        <w:t>**</w:t>
      </w:r>
      <w:r w:rsidR="00452D4B">
        <w:t>Please attach other relevant information if necessary.</w:t>
      </w:r>
    </w:p>
    <w:p w14:paraId="448E2D4E" w14:textId="612DB7A4" w:rsidR="00452D4B" w:rsidRDefault="00452D4B" w:rsidP="00452D4B">
      <w:pPr>
        <w:spacing w:line="276" w:lineRule="auto"/>
      </w:pPr>
      <w:r>
        <w:t>(Examples: Program agenda, cost details, risk plan, diagrams, plan sketches, name lists, Gantt charts, etc.)</w:t>
      </w:r>
    </w:p>
    <w:p w14:paraId="5E66E1B7" w14:textId="77777777" w:rsidR="00936483" w:rsidRDefault="00936483" w:rsidP="00452D4B">
      <w:pPr>
        <w:spacing w:line="276" w:lineRule="auto"/>
      </w:pPr>
    </w:p>
    <w:tbl>
      <w:tblPr>
        <w:tblW w:w="558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635BA" w:rsidRPr="00EB5726" w14:paraId="442799BE" w14:textId="77777777" w:rsidTr="00267B66">
        <w:trPr>
          <w:trHeight w:val="669"/>
        </w:trPr>
        <w:tc>
          <w:tcPr>
            <w:tcW w:w="5000" w:type="pct"/>
            <w:shd w:val="clear" w:color="auto" w:fill="D9E2F3"/>
          </w:tcPr>
          <w:p w14:paraId="36606739" w14:textId="7AC7C350" w:rsidR="00AF5F67" w:rsidRPr="00AF5F67" w:rsidRDefault="00AF5F67" w:rsidP="00AF5F67">
            <w:pPr>
              <w:spacing w:line="276" w:lineRule="auto"/>
              <w:jc w:val="center"/>
              <w:rPr>
                <w:rFonts w:eastAsia="MS Mincho"/>
              </w:rPr>
            </w:pPr>
            <w:bookmarkStart w:id="0" w:name="_Hlk84284172"/>
            <w:r w:rsidRPr="00AF5F67">
              <w:rPr>
                <w:rFonts w:eastAsia="MS Mincho"/>
              </w:rPr>
              <w:t>Only for applications that use Development Budget from other Units/Divisions.</w:t>
            </w:r>
          </w:p>
          <w:p w14:paraId="2FEA2203" w14:textId="2B64D77D" w:rsidR="00AF5F67" w:rsidRPr="00EB5726" w:rsidRDefault="00AF5F67" w:rsidP="00AF5F67">
            <w:pPr>
              <w:spacing w:line="276" w:lineRule="auto"/>
              <w:jc w:val="center"/>
              <w:rPr>
                <w:rFonts w:eastAsia="MS Mincho"/>
                <w:b/>
                <w:bCs/>
              </w:rPr>
            </w:pPr>
            <w:r w:rsidRPr="00AF5F67">
              <w:rPr>
                <w:rFonts w:eastAsia="MS Mincho"/>
              </w:rPr>
              <w:t>This column can be ignored if it is not relevant.</w:t>
            </w:r>
          </w:p>
        </w:tc>
      </w:tr>
      <w:tr w:rsidR="001635BA" w:rsidRPr="00EB5726" w14:paraId="53EFBA9E" w14:textId="77777777" w:rsidTr="00936483">
        <w:trPr>
          <w:trHeight w:val="2151"/>
        </w:trPr>
        <w:tc>
          <w:tcPr>
            <w:tcW w:w="5000" w:type="pct"/>
            <w:shd w:val="clear" w:color="auto" w:fill="auto"/>
          </w:tcPr>
          <w:p w14:paraId="3E41E0E5" w14:textId="4EB19457" w:rsidR="001635BA" w:rsidRPr="00EB5726" w:rsidRDefault="00F10D7F">
            <w:pPr>
              <w:spacing w:line="276" w:lineRule="auto"/>
              <w:rPr>
                <w:rFonts w:eastAsia="MS Mincho"/>
                <w:b/>
                <w:bCs/>
              </w:rPr>
            </w:pPr>
            <w:r w:rsidRPr="00F10D7F">
              <w:rPr>
                <w:rFonts w:eastAsia="MS Mincho"/>
                <w:b/>
                <w:bCs/>
              </w:rPr>
              <w:t>SUPPORTED BY</w:t>
            </w:r>
            <w:r w:rsidR="001635BA" w:rsidRPr="00EB5726">
              <w:rPr>
                <w:rFonts w:eastAsia="MS Mincho"/>
                <w:b/>
                <w:bCs/>
              </w:rPr>
              <w:t>:</w:t>
            </w:r>
          </w:p>
          <w:p w14:paraId="1F104A90" w14:textId="71AAA0F1" w:rsidR="001635BA" w:rsidRDefault="001635BA">
            <w:pPr>
              <w:spacing w:line="276" w:lineRule="auto"/>
              <w:rPr>
                <w:rFonts w:eastAsia="MS Mincho"/>
                <w:b/>
                <w:bCs/>
              </w:rPr>
            </w:pPr>
          </w:p>
          <w:p w14:paraId="2FDC1B88" w14:textId="77777777" w:rsidR="00AF5E5A" w:rsidRDefault="00AF5E5A">
            <w:pPr>
              <w:spacing w:line="276" w:lineRule="auto"/>
              <w:rPr>
                <w:rFonts w:eastAsia="MS Mincho"/>
                <w:b/>
                <w:bCs/>
              </w:rPr>
            </w:pPr>
            <w:r w:rsidRPr="00AF5E5A">
              <w:rPr>
                <w:rFonts w:eastAsia="MS Mincho"/>
                <w:b/>
                <w:bCs/>
              </w:rPr>
              <w:t>NAME OF OFFICER IN CHARGE OF THE DEVELOPMENT BUDGET</w:t>
            </w:r>
          </w:p>
          <w:p w14:paraId="58A80E6A" w14:textId="77777777" w:rsidR="00AF5E5A" w:rsidRPr="00AF5E5A" w:rsidRDefault="00AF5E5A" w:rsidP="00AF5E5A">
            <w:pPr>
              <w:spacing w:line="276" w:lineRule="auto"/>
              <w:rPr>
                <w:rFonts w:eastAsia="MS Mincho"/>
              </w:rPr>
            </w:pPr>
            <w:r w:rsidRPr="00AF5E5A">
              <w:rPr>
                <w:rFonts w:eastAsia="MS Mincho"/>
              </w:rPr>
              <w:t>Position:</w:t>
            </w:r>
          </w:p>
          <w:p w14:paraId="423DDB57" w14:textId="77777777" w:rsidR="00AF5E5A" w:rsidRPr="00AF5E5A" w:rsidRDefault="00AF5E5A" w:rsidP="00AF5E5A">
            <w:pPr>
              <w:spacing w:line="276" w:lineRule="auto"/>
              <w:rPr>
                <w:rFonts w:eastAsia="MS Mincho"/>
              </w:rPr>
            </w:pPr>
            <w:r w:rsidRPr="00AF5E5A">
              <w:rPr>
                <w:rFonts w:eastAsia="MS Mincho"/>
              </w:rPr>
              <w:t>Budget Name:</w:t>
            </w:r>
          </w:p>
          <w:p w14:paraId="5CBCD978" w14:textId="5A14627C" w:rsidR="001635BA" w:rsidRPr="00EB5726" w:rsidRDefault="00AF5E5A" w:rsidP="00AF5E5A">
            <w:pPr>
              <w:spacing w:line="276" w:lineRule="auto"/>
              <w:rPr>
                <w:rFonts w:eastAsia="MS Mincho"/>
              </w:rPr>
            </w:pPr>
            <w:r w:rsidRPr="00AF5E5A">
              <w:rPr>
                <w:rFonts w:eastAsia="MS Mincho"/>
              </w:rPr>
              <w:t>Date:</w:t>
            </w:r>
          </w:p>
        </w:tc>
      </w:tr>
      <w:bookmarkEnd w:id="0"/>
    </w:tbl>
    <w:p w14:paraId="2ED71A10" w14:textId="77777777" w:rsidR="001635BA" w:rsidRPr="005C1405" w:rsidRDefault="001635BA" w:rsidP="001635BA">
      <w:pPr>
        <w:spacing w:line="276" w:lineRule="auto"/>
        <w:rPr>
          <w:sz w:val="14"/>
          <w:szCs w:val="14"/>
        </w:rPr>
      </w:pPr>
    </w:p>
    <w:tbl>
      <w:tblPr>
        <w:tblW w:w="558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4110"/>
      </w:tblGrid>
      <w:tr w:rsidR="001635BA" w:rsidRPr="00EB5726" w14:paraId="02A71134" w14:textId="77777777" w:rsidTr="00267B66">
        <w:trPr>
          <w:trHeight w:val="274"/>
        </w:trPr>
        <w:tc>
          <w:tcPr>
            <w:tcW w:w="1549" w:type="pct"/>
            <w:shd w:val="clear" w:color="auto" w:fill="auto"/>
          </w:tcPr>
          <w:p w14:paraId="71E1FE72" w14:textId="56807483" w:rsidR="001635BA" w:rsidRPr="00EB5726" w:rsidRDefault="0001092A">
            <w:pPr>
              <w:spacing w:line="276" w:lineRule="auto"/>
              <w:rPr>
                <w:rFonts w:eastAsia="MS Mincho"/>
                <w:b/>
                <w:bCs/>
              </w:rPr>
            </w:pPr>
            <w:bookmarkStart w:id="1" w:name="_Hlk84284178"/>
            <w:r w:rsidRPr="00EB5726">
              <w:rPr>
                <w:rFonts w:eastAsia="MS Mincho"/>
                <w:b/>
                <w:bCs/>
              </w:rPr>
              <w:t>PREPARED BY</w:t>
            </w:r>
            <w:r w:rsidR="001635BA" w:rsidRPr="00EB5726">
              <w:rPr>
                <w:rFonts w:eastAsia="MS Mincho"/>
                <w:b/>
                <w:bCs/>
              </w:rPr>
              <w:t>:</w:t>
            </w:r>
          </w:p>
          <w:p w14:paraId="05EB50E8" w14:textId="6475ED1B" w:rsidR="001635BA" w:rsidRPr="00EB5726" w:rsidRDefault="001635BA">
            <w:pPr>
              <w:spacing w:line="276" w:lineRule="auto"/>
              <w:rPr>
                <w:rFonts w:eastAsia="MS Mincho"/>
                <w:b/>
                <w:bCs/>
              </w:rPr>
            </w:pPr>
          </w:p>
          <w:p w14:paraId="2F8B8091" w14:textId="325E152F" w:rsidR="001635BA" w:rsidRDefault="001635BA">
            <w:pPr>
              <w:spacing w:line="276" w:lineRule="auto"/>
              <w:rPr>
                <w:rFonts w:eastAsia="MS Mincho"/>
                <w:b/>
                <w:bCs/>
              </w:rPr>
            </w:pPr>
          </w:p>
          <w:p w14:paraId="5E5F84A3" w14:textId="77777777" w:rsidR="00996D59" w:rsidRDefault="00996D59">
            <w:pPr>
              <w:spacing w:line="276" w:lineRule="auto"/>
              <w:rPr>
                <w:rFonts w:eastAsia="MS Mincho"/>
                <w:b/>
                <w:bCs/>
              </w:rPr>
            </w:pPr>
          </w:p>
          <w:p w14:paraId="119525ED" w14:textId="77777777" w:rsidR="00C61792" w:rsidRPr="00EB5726" w:rsidRDefault="00C61792">
            <w:pPr>
              <w:spacing w:line="276" w:lineRule="auto"/>
              <w:rPr>
                <w:rFonts w:eastAsia="MS Mincho"/>
                <w:b/>
                <w:bCs/>
              </w:rPr>
            </w:pPr>
          </w:p>
          <w:p w14:paraId="15CFFB91" w14:textId="69981551" w:rsidR="001635BA" w:rsidRPr="00EB5726" w:rsidRDefault="00267B66">
            <w:pPr>
              <w:spacing w:line="276" w:lineRule="auto"/>
              <w:rPr>
                <w:rFonts w:eastAsia="MS Mincho"/>
                <w:b/>
                <w:bCs/>
              </w:rPr>
            </w:pPr>
            <w:r>
              <w:rPr>
                <w:rFonts w:eastAsia="MS Mincho"/>
                <w:b/>
                <w:bCs/>
              </w:rPr>
              <w:t xml:space="preserve">Name: </w:t>
            </w:r>
          </w:p>
          <w:p w14:paraId="66F2A8B0" w14:textId="134088F5" w:rsidR="001635BA" w:rsidRPr="00EB5726" w:rsidRDefault="004F001E">
            <w:pPr>
              <w:spacing w:line="276" w:lineRule="auto"/>
              <w:rPr>
                <w:rFonts w:eastAsia="MS Mincho"/>
              </w:rPr>
            </w:pPr>
            <w:r>
              <w:rPr>
                <w:rFonts w:eastAsia="MS Mincho"/>
              </w:rPr>
              <w:t>Position:</w:t>
            </w:r>
          </w:p>
          <w:p w14:paraId="063E5EED" w14:textId="0A76AA42" w:rsidR="001635BA" w:rsidRPr="00EB5726" w:rsidRDefault="0001092A">
            <w:pPr>
              <w:spacing w:line="276" w:lineRule="auto"/>
              <w:rPr>
                <w:rFonts w:eastAsia="MS Mincho"/>
                <w:b/>
                <w:bCs/>
              </w:rPr>
            </w:pPr>
            <w:r w:rsidRPr="00EB5726">
              <w:rPr>
                <w:rFonts w:eastAsia="MS Mincho"/>
              </w:rPr>
              <w:t>Date:</w:t>
            </w:r>
            <w:r w:rsidR="001D7579">
              <w:rPr>
                <w:rFonts w:eastAsia="MS Mincho"/>
              </w:rPr>
              <w:t xml:space="preserve"> </w:t>
            </w:r>
          </w:p>
        </w:tc>
        <w:tc>
          <w:tcPr>
            <w:tcW w:w="1408" w:type="pct"/>
          </w:tcPr>
          <w:p w14:paraId="21CC6EA9" w14:textId="33704B48" w:rsidR="001635BA" w:rsidRPr="00EB5726" w:rsidRDefault="0001092A">
            <w:pPr>
              <w:spacing w:line="276" w:lineRule="auto"/>
              <w:rPr>
                <w:rFonts w:eastAsia="MS Mincho"/>
                <w:b/>
                <w:bCs/>
              </w:rPr>
            </w:pPr>
            <w:r w:rsidRPr="00EB5726">
              <w:rPr>
                <w:rFonts w:eastAsia="MS Mincho"/>
                <w:b/>
                <w:bCs/>
              </w:rPr>
              <w:t>CHECKED BY</w:t>
            </w:r>
            <w:r w:rsidR="001635BA" w:rsidRPr="00EB5726">
              <w:rPr>
                <w:rFonts w:eastAsia="MS Mincho"/>
                <w:b/>
                <w:bCs/>
              </w:rPr>
              <w:t>:</w:t>
            </w:r>
          </w:p>
          <w:p w14:paraId="3ABE0497" w14:textId="4223C2B3" w:rsidR="001635BA" w:rsidRPr="00EB5726" w:rsidRDefault="001635BA">
            <w:pPr>
              <w:spacing w:line="276" w:lineRule="auto"/>
              <w:rPr>
                <w:rFonts w:eastAsia="MS Mincho"/>
                <w:b/>
                <w:bCs/>
              </w:rPr>
            </w:pPr>
          </w:p>
          <w:p w14:paraId="298F3D53" w14:textId="247F5FCA" w:rsidR="00C61792" w:rsidRDefault="00C61792">
            <w:pPr>
              <w:spacing w:line="276" w:lineRule="auto"/>
              <w:rPr>
                <w:rFonts w:eastAsia="MS Mincho"/>
                <w:b/>
                <w:bCs/>
              </w:rPr>
            </w:pPr>
          </w:p>
          <w:p w14:paraId="1D9B6B76" w14:textId="7EAA827E" w:rsidR="00996D59" w:rsidRPr="00EB5726" w:rsidRDefault="00996D59">
            <w:pPr>
              <w:spacing w:line="276" w:lineRule="auto"/>
              <w:rPr>
                <w:rFonts w:eastAsia="MS Mincho"/>
                <w:b/>
                <w:bCs/>
              </w:rPr>
            </w:pPr>
          </w:p>
          <w:p w14:paraId="79AB21B1" w14:textId="77777777" w:rsidR="0078226F" w:rsidRPr="00EB5726" w:rsidRDefault="0078226F">
            <w:pPr>
              <w:spacing w:line="276" w:lineRule="auto"/>
              <w:rPr>
                <w:rFonts w:eastAsia="MS Mincho"/>
                <w:b/>
                <w:bCs/>
              </w:rPr>
            </w:pPr>
          </w:p>
          <w:p w14:paraId="1C6655B4" w14:textId="000B1D41" w:rsidR="001635BA" w:rsidRPr="00EB5726" w:rsidRDefault="00F06BED">
            <w:pPr>
              <w:spacing w:line="276" w:lineRule="auto"/>
              <w:rPr>
                <w:rFonts w:eastAsia="MS Mincho"/>
                <w:b/>
                <w:bCs/>
              </w:rPr>
            </w:pPr>
            <w:r>
              <w:rPr>
                <w:rFonts w:eastAsia="MS Mincho"/>
                <w:b/>
                <w:bCs/>
              </w:rPr>
              <w:t xml:space="preserve">Name: </w:t>
            </w:r>
          </w:p>
          <w:p w14:paraId="1CF2A8D8" w14:textId="0D5CCB40" w:rsidR="001635BA" w:rsidRPr="00EB5726" w:rsidRDefault="004F001E">
            <w:pPr>
              <w:spacing w:line="276" w:lineRule="auto"/>
              <w:rPr>
                <w:rFonts w:eastAsia="MS Mincho"/>
              </w:rPr>
            </w:pPr>
            <w:r>
              <w:rPr>
                <w:rFonts w:eastAsia="MS Mincho"/>
              </w:rPr>
              <w:t>Position:</w:t>
            </w:r>
          </w:p>
          <w:p w14:paraId="5F0A39EE" w14:textId="056E53B0" w:rsidR="001635BA" w:rsidRPr="00EB5726" w:rsidRDefault="00CE6E5C">
            <w:pPr>
              <w:spacing w:line="276" w:lineRule="auto"/>
              <w:rPr>
                <w:rFonts w:eastAsia="MS Mincho"/>
              </w:rPr>
            </w:pPr>
            <w:r w:rsidRPr="00EB5726">
              <w:rPr>
                <w:rFonts w:eastAsia="MS Mincho"/>
              </w:rPr>
              <w:t xml:space="preserve">Date: </w:t>
            </w:r>
          </w:p>
        </w:tc>
        <w:tc>
          <w:tcPr>
            <w:tcW w:w="2042" w:type="pct"/>
          </w:tcPr>
          <w:p w14:paraId="265D4FC8" w14:textId="0F567037" w:rsidR="001635BA" w:rsidRPr="00EB5726" w:rsidRDefault="0001092A">
            <w:pPr>
              <w:spacing w:line="276" w:lineRule="auto"/>
              <w:rPr>
                <w:rFonts w:eastAsia="MS Mincho"/>
                <w:b/>
                <w:bCs/>
              </w:rPr>
            </w:pPr>
            <w:r w:rsidRPr="00EB5726">
              <w:rPr>
                <w:rFonts w:eastAsia="MS Mincho"/>
                <w:b/>
                <w:bCs/>
              </w:rPr>
              <w:t>APPROVED BY</w:t>
            </w:r>
            <w:r w:rsidR="001635BA" w:rsidRPr="00EB5726">
              <w:rPr>
                <w:rFonts w:eastAsia="MS Mincho"/>
                <w:b/>
                <w:bCs/>
              </w:rPr>
              <w:t>:</w:t>
            </w:r>
          </w:p>
          <w:p w14:paraId="64CA69D8" w14:textId="4C0B7031" w:rsidR="001635BA" w:rsidRDefault="001635BA">
            <w:pPr>
              <w:spacing w:line="276" w:lineRule="auto"/>
              <w:rPr>
                <w:rFonts w:eastAsia="MS Mincho"/>
                <w:b/>
                <w:bCs/>
              </w:rPr>
            </w:pPr>
          </w:p>
          <w:p w14:paraId="444B7A88" w14:textId="622E0F0B" w:rsidR="001635BA" w:rsidRDefault="001635BA">
            <w:pPr>
              <w:spacing w:line="276" w:lineRule="auto"/>
              <w:rPr>
                <w:rFonts w:eastAsia="MS Mincho"/>
                <w:b/>
                <w:bCs/>
              </w:rPr>
            </w:pPr>
          </w:p>
          <w:p w14:paraId="1C0415C1" w14:textId="20B50292" w:rsidR="00CF3D24" w:rsidRDefault="00CF3D24">
            <w:pPr>
              <w:spacing w:line="276" w:lineRule="auto"/>
              <w:rPr>
                <w:rFonts w:eastAsia="MS Mincho"/>
                <w:b/>
                <w:bCs/>
              </w:rPr>
            </w:pPr>
          </w:p>
          <w:p w14:paraId="4CC37B77" w14:textId="10472466" w:rsidR="00996D59" w:rsidRPr="00EB5726" w:rsidRDefault="00996D59">
            <w:pPr>
              <w:spacing w:line="276" w:lineRule="auto"/>
              <w:rPr>
                <w:rFonts w:eastAsia="MS Mincho"/>
                <w:b/>
                <w:bCs/>
              </w:rPr>
            </w:pPr>
          </w:p>
          <w:p w14:paraId="1EA87EF0" w14:textId="2FE25D34" w:rsidR="001635BA" w:rsidRPr="00EB5726" w:rsidRDefault="00F06BED">
            <w:pPr>
              <w:spacing w:line="276" w:lineRule="auto"/>
              <w:rPr>
                <w:rFonts w:eastAsia="MS Mincho"/>
                <w:b/>
                <w:bCs/>
              </w:rPr>
            </w:pPr>
            <w:r>
              <w:rPr>
                <w:rFonts w:eastAsia="MS Mincho"/>
                <w:b/>
                <w:bCs/>
              </w:rPr>
              <w:t xml:space="preserve">Name: </w:t>
            </w:r>
          </w:p>
          <w:p w14:paraId="5FCC5024" w14:textId="77777777" w:rsidR="004F001E" w:rsidRDefault="004F001E">
            <w:pPr>
              <w:spacing w:line="276" w:lineRule="auto"/>
              <w:rPr>
                <w:rFonts w:eastAsia="MS Mincho"/>
              </w:rPr>
            </w:pPr>
            <w:r>
              <w:rPr>
                <w:rFonts w:eastAsia="MS Mincho"/>
              </w:rPr>
              <w:t>Position:</w:t>
            </w:r>
          </w:p>
          <w:p w14:paraId="362348A7" w14:textId="0BA1F8A4" w:rsidR="001635BA" w:rsidRPr="00EB5726" w:rsidRDefault="008B6503">
            <w:pPr>
              <w:spacing w:line="276" w:lineRule="auto"/>
              <w:rPr>
                <w:rFonts w:eastAsia="MS Mincho"/>
              </w:rPr>
            </w:pPr>
            <w:r>
              <w:rPr>
                <w:rFonts w:eastAsia="MS Mincho"/>
              </w:rPr>
              <w:t xml:space="preserve">Date: </w:t>
            </w:r>
          </w:p>
        </w:tc>
      </w:tr>
      <w:bookmarkEnd w:id="1"/>
    </w:tbl>
    <w:p w14:paraId="70F8AE6B" w14:textId="77777777" w:rsidR="00EC4875" w:rsidRPr="00EB5726" w:rsidRDefault="00EC4875">
      <w:pPr>
        <w:sectPr w:rsidR="00EC4875" w:rsidRPr="00EB5726" w:rsidSect="005A7BF8">
          <w:footerReference w:type="default" r:id="rId11"/>
          <w:pgSz w:w="11906" w:h="16838"/>
          <w:pgMar w:top="1135" w:right="1440" w:bottom="1440" w:left="1440" w:header="720" w:footer="264" w:gutter="0"/>
          <w:cols w:space="720"/>
          <w:docGrid w:linePitch="360"/>
        </w:sectPr>
      </w:pPr>
    </w:p>
    <w:p w14:paraId="76C63D76" w14:textId="1F80CEDB" w:rsidR="00EC4875" w:rsidRPr="00EB5726" w:rsidRDefault="00EC4875" w:rsidP="00EC4875">
      <w:pPr>
        <w:jc w:val="right"/>
        <w:rPr>
          <w:b/>
          <w:bCs/>
        </w:rPr>
      </w:pPr>
      <w:r w:rsidRPr="00EB5726">
        <w:rPr>
          <w:b/>
          <w:bCs/>
        </w:rPr>
        <w:lastRenderedPageBreak/>
        <w:t>APPENDIX 1</w:t>
      </w:r>
    </w:p>
    <w:p w14:paraId="2B8C6CB8" w14:textId="45339B6C" w:rsidR="00EC4875" w:rsidRPr="00850CC3" w:rsidRDefault="00EC4875" w:rsidP="00EC4875">
      <w:pPr>
        <w:rPr>
          <w:color w:val="FF0000"/>
        </w:rPr>
      </w:pPr>
    </w:p>
    <w:p w14:paraId="67DE4A22" w14:textId="1F62E495" w:rsidR="00EC4875" w:rsidRPr="008C624D" w:rsidRDefault="00C61792" w:rsidP="00C61792">
      <w:pPr>
        <w:jc w:val="center"/>
        <w:rPr>
          <w:b/>
          <w:bCs/>
        </w:rPr>
      </w:pPr>
      <w:r w:rsidRPr="008C624D">
        <w:rPr>
          <w:b/>
          <w:bCs/>
        </w:rPr>
        <w:t xml:space="preserve">BUDGET / </w:t>
      </w:r>
      <w:r w:rsidR="00EC4875" w:rsidRPr="008C624D">
        <w:rPr>
          <w:b/>
          <w:bCs/>
        </w:rPr>
        <w:t>ESTIMATED COST</w:t>
      </w:r>
    </w:p>
    <w:p w14:paraId="0B8C8567" w14:textId="77777777" w:rsidR="008F7DC9" w:rsidRPr="00FE38C5" w:rsidRDefault="008F7DC9" w:rsidP="00A05B93">
      <w:pPr>
        <w:jc w:val="center"/>
        <w:rPr>
          <w:lang w:val="ms-MY"/>
        </w:rPr>
      </w:pP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16"/>
        <w:gridCol w:w="1376"/>
        <w:gridCol w:w="644"/>
        <w:gridCol w:w="1693"/>
        <w:gridCol w:w="1411"/>
      </w:tblGrid>
      <w:tr w:rsidR="00F10CC7" w:rsidRPr="00FE38C5" w14:paraId="152E8F0B" w14:textId="77777777" w:rsidTr="00D421DA">
        <w:trPr>
          <w:trHeight w:val="399"/>
        </w:trPr>
        <w:tc>
          <w:tcPr>
            <w:tcW w:w="603" w:type="dxa"/>
            <w:tcBorders>
              <w:top w:val="single" w:sz="4" w:space="0" w:color="auto"/>
              <w:left w:val="single" w:sz="4" w:space="0" w:color="auto"/>
              <w:bottom w:val="single" w:sz="4" w:space="0" w:color="auto"/>
              <w:right w:val="single" w:sz="4" w:space="0" w:color="auto"/>
            </w:tcBorders>
            <w:vAlign w:val="center"/>
            <w:hideMark/>
          </w:tcPr>
          <w:p w14:paraId="62558F3D" w14:textId="2C3C99CE" w:rsidR="00F10CC7" w:rsidRPr="00FE38C5" w:rsidRDefault="00D421DA" w:rsidP="00D421DA">
            <w:pPr>
              <w:jc w:val="center"/>
              <w:rPr>
                <w:rFonts w:eastAsia="MS Mincho"/>
                <w:b/>
                <w:lang w:val="ms-MY"/>
              </w:rPr>
            </w:pPr>
            <w:r>
              <w:rPr>
                <w:rFonts w:eastAsia="MS Mincho"/>
                <w:b/>
                <w:lang w:val="ms-MY"/>
              </w:rPr>
              <w:t>#</w:t>
            </w:r>
          </w:p>
        </w:tc>
        <w:tc>
          <w:tcPr>
            <w:tcW w:w="3416" w:type="dxa"/>
            <w:tcBorders>
              <w:top w:val="single" w:sz="4" w:space="0" w:color="auto"/>
              <w:left w:val="single" w:sz="4" w:space="0" w:color="auto"/>
              <w:bottom w:val="single" w:sz="4" w:space="0" w:color="auto"/>
              <w:right w:val="single" w:sz="4" w:space="0" w:color="auto"/>
            </w:tcBorders>
            <w:vAlign w:val="center"/>
            <w:hideMark/>
          </w:tcPr>
          <w:p w14:paraId="0764F294" w14:textId="7961FD8C" w:rsidR="00F10CC7" w:rsidRPr="00FE38C5" w:rsidRDefault="00F10CC7" w:rsidP="00D421DA">
            <w:pPr>
              <w:jc w:val="center"/>
              <w:rPr>
                <w:rFonts w:eastAsia="MS Mincho"/>
                <w:b/>
                <w:lang w:val="ms-MY"/>
              </w:rPr>
            </w:pPr>
            <w:r w:rsidRPr="00FE38C5">
              <w:rPr>
                <w:rFonts w:eastAsia="MS Mincho"/>
                <w:b/>
                <w:lang w:val="ms-MY"/>
              </w:rPr>
              <w:t>Item</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6BABBF5" w14:textId="77777777" w:rsidR="00F10CC7" w:rsidRPr="00FE38C5" w:rsidRDefault="00F10CC7" w:rsidP="00D421DA">
            <w:pPr>
              <w:jc w:val="center"/>
              <w:rPr>
                <w:rFonts w:eastAsia="MS Mincho"/>
                <w:b/>
                <w:lang w:val="ms-MY"/>
              </w:rPr>
            </w:pPr>
            <w:r w:rsidRPr="00FE38C5">
              <w:rPr>
                <w:rFonts w:eastAsia="MS Mincho"/>
                <w:b/>
                <w:lang w:val="ms-MY"/>
              </w:rPr>
              <w:t>Cost</w:t>
            </w:r>
            <w:r>
              <w:rPr>
                <w:rFonts w:eastAsia="MS Mincho"/>
                <w:b/>
                <w:lang w:val="ms-MY"/>
              </w:rPr>
              <w:t xml:space="preserve"> </w:t>
            </w:r>
            <w:r w:rsidRPr="00FE38C5">
              <w:rPr>
                <w:rFonts w:eastAsia="MS Mincho"/>
                <w:b/>
                <w:lang w:val="ms-MY"/>
              </w:rPr>
              <w:t>/ Unit</w:t>
            </w:r>
          </w:p>
        </w:tc>
        <w:tc>
          <w:tcPr>
            <w:tcW w:w="644" w:type="dxa"/>
            <w:tcBorders>
              <w:top w:val="single" w:sz="4" w:space="0" w:color="auto"/>
              <w:left w:val="single" w:sz="4" w:space="0" w:color="auto"/>
              <w:bottom w:val="single" w:sz="4" w:space="0" w:color="auto"/>
              <w:right w:val="single" w:sz="4" w:space="0" w:color="auto"/>
            </w:tcBorders>
            <w:vAlign w:val="center"/>
            <w:hideMark/>
          </w:tcPr>
          <w:p w14:paraId="04C97595" w14:textId="77777777" w:rsidR="00F10CC7" w:rsidRPr="00FE38C5" w:rsidRDefault="00F10CC7" w:rsidP="00D421DA">
            <w:pPr>
              <w:jc w:val="center"/>
              <w:rPr>
                <w:rFonts w:eastAsia="MS Mincho"/>
                <w:b/>
                <w:lang w:val="ms-MY"/>
              </w:rPr>
            </w:pPr>
            <w:r w:rsidRPr="00FE38C5">
              <w:rPr>
                <w:rFonts w:eastAsia="MS Mincho"/>
                <w:b/>
                <w:lang w:val="ms-MY"/>
              </w:rPr>
              <w:t>Pax</w:t>
            </w:r>
          </w:p>
        </w:tc>
        <w:tc>
          <w:tcPr>
            <w:tcW w:w="1693" w:type="dxa"/>
            <w:tcBorders>
              <w:top w:val="single" w:sz="4" w:space="0" w:color="auto"/>
              <w:left w:val="single" w:sz="4" w:space="0" w:color="auto"/>
              <w:bottom w:val="single" w:sz="4" w:space="0" w:color="auto"/>
              <w:right w:val="single" w:sz="4" w:space="0" w:color="auto"/>
            </w:tcBorders>
            <w:vAlign w:val="center"/>
            <w:hideMark/>
          </w:tcPr>
          <w:p w14:paraId="3FB084DC" w14:textId="77777777" w:rsidR="00F10CC7" w:rsidRPr="00FE38C5" w:rsidRDefault="00F10CC7" w:rsidP="00D421DA">
            <w:pPr>
              <w:jc w:val="center"/>
              <w:rPr>
                <w:rFonts w:eastAsia="MS Mincho"/>
                <w:b/>
                <w:lang w:val="ms-MY"/>
              </w:rPr>
            </w:pPr>
            <w:r w:rsidRPr="00FE38C5">
              <w:rPr>
                <w:rFonts w:eastAsia="MS Mincho"/>
                <w:b/>
                <w:lang w:val="ms-MY"/>
              </w:rPr>
              <w:t>Quantity</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1E5BA72" w14:textId="77777777" w:rsidR="00F10CC7" w:rsidRPr="00FE38C5" w:rsidRDefault="00F10CC7" w:rsidP="00D421DA">
            <w:pPr>
              <w:jc w:val="center"/>
              <w:rPr>
                <w:rFonts w:eastAsia="MS Mincho"/>
                <w:b/>
                <w:lang w:val="ms-MY"/>
              </w:rPr>
            </w:pPr>
            <w:r w:rsidRPr="00FE38C5">
              <w:rPr>
                <w:rFonts w:eastAsia="MS Mincho"/>
                <w:b/>
                <w:lang w:val="ms-MY"/>
              </w:rPr>
              <w:t>Total (RM)</w:t>
            </w:r>
          </w:p>
        </w:tc>
      </w:tr>
      <w:tr w:rsidR="00CE44D1" w:rsidRPr="00FE38C5" w14:paraId="60F463E0" w14:textId="77777777" w:rsidTr="00D421DA">
        <w:trPr>
          <w:trHeight w:val="520"/>
        </w:trPr>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349D91" w14:textId="0851FEFE" w:rsidR="00CE44D1" w:rsidRPr="00173F62" w:rsidRDefault="00CE44D1" w:rsidP="00173F62">
            <w:pPr>
              <w:pStyle w:val="ListParagraph"/>
              <w:ind w:left="0"/>
              <w:jc w:val="center"/>
              <w:rPr>
                <w:rFonts w:eastAsia="MS Mincho"/>
                <w:b/>
                <w:bCs/>
                <w:lang w:val="ms-MY"/>
              </w:rPr>
            </w:pPr>
            <w:r w:rsidRPr="00173F62">
              <w:rPr>
                <w:rFonts w:eastAsia="MS Mincho"/>
                <w:b/>
                <w:bCs/>
                <w:lang w:val="ms-MY"/>
              </w:rPr>
              <w:t>A</w:t>
            </w:r>
          </w:p>
        </w:tc>
        <w:tc>
          <w:tcPr>
            <w:tcW w:w="854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FCEBF1" w14:textId="037A87BB" w:rsidR="00CE44D1" w:rsidRPr="00173F62" w:rsidRDefault="00CE44D1" w:rsidP="00CE44D1">
            <w:pPr>
              <w:rPr>
                <w:rFonts w:eastAsia="MS Mincho"/>
                <w:b/>
                <w:bCs/>
                <w:lang w:val="ms-MY"/>
              </w:rPr>
            </w:pPr>
            <w:r w:rsidRPr="00173F62">
              <w:rPr>
                <w:rFonts w:eastAsia="MS Mincho"/>
                <w:b/>
                <w:bCs/>
                <w:lang w:val="ms-MY"/>
              </w:rPr>
              <w:t>DEVELOPMENT BUDGET</w:t>
            </w:r>
          </w:p>
        </w:tc>
      </w:tr>
      <w:tr w:rsidR="005B248A" w:rsidRPr="00FE38C5" w14:paraId="4A2BE999" w14:textId="77777777" w:rsidTr="00C95FE7">
        <w:trPr>
          <w:trHeight w:val="520"/>
        </w:trPr>
        <w:tc>
          <w:tcPr>
            <w:tcW w:w="603" w:type="dxa"/>
            <w:tcBorders>
              <w:top w:val="single" w:sz="4" w:space="0" w:color="auto"/>
              <w:left w:val="single" w:sz="4" w:space="0" w:color="auto"/>
              <w:bottom w:val="single" w:sz="4" w:space="0" w:color="auto"/>
              <w:right w:val="single" w:sz="4" w:space="0" w:color="auto"/>
            </w:tcBorders>
            <w:vAlign w:val="center"/>
          </w:tcPr>
          <w:p w14:paraId="0AF2D40C" w14:textId="77777777" w:rsidR="005B248A" w:rsidRPr="00EA775A" w:rsidRDefault="005B248A"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20BD92AC" w14:textId="07273BD2" w:rsidR="005B248A" w:rsidRDefault="005B248A" w:rsidP="005B248A">
            <w:pPr>
              <w:rPr>
                <w:rFonts w:eastAsia="MS Mincho"/>
                <w:lang w:val="ms-MY"/>
              </w:rPr>
            </w:pPr>
            <w:r>
              <w:rPr>
                <w:rFonts w:eastAsia="MS Mincho"/>
                <w:lang w:val="ms-MY"/>
              </w:rPr>
              <w:t>Subject Matter Experts</w:t>
            </w:r>
          </w:p>
        </w:tc>
        <w:tc>
          <w:tcPr>
            <w:tcW w:w="1376" w:type="dxa"/>
            <w:tcBorders>
              <w:top w:val="single" w:sz="4" w:space="0" w:color="auto"/>
              <w:left w:val="single" w:sz="4" w:space="0" w:color="auto"/>
              <w:bottom w:val="single" w:sz="4" w:space="0" w:color="auto"/>
              <w:right w:val="single" w:sz="4" w:space="0" w:color="auto"/>
            </w:tcBorders>
            <w:vAlign w:val="center"/>
          </w:tcPr>
          <w:p w14:paraId="23B0A0CF" w14:textId="072E8B2F" w:rsidR="005B248A" w:rsidRDefault="005B248A" w:rsidP="005B248A">
            <w:pPr>
              <w:jc w:val="center"/>
              <w:rPr>
                <w:rFonts w:eastAsia="MS Mincho"/>
                <w:lang w:val="ms-MY"/>
              </w:rPr>
            </w:pPr>
            <w:r>
              <w:rPr>
                <w:rFonts w:eastAsia="MS Mincho"/>
                <w:lang w:val="ms-MY"/>
              </w:rPr>
              <w:t>RM400</w:t>
            </w:r>
          </w:p>
        </w:tc>
        <w:tc>
          <w:tcPr>
            <w:tcW w:w="644" w:type="dxa"/>
            <w:tcBorders>
              <w:top w:val="single" w:sz="4" w:space="0" w:color="auto"/>
              <w:left w:val="single" w:sz="4" w:space="0" w:color="auto"/>
              <w:bottom w:val="single" w:sz="4" w:space="0" w:color="auto"/>
              <w:right w:val="single" w:sz="4" w:space="0" w:color="auto"/>
            </w:tcBorders>
            <w:vAlign w:val="center"/>
          </w:tcPr>
          <w:p w14:paraId="4A15F440" w14:textId="6D3B0BC0" w:rsidR="005B248A" w:rsidRDefault="009C6C5A" w:rsidP="005B248A">
            <w:pPr>
              <w:jc w:val="center"/>
              <w:rPr>
                <w:rFonts w:eastAsia="MS Mincho"/>
                <w:lang w:val="ms-MY"/>
              </w:rPr>
            </w:pPr>
            <w:r>
              <w:rPr>
                <w:rFonts w:eastAsia="MS Mincho"/>
                <w:lang w:val="ms-MY"/>
              </w:rPr>
              <w:t>4</w:t>
            </w:r>
          </w:p>
        </w:tc>
        <w:tc>
          <w:tcPr>
            <w:tcW w:w="1693" w:type="dxa"/>
            <w:tcBorders>
              <w:top w:val="single" w:sz="4" w:space="0" w:color="auto"/>
              <w:left w:val="single" w:sz="4" w:space="0" w:color="auto"/>
              <w:bottom w:val="single" w:sz="4" w:space="0" w:color="auto"/>
              <w:right w:val="single" w:sz="4" w:space="0" w:color="auto"/>
            </w:tcBorders>
            <w:vAlign w:val="center"/>
          </w:tcPr>
          <w:p w14:paraId="474806ED" w14:textId="6E8C80AC" w:rsidR="005B248A" w:rsidRDefault="005B248A" w:rsidP="005B248A">
            <w:pPr>
              <w:jc w:val="center"/>
              <w:rPr>
                <w:rFonts w:eastAsia="MS Mincho"/>
                <w:lang w:val="ms-MY"/>
              </w:rPr>
            </w:pPr>
            <w:r>
              <w:rPr>
                <w:rFonts w:eastAsia="MS Mincho"/>
                <w:lang w:val="ms-MY"/>
              </w:rPr>
              <w:t xml:space="preserve">4 hours x </w:t>
            </w:r>
            <w:r w:rsidR="004F5B12">
              <w:rPr>
                <w:rFonts w:eastAsia="MS Mincho"/>
                <w:lang w:val="ms-MY"/>
              </w:rPr>
              <w:t>3</w:t>
            </w:r>
            <w:r>
              <w:rPr>
                <w:rFonts w:eastAsia="MS Mincho"/>
                <w:lang w:val="ms-MY"/>
              </w:rPr>
              <w:t xml:space="preserve"> session</w:t>
            </w:r>
            <w:r w:rsidR="00C0379D">
              <w:rPr>
                <w:rFonts w:eastAsia="MS Mincho"/>
                <w:lang w:val="ms-MY"/>
              </w:rPr>
              <w:t>s</w:t>
            </w:r>
          </w:p>
        </w:tc>
        <w:tc>
          <w:tcPr>
            <w:tcW w:w="1411" w:type="dxa"/>
            <w:tcBorders>
              <w:top w:val="single" w:sz="4" w:space="0" w:color="auto"/>
              <w:left w:val="single" w:sz="4" w:space="0" w:color="auto"/>
              <w:bottom w:val="single" w:sz="4" w:space="0" w:color="auto"/>
              <w:right w:val="single" w:sz="4" w:space="0" w:color="auto"/>
            </w:tcBorders>
            <w:vAlign w:val="center"/>
          </w:tcPr>
          <w:p w14:paraId="313E9D79" w14:textId="12996984" w:rsidR="005B248A" w:rsidRPr="008C624D" w:rsidRDefault="00B608A5" w:rsidP="005B248A">
            <w:pPr>
              <w:jc w:val="right"/>
              <w:rPr>
                <w:rFonts w:eastAsia="MS Mincho"/>
                <w:lang w:val="ms-MY"/>
              </w:rPr>
            </w:pPr>
            <w:r>
              <w:rPr>
                <w:rFonts w:eastAsia="MS Mincho"/>
                <w:lang w:val="ms-MY"/>
              </w:rPr>
              <w:t>19200.00</w:t>
            </w:r>
          </w:p>
        </w:tc>
      </w:tr>
      <w:tr w:rsidR="005B248A" w:rsidRPr="00FE38C5" w14:paraId="42FA5612" w14:textId="77777777" w:rsidTr="00C95FE7">
        <w:trPr>
          <w:trHeight w:val="520"/>
        </w:trPr>
        <w:tc>
          <w:tcPr>
            <w:tcW w:w="603" w:type="dxa"/>
            <w:tcBorders>
              <w:top w:val="single" w:sz="4" w:space="0" w:color="auto"/>
              <w:left w:val="single" w:sz="4" w:space="0" w:color="auto"/>
              <w:bottom w:val="single" w:sz="4" w:space="0" w:color="auto"/>
              <w:right w:val="single" w:sz="4" w:space="0" w:color="auto"/>
            </w:tcBorders>
            <w:vAlign w:val="center"/>
          </w:tcPr>
          <w:p w14:paraId="26DE1CF9" w14:textId="77777777" w:rsidR="005B248A" w:rsidRPr="00EA775A" w:rsidRDefault="005B248A"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320A381A" w14:textId="09FB3A43" w:rsidR="005B248A" w:rsidRDefault="005B248A" w:rsidP="005B248A">
            <w:pPr>
              <w:rPr>
                <w:rFonts w:eastAsia="MS Mincho"/>
                <w:lang w:val="ms-MY"/>
              </w:rPr>
            </w:pPr>
            <w:r>
              <w:rPr>
                <w:rFonts w:eastAsia="MS Mincho"/>
                <w:lang w:val="ms-MY"/>
              </w:rPr>
              <w:t>Report writer</w:t>
            </w:r>
          </w:p>
        </w:tc>
        <w:tc>
          <w:tcPr>
            <w:tcW w:w="1376" w:type="dxa"/>
            <w:tcBorders>
              <w:top w:val="single" w:sz="4" w:space="0" w:color="auto"/>
              <w:left w:val="single" w:sz="4" w:space="0" w:color="auto"/>
              <w:bottom w:val="single" w:sz="4" w:space="0" w:color="auto"/>
              <w:right w:val="single" w:sz="4" w:space="0" w:color="auto"/>
            </w:tcBorders>
            <w:vAlign w:val="center"/>
          </w:tcPr>
          <w:p w14:paraId="4D170766" w14:textId="11998920" w:rsidR="005B248A" w:rsidRDefault="005B248A" w:rsidP="005B248A">
            <w:pPr>
              <w:jc w:val="center"/>
              <w:rPr>
                <w:rFonts w:eastAsia="MS Mincho"/>
                <w:lang w:val="ms-MY"/>
              </w:rPr>
            </w:pPr>
            <w:r>
              <w:rPr>
                <w:rFonts w:eastAsia="MS Mincho"/>
                <w:lang w:val="ms-MY"/>
              </w:rPr>
              <w:t>RM200</w:t>
            </w:r>
          </w:p>
        </w:tc>
        <w:tc>
          <w:tcPr>
            <w:tcW w:w="644" w:type="dxa"/>
            <w:tcBorders>
              <w:top w:val="single" w:sz="4" w:space="0" w:color="auto"/>
              <w:left w:val="single" w:sz="4" w:space="0" w:color="auto"/>
              <w:bottom w:val="single" w:sz="4" w:space="0" w:color="auto"/>
              <w:right w:val="single" w:sz="4" w:space="0" w:color="auto"/>
            </w:tcBorders>
            <w:vAlign w:val="center"/>
          </w:tcPr>
          <w:p w14:paraId="0783B89D" w14:textId="00E09E08" w:rsidR="005B248A" w:rsidRDefault="004F5B12" w:rsidP="005B248A">
            <w:pPr>
              <w:jc w:val="center"/>
              <w:rPr>
                <w:rFonts w:eastAsia="MS Mincho"/>
                <w:lang w:val="ms-MY"/>
              </w:rPr>
            </w:pPr>
            <w:r>
              <w:rPr>
                <w:rFonts w:eastAsia="MS Mincho"/>
                <w:lang w:val="ms-MY"/>
              </w:rPr>
              <w:t>1</w:t>
            </w:r>
          </w:p>
        </w:tc>
        <w:tc>
          <w:tcPr>
            <w:tcW w:w="1693" w:type="dxa"/>
            <w:tcBorders>
              <w:top w:val="single" w:sz="4" w:space="0" w:color="auto"/>
              <w:left w:val="single" w:sz="4" w:space="0" w:color="auto"/>
              <w:bottom w:val="single" w:sz="4" w:space="0" w:color="auto"/>
              <w:right w:val="single" w:sz="4" w:space="0" w:color="auto"/>
            </w:tcBorders>
            <w:vAlign w:val="center"/>
          </w:tcPr>
          <w:p w14:paraId="634E095E" w14:textId="3BC015BE" w:rsidR="005B248A" w:rsidRDefault="009C6C5A" w:rsidP="005B248A">
            <w:pPr>
              <w:jc w:val="center"/>
              <w:rPr>
                <w:rFonts w:eastAsia="MS Mincho"/>
                <w:lang w:val="ms-MY"/>
              </w:rPr>
            </w:pPr>
            <w:r>
              <w:rPr>
                <w:rFonts w:eastAsia="MS Mincho"/>
                <w:lang w:val="ms-MY"/>
              </w:rPr>
              <w:t>10</w:t>
            </w:r>
            <w:r w:rsidR="005B248A">
              <w:rPr>
                <w:rFonts w:eastAsia="MS Mincho"/>
                <w:lang w:val="ms-MY"/>
              </w:rPr>
              <w:t xml:space="preserve"> pages x </w:t>
            </w:r>
            <w:r w:rsidR="004F5B12">
              <w:rPr>
                <w:rFonts w:eastAsia="MS Mincho"/>
                <w:lang w:val="ms-MY"/>
              </w:rPr>
              <w:t>3</w:t>
            </w:r>
            <w:r w:rsidR="005B248A">
              <w:rPr>
                <w:rFonts w:eastAsia="MS Mincho"/>
                <w:lang w:val="ms-MY"/>
              </w:rPr>
              <w:t xml:space="preserve"> session</w:t>
            </w:r>
            <w:r w:rsidR="00C0379D">
              <w:rPr>
                <w:rFonts w:eastAsia="MS Mincho"/>
                <w:lang w:val="ms-MY"/>
              </w:rPr>
              <w:t>s</w:t>
            </w:r>
          </w:p>
        </w:tc>
        <w:tc>
          <w:tcPr>
            <w:tcW w:w="1411" w:type="dxa"/>
            <w:tcBorders>
              <w:top w:val="single" w:sz="4" w:space="0" w:color="auto"/>
              <w:left w:val="single" w:sz="4" w:space="0" w:color="auto"/>
              <w:bottom w:val="single" w:sz="4" w:space="0" w:color="auto"/>
              <w:right w:val="single" w:sz="4" w:space="0" w:color="auto"/>
            </w:tcBorders>
            <w:vAlign w:val="center"/>
          </w:tcPr>
          <w:p w14:paraId="43CA4D0A" w14:textId="1C0C3298" w:rsidR="005B248A" w:rsidRPr="008C624D" w:rsidRDefault="009D46C7" w:rsidP="005B248A">
            <w:pPr>
              <w:jc w:val="right"/>
              <w:rPr>
                <w:rFonts w:eastAsia="MS Mincho"/>
                <w:lang w:val="ms-MY"/>
              </w:rPr>
            </w:pPr>
            <w:r>
              <w:rPr>
                <w:rFonts w:eastAsia="MS Mincho"/>
                <w:lang w:val="ms-MY"/>
              </w:rPr>
              <w:t>6</w:t>
            </w:r>
            <w:r w:rsidR="002E5749">
              <w:rPr>
                <w:rFonts w:eastAsia="MS Mincho"/>
                <w:lang w:val="ms-MY"/>
              </w:rPr>
              <w:t>000.00</w:t>
            </w:r>
          </w:p>
        </w:tc>
      </w:tr>
      <w:tr w:rsidR="005B248A" w:rsidRPr="00FE38C5" w14:paraId="26C56D9D" w14:textId="77777777" w:rsidTr="00C95FE7">
        <w:trPr>
          <w:trHeight w:val="520"/>
        </w:trPr>
        <w:tc>
          <w:tcPr>
            <w:tcW w:w="603" w:type="dxa"/>
            <w:tcBorders>
              <w:top w:val="single" w:sz="4" w:space="0" w:color="auto"/>
              <w:left w:val="single" w:sz="4" w:space="0" w:color="auto"/>
              <w:bottom w:val="single" w:sz="4" w:space="0" w:color="auto"/>
              <w:right w:val="single" w:sz="4" w:space="0" w:color="auto"/>
            </w:tcBorders>
            <w:vAlign w:val="center"/>
          </w:tcPr>
          <w:p w14:paraId="7B4659D8" w14:textId="5AF13FDC" w:rsidR="005B248A" w:rsidRPr="00EA775A" w:rsidRDefault="005B248A"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54F19C71" w14:textId="4E1C551A" w:rsidR="005B248A" w:rsidRPr="008C624D" w:rsidRDefault="005B248A" w:rsidP="005B248A">
            <w:pPr>
              <w:rPr>
                <w:rFonts w:eastAsia="MS Mincho"/>
                <w:lang w:val="ms-MY"/>
              </w:rPr>
            </w:pPr>
            <w:r>
              <w:rPr>
                <w:rFonts w:eastAsia="MS Mincho"/>
                <w:lang w:val="ms-MY"/>
              </w:rPr>
              <w:t>Facilitator</w:t>
            </w:r>
          </w:p>
        </w:tc>
        <w:tc>
          <w:tcPr>
            <w:tcW w:w="1376" w:type="dxa"/>
            <w:tcBorders>
              <w:top w:val="single" w:sz="4" w:space="0" w:color="auto"/>
              <w:left w:val="single" w:sz="4" w:space="0" w:color="auto"/>
              <w:bottom w:val="single" w:sz="4" w:space="0" w:color="auto"/>
              <w:right w:val="single" w:sz="4" w:space="0" w:color="auto"/>
            </w:tcBorders>
            <w:vAlign w:val="center"/>
          </w:tcPr>
          <w:p w14:paraId="540B8752" w14:textId="39768189" w:rsidR="005B248A" w:rsidRPr="008C624D" w:rsidRDefault="005B248A" w:rsidP="005B248A">
            <w:pPr>
              <w:jc w:val="center"/>
              <w:rPr>
                <w:rFonts w:eastAsia="MS Mincho"/>
                <w:lang w:val="ms-MY"/>
              </w:rPr>
            </w:pPr>
            <w:r>
              <w:rPr>
                <w:rFonts w:eastAsia="MS Mincho"/>
                <w:lang w:val="ms-MY"/>
              </w:rPr>
              <w:t>RM1800</w:t>
            </w:r>
          </w:p>
        </w:tc>
        <w:tc>
          <w:tcPr>
            <w:tcW w:w="644" w:type="dxa"/>
            <w:tcBorders>
              <w:top w:val="single" w:sz="4" w:space="0" w:color="auto"/>
              <w:left w:val="single" w:sz="4" w:space="0" w:color="auto"/>
              <w:bottom w:val="single" w:sz="4" w:space="0" w:color="auto"/>
              <w:right w:val="single" w:sz="4" w:space="0" w:color="auto"/>
            </w:tcBorders>
            <w:vAlign w:val="center"/>
          </w:tcPr>
          <w:p w14:paraId="595340AF" w14:textId="63AD7B89" w:rsidR="005B248A" w:rsidRPr="008C624D" w:rsidRDefault="004F5B12" w:rsidP="005B248A">
            <w:pPr>
              <w:jc w:val="center"/>
              <w:rPr>
                <w:rFonts w:eastAsia="MS Mincho"/>
                <w:lang w:val="ms-MY"/>
              </w:rPr>
            </w:pPr>
            <w:r>
              <w:rPr>
                <w:rFonts w:eastAsia="MS Mincho"/>
                <w:lang w:val="ms-MY"/>
              </w:rPr>
              <w:t>1</w:t>
            </w:r>
          </w:p>
        </w:tc>
        <w:tc>
          <w:tcPr>
            <w:tcW w:w="1693" w:type="dxa"/>
            <w:tcBorders>
              <w:top w:val="single" w:sz="4" w:space="0" w:color="auto"/>
              <w:left w:val="single" w:sz="4" w:space="0" w:color="auto"/>
              <w:bottom w:val="single" w:sz="4" w:space="0" w:color="auto"/>
              <w:right w:val="single" w:sz="4" w:space="0" w:color="auto"/>
            </w:tcBorders>
            <w:vAlign w:val="center"/>
          </w:tcPr>
          <w:p w14:paraId="69E568FE" w14:textId="017C38CD" w:rsidR="005B248A" w:rsidRPr="008C624D" w:rsidRDefault="006D4700" w:rsidP="005B248A">
            <w:pPr>
              <w:jc w:val="center"/>
              <w:rPr>
                <w:rFonts w:eastAsia="MS Mincho"/>
                <w:lang w:val="ms-MY"/>
              </w:rPr>
            </w:pPr>
            <w:r>
              <w:rPr>
                <w:rFonts w:eastAsia="MS Mincho"/>
                <w:lang w:val="ms-MY"/>
              </w:rPr>
              <w:t>3</w:t>
            </w:r>
            <w:r w:rsidR="005B248A">
              <w:rPr>
                <w:rFonts w:eastAsia="MS Mincho"/>
                <w:lang w:val="ms-MY"/>
              </w:rPr>
              <w:t xml:space="preserve"> session</w:t>
            </w:r>
            <w:r>
              <w:rPr>
                <w:rFonts w:eastAsia="MS Mincho"/>
                <w:lang w:val="ms-MY"/>
              </w:rPr>
              <w:t>s</w:t>
            </w:r>
          </w:p>
        </w:tc>
        <w:tc>
          <w:tcPr>
            <w:tcW w:w="1411" w:type="dxa"/>
            <w:tcBorders>
              <w:top w:val="single" w:sz="4" w:space="0" w:color="auto"/>
              <w:left w:val="single" w:sz="4" w:space="0" w:color="auto"/>
              <w:bottom w:val="single" w:sz="4" w:space="0" w:color="auto"/>
              <w:right w:val="single" w:sz="4" w:space="0" w:color="auto"/>
            </w:tcBorders>
            <w:vAlign w:val="center"/>
          </w:tcPr>
          <w:p w14:paraId="20F9B5F0" w14:textId="6BDA0AD8" w:rsidR="005B248A" w:rsidRPr="008C624D" w:rsidRDefault="00147A8F" w:rsidP="005B248A">
            <w:pPr>
              <w:jc w:val="right"/>
              <w:rPr>
                <w:rFonts w:eastAsia="MS Mincho"/>
                <w:lang w:val="ms-MY"/>
              </w:rPr>
            </w:pPr>
            <w:r>
              <w:rPr>
                <w:rFonts w:eastAsia="MS Mincho"/>
                <w:lang w:val="ms-MY"/>
              </w:rPr>
              <w:t>5400.00</w:t>
            </w:r>
          </w:p>
        </w:tc>
      </w:tr>
      <w:tr w:rsidR="005B248A" w:rsidRPr="00FE38C5" w14:paraId="14E30915" w14:textId="77777777" w:rsidTr="00C95FE7">
        <w:trPr>
          <w:trHeight w:val="520"/>
        </w:trPr>
        <w:tc>
          <w:tcPr>
            <w:tcW w:w="603" w:type="dxa"/>
            <w:tcBorders>
              <w:top w:val="single" w:sz="4" w:space="0" w:color="auto"/>
              <w:left w:val="single" w:sz="4" w:space="0" w:color="auto"/>
              <w:bottom w:val="single" w:sz="4" w:space="0" w:color="auto"/>
              <w:right w:val="single" w:sz="4" w:space="0" w:color="auto"/>
            </w:tcBorders>
            <w:vAlign w:val="center"/>
          </w:tcPr>
          <w:p w14:paraId="14621F95" w14:textId="77777777" w:rsidR="005B248A" w:rsidRPr="00EA775A" w:rsidRDefault="005B248A"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13624BCE" w14:textId="116920DF" w:rsidR="005B248A" w:rsidRPr="008C624D" w:rsidRDefault="005B248A" w:rsidP="005B248A">
            <w:pPr>
              <w:rPr>
                <w:rFonts w:eastAsia="MS Mincho"/>
                <w:lang w:val="ms-MY"/>
              </w:rPr>
            </w:pPr>
            <w:r w:rsidRPr="008C624D">
              <w:rPr>
                <w:rFonts w:eastAsia="MS Mincho"/>
                <w:lang w:val="ms-MY"/>
              </w:rPr>
              <w:t xml:space="preserve">Meeting Package </w:t>
            </w:r>
          </w:p>
        </w:tc>
        <w:tc>
          <w:tcPr>
            <w:tcW w:w="1376" w:type="dxa"/>
            <w:tcBorders>
              <w:top w:val="single" w:sz="4" w:space="0" w:color="auto"/>
              <w:left w:val="single" w:sz="4" w:space="0" w:color="auto"/>
              <w:bottom w:val="single" w:sz="4" w:space="0" w:color="auto"/>
              <w:right w:val="single" w:sz="4" w:space="0" w:color="auto"/>
            </w:tcBorders>
            <w:vAlign w:val="center"/>
          </w:tcPr>
          <w:p w14:paraId="3D02EBE9" w14:textId="3DD5346F" w:rsidR="005B248A" w:rsidRPr="008C624D" w:rsidRDefault="005B248A" w:rsidP="005B248A">
            <w:pPr>
              <w:jc w:val="center"/>
              <w:rPr>
                <w:rFonts w:eastAsia="MS Mincho"/>
                <w:lang w:val="ms-MY"/>
              </w:rPr>
            </w:pPr>
            <w:r w:rsidRPr="008C624D">
              <w:rPr>
                <w:rFonts w:eastAsia="MS Mincho"/>
                <w:lang w:val="ms-MY"/>
              </w:rPr>
              <w:t>RM180</w:t>
            </w:r>
          </w:p>
        </w:tc>
        <w:tc>
          <w:tcPr>
            <w:tcW w:w="644" w:type="dxa"/>
            <w:tcBorders>
              <w:top w:val="single" w:sz="4" w:space="0" w:color="auto"/>
              <w:left w:val="single" w:sz="4" w:space="0" w:color="auto"/>
              <w:bottom w:val="single" w:sz="4" w:space="0" w:color="auto"/>
              <w:right w:val="single" w:sz="4" w:space="0" w:color="auto"/>
            </w:tcBorders>
            <w:vAlign w:val="center"/>
          </w:tcPr>
          <w:p w14:paraId="34212DD3" w14:textId="48DD88E8" w:rsidR="005B248A" w:rsidRPr="008C624D" w:rsidRDefault="005B248A" w:rsidP="005B248A">
            <w:pPr>
              <w:jc w:val="center"/>
              <w:rPr>
                <w:rFonts w:eastAsia="MS Mincho"/>
                <w:lang w:val="ms-MY"/>
              </w:rPr>
            </w:pPr>
            <w:r w:rsidRPr="008C624D">
              <w:rPr>
                <w:rFonts w:eastAsia="MS Mincho"/>
                <w:lang w:val="ms-MY"/>
              </w:rPr>
              <w:t>20</w:t>
            </w:r>
          </w:p>
        </w:tc>
        <w:tc>
          <w:tcPr>
            <w:tcW w:w="1693" w:type="dxa"/>
            <w:tcBorders>
              <w:top w:val="single" w:sz="4" w:space="0" w:color="auto"/>
              <w:left w:val="single" w:sz="4" w:space="0" w:color="auto"/>
              <w:bottom w:val="single" w:sz="4" w:space="0" w:color="auto"/>
              <w:right w:val="single" w:sz="4" w:space="0" w:color="auto"/>
            </w:tcBorders>
            <w:vAlign w:val="center"/>
          </w:tcPr>
          <w:p w14:paraId="77E7CBDE" w14:textId="296DDA0B" w:rsidR="005B248A" w:rsidRPr="008C624D" w:rsidRDefault="006D4700" w:rsidP="005B248A">
            <w:pPr>
              <w:jc w:val="center"/>
              <w:rPr>
                <w:rFonts w:eastAsia="MS Mincho"/>
                <w:lang w:val="ms-MY"/>
              </w:rPr>
            </w:pPr>
            <w:r>
              <w:rPr>
                <w:rFonts w:eastAsia="MS Mincho"/>
                <w:lang w:val="ms-MY"/>
              </w:rPr>
              <w:t>3</w:t>
            </w:r>
            <w:r w:rsidR="005B248A" w:rsidRPr="008C624D">
              <w:rPr>
                <w:rFonts w:eastAsia="MS Mincho"/>
                <w:lang w:val="ms-MY"/>
              </w:rPr>
              <w:t xml:space="preserve"> session</w:t>
            </w:r>
            <w:r>
              <w:rPr>
                <w:rFonts w:eastAsia="MS Mincho"/>
                <w:lang w:val="ms-MY"/>
              </w:rPr>
              <w:t>s</w:t>
            </w:r>
          </w:p>
        </w:tc>
        <w:tc>
          <w:tcPr>
            <w:tcW w:w="1411" w:type="dxa"/>
            <w:tcBorders>
              <w:top w:val="single" w:sz="4" w:space="0" w:color="auto"/>
              <w:left w:val="single" w:sz="4" w:space="0" w:color="auto"/>
              <w:bottom w:val="single" w:sz="4" w:space="0" w:color="auto"/>
              <w:right w:val="single" w:sz="4" w:space="0" w:color="auto"/>
            </w:tcBorders>
            <w:vAlign w:val="center"/>
          </w:tcPr>
          <w:p w14:paraId="12850A26" w14:textId="1ED5006B" w:rsidR="005B248A" w:rsidRPr="008C624D" w:rsidRDefault="000F03E2" w:rsidP="005B248A">
            <w:pPr>
              <w:jc w:val="right"/>
              <w:rPr>
                <w:rFonts w:eastAsia="MS Mincho"/>
                <w:lang w:val="ms-MY"/>
              </w:rPr>
            </w:pPr>
            <w:r>
              <w:rPr>
                <w:rFonts w:eastAsia="MS Mincho"/>
                <w:lang w:val="ms-MY"/>
              </w:rPr>
              <w:t>10800.00</w:t>
            </w:r>
          </w:p>
        </w:tc>
      </w:tr>
      <w:tr w:rsidR="005B248A" w:rsidRPr="00FE38C5" w14:paraId="18175E08" w14:textId="77777777" w:rsidTr="00C95FE7">
        <w:trPr>
          <w:trHeight w:val="520"/>
        </w:trPr>
        <w:tc>
          <w:tcPr>
            <w:tcW w:w="603" w:type="dxa"/>
            <w:tcBorders>
              <w:top w:val="single" w:sz="4" w:space="0" w:color="auto"/>
              <w:left w:val="single" w:sz="4" w:space="0" w:color="auto"/>
              <w:bottom w:val="single" w:sz="4" w:space="0" w:color="auto"/>
              <w:right w:val="single" w:sz="4" w:space="0" w:color="auto"/>
            </w:tcBorders>
            <w:vAlign w:val="center"/>
          </w:tcPr>
          <w:p w14:paraId="18AA820B" w14:textId="77777777" w:rsidR="005B248A" w:rsidRPr="00EA775A" w:rsidRDefault="005B248A"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604B9053" w14:textId="21A98DD5" w:rsidR="005B248A" w:rsidRPr="0065284E" w:rsidRDefault="005B248A" w:rsidP="005B248A">
            <w:pPr>
              <w:rPr>
                <w:rFonts w:eastAsia="MS Mincho"/>
                <w:lang w:val="ms-MY"/>
              </w:rPr>
            </w:pPr>
            <w:r w:rsidRPr="0065284E">
              <w:rPr>
                <w:rFonts w:eastAsia="MS Mincho"/>
                <w:lang w:val="ms-MY"/>
              </w:rPr>
              <w:t>Residential meeting package</w:t>
            </w:r>
          </w:p>
        </w:tc>
        <w:tc>
          <w:tcPr>
            <w:tcW w:w="1376" w:type="dxa"/>
            <w:tcBorders>
              <w:top w:val="single" w:sz="4" w:space="0" w:color="auto"/>
              <w:left w:val="single" w:sz="4" w:space="0" w:color="auto"/>
              <w:bottom w:val="single" w:sz="4" w:space="0" w:color="auto"/>
              <w:right w:val="single" w:sz="4" w:space="0" w:color="auto"/>
            </w:tcBorders>
            <w:vAlign w:val="center"/>
          </w:tcPr>
          <w:p w14:paraId="4DECA00F" w14:textId="02C71C01" w:rsidR="005B248A" w:rsidRPr="0065284E" w:rsidRDefault="00F45C94" w:rsidP="005B248A">
            <w:pPr>
              <w:jc w:val="center"/>
              <w:rPr>
                <w:rFonts w:eastAsia="MS Mincho"/>
                <w:lang w:val="ms-MY"/>
              </w:rPr>
            </w:pPr>
            <w:r w:rsidRPr="0065284E">
              <w:rPr>
                <w:rFonts w:eastAsia="MS Mincho"/>
                <w:lang w:val="ms-MY"/>
              </w:rPr>
              <w:t>RM400</w:t>
            </w:r>
          </w:p>
        </w:tc>
        <w:tc>
          <w:tcPr>
            <w:tcW w:w="644" w:type="dxa"/>
            <w:tcBorders>
              <w:top w:val="single" w:sz="4" w:space="0" w:color="auto"/>
              <w:left w:val="single" w:sz="4" w:space="0" w:color="auto"/>
              <w:bottom w:val="single" w:sz="4" w:space="0" w:color="auto"/>
              <w:right w:val="single" w:sz="4" w:space="0" w:color="auto"/>
            </w:tcBorders>
            <w:vAlign w:val="center"/>
          </w:tcPr>
          <w:p w14:paraId="09C54C79" w14:textId="5D097F51" w:rsidR="005B248A" w:rsidRPr="0065284E" w:rsidRDefault="00F45C94" w:rsidP="005B248A">
            <w:pPr>
              <w:jc w:val="center"/>
              <w:rPr>
                <w:rFonts w:eastAsia="MS Mincho"/>
                <w:lang w:val="ms-MY"/>
              </w:rPr>
            </w:pPr>
            <w:r w:rsidRPr="0065284E">
              <w:rPr>
                <w:rFonts w:eastAsia="MS Mincho"/>
                <w:lang w:val="ms-MY"/>
              </w:rPr>
              <w:t>20</w:t>
            </w:r>
          </w:p>
        </w:tc>
        <w:tc>
          <w:tcPr>
            <w:tcW w:w="1693" w:type="dxa"/>
            <w:tcBorders>
              <w:top w:val="single" w:sz="4" w:space="0" w:color="auto"/>
              <w:left w:val="single" w:sz="4" w:space="0" w:color="auto"/>
              <w:bottom w:val="single" w:sz="4" w:space="0" w:color="auto"/>
              <w:right w:val="single" w:sz="4" w:space="0" w:color="auto"/>
            </w:tcBorders>
            <w:vAlign w:val="center"/>
          </w:tcPr>
          <w:p w14:paraId="71137C72" w14:textId="792B3E6B" w:rsidR="005B248A" w:rsidRPr="0065284E" w:rsidRDefault="0065284E" w:rsidP="005B248A">
            <w:pPr>
              <w:jc w:val="center"/>
              <w:rPr>
                <w:rFonts w:eastAsia="MS Mincho"/>
                <w:lang w:val="ms-MY"/>
              </w:rPr>
            </w:pPr>
            <w:r w:rsidRPr="0065284E">
              <w:rPr>
                <w:rFonts w:eastAsia="MS Mincho"/>
                <w:lang w:val="ms-MY"/>
              </w:rPr>
              <w:t>2 night</w:t>
            </w:r>
            <w:r w:rsidR="009C6C5A">
              <w:rPr>
                <w:rFonts w:eastAsia="MS Mincho"/>
                <w:lang w:val="ms-MY"/>
              </w:rPr>
              <w:t>s</w:t>
            </w:r>
            <w:r w:rsidRPr="0065284E">
              <w:rPr>
                <w:rFonts w:eastAsia="MS Mincho"/>
                <w:lang w:val="ms-MY"/>
              </w:rPr>
              <w:t xml:space="preserve"> x </w:t>
            </w:r>
            <w:r w:rsidR="004F5B12">
              <w:rPr>
                <w:rFonts w:eastAsia="MS Mincho"/>
                <w:lang w:val="ms-MY"/>
              </w:rPr>
              <w:t>1</w:t>
            </w:r>
            <w:r w:rsidR="00F45C94" w:rsidRPr="0065284E">
              <w:rPr>
                <w:rFonts w:eastAsia="MS Mincho"/>
                <w:lang w:val="ms-MY"/>
              </w:rPr>
              <w:t xml:space="preserve"> session</w:t>
            </w:r>
          </w:p>
        </w:tc>
        <w:tc>
          <w:tcPr>
            <w:tcW w:w="1411" w:type="dxa"/>
            <w:tcBorders>
              <w:top w:val="single" w:sz="4" w:space="0" w:color="auto"/>
              <w:left w:val="single" w:sz="4" w:space="0" w:color="auto"/>
              <w:bottom w:val="single" w:sz="4" w:space="0" w:color="auto"/>
              <w:right w:val="single" w:sz="4" w:space="0" w:color="auto"/>
            </w:tcBorders>
            <w:vAlign w:val="center"/>
          </w:tcPr>
          <w:p w14:paraId="139A0DFD" w14:textId="370CFE75" w:rsidR="005B248A" w:rsidRPr="0065284E" w:rsidRDefault="00C96647" w:rsidP="005B248A">
            <w:pPr>
              <w:jc w:val="right"/>
              <w:rPr>
                <w:rFonts w:eastAsia="MS Mincho"/>
                <w:lang w:val="ms-MY"/>
              </w:rPr>
            </w:pPr>
            <w:r>
              <w:rPr>
                <w:rFonts w:eastAsia="MS Mincho"/>
                <w:lang w:val="ms-MY"/>
              </w:rPr>
              <w:t>16000.00</w:t>
            </w:r>
          </w:p>
        </w:tc>
      </w:tr>
      <w:tr w:rsidR="009C6C5A" w:rsidRPr="00FE38C5" w14:paraId="644E60A1" w14:textId="77777777" w:rsidTr="00C95FE7">
        <w:trPr>
          <w:trHeight w:val="520"/>
        </w:trPr>
        <w:tc>
          <w:tcPr>
            <w:tcW w:w="603" w:type="dxa"/>
            <w:tcBorders>
              <w:top w:val="single" w:sz="4" w:space="0" w:color="auto"/>
              <w:left w:val="single" w:sz="4" w:space="0" w:color="auto"/>
              <w:bottom w:val="single" w:sz="4" w:space="0" w:color="auto"/>
              <w:right w:val="single" w:sz="4" w:space="0" w:color="auto"/>
            </w:tcBorders>
            <w:vAlign w:val="center"/>
          </w:tcPr>
          <w:p w14:paraId="1FCD211C" w14:textId="77777777" w:rsidR="009C6C5A" w:rsidRPr="00EA775A" w:rsidRDefault="009C6C5A"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1B7BFB4D" w14:textId="30E91522" w:rsidR="009C6C5A" w:rsidRPr="0065284E" w:rsidRDefault="000C1595" w:rsidP="005B248A">
            <w:pPr>
              <w:rPr>
                <w:rFonts w:eastAsia="MS Mincho"/>
                <w:lang w:val="ms-MY"/>
              </w:rPr>
            </w:pPr>
            <w:r>
              <w:rPr>
                <w:rFonts w:eastAsia="MS Mincho"/>
                <w:lang w:val="ms-MY"/>
              </w:rPr>
              <w:t>Car rental</w:t>
            </w:r>
          </w:p>
        </w:tc>
        <w:tc>
          <w:tcPr>
            <w:tcW w:w="1376" w:type="dxa"/>
            <w:tcBorders>
              <w:top w:val="single" w:sz="4" w:space="0" w:color="auto"/>
              <w:left w:val="single" w:sz="4" w:space="0" w:color="auto"/>
              <w:bottom w:val="single" w:sz="4" w:space="0" w:color="auto"/>
              <w:right w:val="single" w:sz="4" w:space="0" w:color="auto"/>
            </w:tcBorders>
            <w:vAlign w:val="center"/>
          </w:tcPr>
          <w:p w14:paraId="7E64816D" w14:textId="0EC4DCBA" w:rsidR="009C6C5A" w:rsidRPr="0065284E" w:rsidRDefault="004F5B12" w:rsidP="005B248A">
            <w:pPr>
              <w:jc w:val="center"/>
              <w:rPr>
                <w:rFonts w:eastAsia="MS Mincho"/>
                <w:lang w:val="ms-MY"/>
              </w:rPr>
            </w:pPr>
            <w:r>
              <w:rPr>
                <w:rFonts w:eastAsia="MS Mincho"/>
                <w:lang w:val="ms-MY"/>
              </w:rPr>
              <w:t>3,000</w:t>
            </w:r>
            <w:r w:rsidR="00F978F3">
              <w:rPr>
                <w:rFonts w:eastAsia="MS Mincho"/>
                <w:lang w:val="ms-MY"/>
              </w:rPr>
              <w:t>.00</w:t>
            </w:r>
          </w:p>
        </w:tc>
        <w:tc>
          <w:tcPr>
            <w:tcW w:w="644" w:type="dxa"/>
            <w:tcBorders>
              <w:top w:val="single" w:sz="4" w:space="0" w:color="auto"/>
              <w:left w:val="single" w:sz="4" w:space="0" w:color="auto"/>
              <w:bottom w:val="single" w:sz="4" w:space="0" w:color="auto"/>
              <w:right w:val="single" w:sz="4" w:space="0" w:color="auto"/>
            </w:tcBorders>
            <w:vAlign w:val="center"/>
          </w:tcPr>
          <w:p w14:paraId="70C6253C" w14:textId="28F89770" w:rsidR="009C6C5A" w:rsidRPr="0065284E" w:rsidRDefault="009C6C5A" w:rsidP="005B248A">
            <w:pPr>
              <w:jc w:val="center"/>
              <w:rPr>
                <w:rFonts w:eastAsia="MS Mincho"/>
                <w:lang w:val="ms-MY"/>
              </w:rPr>
            </w:pPr>
          </w:p>
        </w:tc>
        <w:tc>
          <w:tcPr>
            <w:tcW w:w="1693" w:type="dxa"/>
            <w:tcBorders>
              <w:top w:val="single" w:sz="4" w:space="0" w:color="auto"/>
              <w:left w:val="single" w:sz="4" w:space="0" w:color="auto"/>
              <w:bottom w:val="single" w:sz="4" w:space="0" w:color="auto"/>
              <w:right w:val="single" w:sz="4" w:space="0" w:color="auto"/>
            </w:tcBorders>
            <w:vAlign w:val="center"/>
          </w:tcPr>
          <w:p w14:paraId="7C8F6BB3" w14:textId="664BB173" w:rsidR="009C6C5A" w:rsidRPr="0065284E" w:rsidRDefault="004F5B12" w:rsidP="005B248A">
            <w:pPr>
              <w:jc w:val="center"/>
              <w:rPr>
                <w:rFonts w:eastAsia="MS Mincho"/>
                <w:lang w:val="ms-MY"/>
              </w:rPr>
            </w:pPr>
            <w:r>
              <w:rPr>
                <w:rFonts w:eastAsia="MS Mincho"/>
                <w:lang w:val="ms-MY"/>
              </w:rPr>
              <w:t>2 sessions</w:t>
            </w:r>
          </w:p>
        </w:tc>
        <w:tc>
          <w:tcPr>
            <w:tcW w:w="1411" w:type="dxa"/>
            <w:tcBorders>
              <w:top w:val="single" w:sz="4" w:space="0" w:color="auto"/>
              <w:left w:val="single" w:sz="4" w:space="0" w:color="auto"/>
              <w:bottom w:val="single" w:sz="4" w:space="0" w:color="auto"/>
              <w:right w:val="single" w:sz="4" w:space="0" w:color="auto"/>
            </w:tcBorders>
            <w:vAlign w:val="center"/>
          </w:tcPr>
          <w:p w14:paraId="2523AA70" w14:textId="1BDE1DB4" w:rsidR="009C6C5A" w:rsidRPr="0065284E" w:rsidRDefault="00837D84" w:rsidP="005B248A">
            <w:pPr>
              <w:jc w:val="right"/>
              <w:rPr>
                <w:rFonts w:eastAsia="MS Mincho"/>
                <w:lang w:val="ms-MY"/>
              </w:rPr>
            </w:pPr>
            <w:r>
              <w:rPr>
                <w:rFonts w:eastAsia="MS Mincho"/>
                <w:lang w:val="ms-MY"/>
              </w:rPr>
              <w:t>6000.00</w:t>
            </w:r>
          </w:p>
        </w:tc>
      </w:tr>
      <w:tr w:rsidR="009C6C5A" w:rsidRPr="00FE38C5" w14:paraId="0B1AB4C6" w14:textId="77777777" w:rsidTr="00C95FE7">
        <w:trPr>
          <w:trHeight w:val="520"/>
        </w:trPr>
        <w:tc>
          <w:tcPr>
            <w:tcW w:w="603" w:type="dxa"/>
            <w:tcBorders>
              <w:top w:val="single" w:sz="4" w:space="0" w:color="auto"/>
              <w:left w:val="single" w:sz="4" w:space="0" w:color="auto"/>
              <w:bottom w:val="single" w:sz="4" w:space="0" w:color="auto"/>
              <w:right w:val="single" w:sz="4" w:space="0" w:color="auto"/>
            </w:tcBorders>
            <w:vAlign w:val="center"/>
          </w:tcPr>
          <w:p w14:paraId="5C781639" w14:textId="77777777" w:rsidR="009C6C5A" w:rsidRPr="00EA775A" w:rsidRDefault="009C6C5A"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05F96A7E" w14:textId="18940DBE" w:rsidR="009C6C5A" w:rsidRDefault="009C6C5A" w:rsidP="005B248A">
            <w:pPr>
              <w:rPr>
                <w:rFonts w:eastAsia="MS Mincho"/>
                <w:lang w:val="ms-MY"/>
              </w:rPr>
            </w:pPr>
            <w:r>
              <w:rPr>
                <w:rFonts w:eastAsia="MS Mincho"/>
                <w:lang w:val="ms-MY"/>
              </w:rPr>
              <w:t xml:space="preserve">Flight </w:t>
            </w:r>
          </w:p>
        </w:tc>
        <w:tc>
          <w:tcPr>
            <w:tcW w:w="1376" w:type="dxa"/>
            <w:tcBorders>
              <w:top w:val="single" w:sz="4" w:space="0" w:color="auto"/>
              <w:left w:val="single" w:sz="4" w:space="0" w:color="auto"/>
              <w:bottom w:val="single" w:sz="4" w:space="0" w:color="auto"/>
              <w:right w:val="single" w:sz="4" w:space="0" w:color="auto"/>
            </w:tcBorders>
            <w:vAlign w:val="center"/>
          </w:tcPr>
          <w:p w14:paraId="4C7718D2" w14:textId="1D7F64BB" w:rsidR="009C6C5A" w:rsidRPr="0065284E" w:rsidRDefault="00F978F3" w:rsidP="005B248A">
            <w:pPr>
              <w:jc w:val="center"/>
              <w:rPr>
                <w:rFonts w:eastAsia="MS Mincho"/>
                <w:lang w:val="ms-MY"/>
              </w:rPr>
            </w:pPr>
            <w:r>
              <w:rPr>
                <w:rFonts w:eastAsia="MS Mincho"/>
                <w:lang w:val="ms-MY"/>
              </w:rPr>
              <w:t>1,000.00</w:t>
            </w:r>
          </w:p>
        </w:tc>
        <w:tc>
          <w:tcPr>
            <w:tcW w:w="644" w:type="dxa"/>
            <w:tcBorders>
              <w:top w:val="single" w:sz="4" w:space="0" w:color="auto"/>
              <w:left w:val="single" w:sz="4" w:space="0" w:color="auto"/>
              <w:bottom w:val="single" w:sz="4" w:space="0" w:color="auto"/>
              <w:right w:val="single" w:sz="4" w:space="0" w:color="auto"/>
            </w:tcBorders>
            <w:vAlign w:val="center"/>
          </w:tcPr>
          <w:p w14:paraId="10002136" w14:textId="3B4818E0" w:rsidR="009C6C5A" w:rsidRPr="0065284E" w:rsidRDefault="00F978F3" w:rsidP="005B248A">
            <w:pPr>
              <w:jc w:val="center"/>
              <w:rPr>
                <w:rFonts w:eastAsia="MS Mincho"/>
                <w:lang w:val="ms-MY"/>
              </w:rPr>
            </w:pPr>
            <w:r>
              <w:rPr>
                <w:rFonts w:eastAsia="MS Mincho"/>
                <w:lang w:val="ms-MY"/>
              </w:rPr>
              <w:t>2</w:t>
            </w:r>
          </w:p>
        </w:tc>
        <w:tc>
          <w:tcPr>
            <w:tcW w:w="1693" w:type="dxa"/>
            <w:tcBorders>
              <w:top w:val="single" w:sz="4" w:space="0" w:color="auto"/>
              <w:left w:val="single" w:sz="4" w:space="0" w:color="auto"/>
              <w:bottom w:val="single" w:sz="4" w:space="0" w:color="auto"/>
              <w:right w:val="single" w:sz="4" w:space="0" w:color="auto"/>
            </w:tcBorders>
            <w:vAlign w:val="center"/>
          </w:tcPr>
          <w:p w14:paraId="7006BDD3" w14:textId="59E36DAF" w:rsidR="009C6C5A" w:rsidRPr="0065284E" w:rsidRDefault="00F978F3" w:rsidP="005B248A">
            <w:pPr>
              <w:jc w:val="center"/>
              <w:rPr>
                <w:rFonts w:eastAsia="MS Mincho"/>
                <w:lang w:val="ms-MY"/>
              </w:rPr>
            </w:pPr>
            <w:r>
              <w:rPr>
                <w:rFonts w:eastAsia="MS Mincho"/>
                <w:lang w:val="ms-MY"/>
              </w:rPr>
              <w:t>1 session</w:t>
            </w:r>
          </w:p>
        </w:tc>
        <w:tc>
          <w:tcPr>
            <w:tcW w:w="1411" w:type="dxa"/>
            <w:tcBorders>
              <w:top w:val="single" w:sz="4" w:space="0" w:color="auto"/>
              <w:left w:val="single" w:sz="4" w:space="0" w:color="auto"/>
              <w:bottom w:val="single" w:sz="4" w:space="0" w:color="auto"/>
              <w:right w:val="single" w:sz="4" w:space="0" w:color="auto"/>
            </w:tcBorders>
            <w:vAlign w:val="center"/>
          </w:tcPr>
          <w:p w14:paraId="4DAD441C" w14:textId="69CAB884" w:rsidR="009C6C5A" w:rsidRPr="0065284E" w:rsidRDefault="00837D84" w:rsidP="005B248A">
            <w:pPr>
              <w:jc w:val="right"/>
              <w:rPr>
                <w:rFonts w:eastAsia="MS Mincho"/>
                <w:lang w:val="ms-MY"/>
              </w:rPr>
            </w:pPr>
            <w:r>
              <w:rPr>
                <w:rFonts w:eastAsia="MS Mincho"/>
                <w:lang w:val="ms-MY"/>
              </w:rPr>
              <w:t>2000.00</w:t>
            </w:r>
          </w:p>
        </w:tc>
      </w:tr>
      <w:tr w:rsidR="00110C27" w:rsidRPr="00FE38C5" w14:paraId="597B4E38" w14:textId="77777777" w:rsidTr="00EE0C25">
        <w:trPr>
          <w:trHeight w:val="520"/>
        </w:trPr>
        <w:tc>
          <w:tcPr>
            <w:tcW w:w="7732" w:type="dxa"/>
            <w:gridSpan w:val="5"/>
            <w:tcBorders>
              <w:top w:val="single" w:sz="4" w:space="0" w:color="auto"/>
              <w:left w:val="single" w:sz="4" w:space="0" w:color="auto"/>
              <w:bottom w:val="single" w:sz="4" w:space="0" w:color="auto"/>
              <w:right w:val="single" w:sz="4" w:space="0" w:color="auto"/>
            </w:tcBorders>
            <w:vAlign w:val="center"/>
          </w:tcPr>
          <w:p w14:paraId="6845001F" w14:textId="0D79F6BC" w:rsidR="00110C27" w:rsidRPr="005579DF" w:rsidRDefault="00110C27" w:rsidP="005579DF">
            <w:pPr>
              <w:jc w:val="right"/>
              <w:rPr>
                <w:rFonts w:eastAsia="MS Mincho"/>
                <w:b/>
                <w:bCs/>
                <w:lang w:val="ms-MY"/>
              </w:rPr>
            </w:pPr>
            <w:r w:rsidRPr="005579DF">
              <w:rPr>
                <w:rFonts w:eastAsia="MS Mincho"/>
                <w:b/>
                <w:bCs/>
                <w:lang w:val="ms-MY"/>
              </w:rPr>
              <w:t>TOTAL DEVELOPMENT BUDGET</w:t>
            </w:r>
          </w:p>
        </w:tc>
        <w:tc>
          <w:tcPr>
            <w:tcW w:w="1411" w:type="dxa"/>
            <w:tcBorders>
              <w:top w:val="single" w:sz="4" w:space="0" w:color="auto"/>
              <w:left w:val="single" w:sz="4" w:space="0" w:color="auto"/>
              <w:bottom w:val="single" w:sz="4" w:space="0" w:color="auto"/>
              <w:right w:val="single" w:sz="4" w:space="0" w:color="auto"/>
            </w:tcBorders>
            <w:vAlign w:val="center"/>
          </w:tcPr>
          <w:p w14:paraId="3A2285FF" w14:textId="01E5D3AA" w:rsidR="00110C27" w:rsidRPr="005579DF" w:rsidRDefault="007723BF" w:rsidP="005B248A">
            <w:pPr>
              <w:jc w:val="right"/>
              <w:rPr>
                <w:rFonts w:eastAsia="MS Mincho"/>
                <w:b/>
                <w:bCs/>
                <w:lang w:val="ms-MY"/>
              </w:rPr>
            </w:pPr>
            <w:r>
              <w:rPr>
                <w:rFonts w:eastAsia="MS Mincho"/>
                <w:b/>
                <w:bCs/>
                <w:lang w:val="ms-MY"/>
              </w:rPr>
              <w:t>65,400.00</w:t>
            </w:r>
          </w:p>
        </w:tc>
      </w:tr>
      <w:tr w:rsidR="005B248A" w:rsidRPr="00FE38C5" w14:paraId="437F5621" w14:textId="77777777" w:rsidTr="00D421DA">
        <w:trPr>
          <w:trHeight w:val="520"/>
        </w:trPr>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7CECD1" w14:textId="07180350" w:rsidR="005B248A" w:rsidRPr="00173F62" w:rsidRDefault="005B248A" w:rsidP="005B248A">
            <w:pPr>
              <w:pStyle w:val="ListParagraph"/>
              <w:ind w:left="0"/>
              <w:jc w:val="center"/>
              <w:rPr>
                <w:rFonts w:eastAsia="MS Mincho"/>
                <w:b/>
                <w:bCs/>
                <w:lang w:val="ms-MY"/>
              </w:rPr>
            </w:pPr>
            <w:r w:rsidRPr="00173F62">
              <w:rPr>
                <w:rFonts w:eastAsia="MS Mincho"/>
                <w:b/>
                <w:bCs/>
                <w:lang w:val="ms-MY"/>
              </w:rPr>
              <w:t>B</w:t>
            </w:r>
          </w:p>
        </w:tc>
        <w:tc>
          <w:tcPr>
            <w:tcW w:w="854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81895B" w14:textId="6BD81F23" w:rsidR="005B248A" w:rsidRPr="00173F62" w:rsidRDefault="005B248A" w:rsidP="005B248A">
            <w:pPr>
              <w:rPr>
                <w:rFonts w:eastAsia="MS Mincho"/>
                <w:b/>
                <w:bCs/>
                <w:lang w:val="ms-MY"/>
              </w:rPr>
            </w:pPr>
            <w:r w:rsidRPr="00173F62">
              <w:rPr>
                <w:rFonts w:eastAsia="MS Mincho"/>
                <w:b/>
                <w:bCs/>
                <w:lang w:val="ms-MY"/>
              </w:rPr>
              <w:t>OPERATION BUDGET</w:t>
            </w:r>
          </w:p>
        </w:tc>
      </w:tr>
      <w:tr w:rsidR="005B248A" w:rsidRPr="00FE38C5" w14:paraId="47F9A318" w14:textId="77777777" w:rsidTr="000E6B35">
        <w:trPr>
          <w:trHeight w:val="602"/>
        </w:trPr>
        <w:tc>
          <w:tcPr>
            <w:tcW w:w="603" w:type="dxa"/>
            <w:tcBorders>
              <w:top w:val="single" w:sz="4" w:space="0" w:color="auto"/>
              <w:left w:val="single" w:sz="4" w:space="0" w:color="auto"/>
              <w:bottom w:val="single" w:sz="4" w:space="0" w:color="auto"/>
              <w:right w:val="single" w:sz="4" w:space="0" w:color="auto"/>
            </w:tcBorders>
            <w:vAlign w:val="center"/>
          </w:tcPr>
          <w:p w14:paraId="0BAA81A9" w14:textId="366BB4D2" w:rsidR="005B248A" w:rsidRPr="00DC1618" w:rsidRDefault="005B248A"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273CD4BD" w14:textId="2D212C7C" w:rsidR="00F978F3" w:rsidRPr="000E6B35" w:rsidRDefault="005B248A" w:rsidP="005B248A">
            <w:pPr>
              <w:rPr>
                <w:rFonts w:eastAsia="MS Mincho"/>
                <w:lang w:val="ms-MY"/>
              </w:rPr>
            </w:pPr>
            <w:r>
              <w:rPr>
                <w:rFonts w:eastAsia="MS Mincho"/>
                <w:lang w:val="ms-MY"/>
              </w:rPr>
              <w:t xml:space="preserve">Accomodation - </w:t>
            </w:r>
            <w:r w:rsidRPr="00DC1618">
              <w:rPr>
                <w:rFonts w:eastAsia="MS Mincho"/>
                <w:lang w:val="ms-MY"/>
              </w:rPr>
              <w:t>MPC S</w:t>
            </w:r>
            <w:r>
              <w:rPr>
                <w:rFonts w:eastAsia="MS Mincho"/>
                <w:lang w:val="ms-MY"/>
              </w:rPr>
              <w:t>taff</w:t>
            </w:r>
            <w:r w:rsidR="00F978F3">
              <w:rPr>
                <w:rFonts w:eastAsia="MS Mincho"/>
                <w:lang w:val="ms-MY"/>
              </w:rPr>
              <w:t xml:space="preserve"> (E54)</w:t>
            </w:r>
          </w:p>
        </w:tc>
        <w:tc>
          <w:tcPr>
            <w:tcW w:w="1376" w:type="dxa"/>
            <w:tcBorders>
              <w:top w:val="single" w:sz="4" w:space="0" w:color="auto"/>
              <w:left w:val="single" w:sz="4" w:space="0" w:color="auto"/>
              <w:bottom w:val="single" w:sz="4" w:space="0" w:color="auto"/>
              <w:right w:val="single" w:sz="4" w:space="0" w:color="auto"/>
            </w:tcBorders>
            <w:vAlign w:val="center"/>
          </w:tcPr>
          <w:p w14:paraId="63BA0DCE" w14:textId="0B19FC12" w:rsidR="005B248A" w:rsidRPr="00FE38C5" w:rsidRDefault="00F978F3" w:rsidP="005B248A">
            <w:pPr>
              <w:jc w:val="center"/>
              <w:rPr>
                <w:rFonts w:eastAsia="MS Mincho"/>
                <w:lang w:val="ms-MY"/>
              </w:rPr>
            </w:pPr>
            <w:r>
              <w:rPr>
                <w:rFonts w:eastAsia="MS Mincho"/>
                <w:lang w:val="ms-MY"/>
              </w:rPr>
              <w:t>500.00</w:t>
            </w:r>
          </w:p>
        </w:tc>
        <w:tc>
          <w:tcPr>
            <w:tcW w:w="644" w:type="dxa"/>
            <w:tcBorders>
              <w:top w:val="single" w:sz="4" w:space="0" w:color="auto"/>
              <w:left w:val="single" w:sz="4" w:space="0" w:color="auto"/>
              <w:bottom w:val="single" w:sz="4" w:space="0" w:color="auto"/>
              <w:right w:val="single" w:sz="4" w:space="0" w:color="auto"/>
            </w:tcBorders>
            <w:vAlign w:val="center"/>
          </w:tcPr>
          <w:p w14:paraId="73B08C0C" w14:textId="7EE7F65B" w:rsidR="005B248A" w:rsidRPr="00FE38C5" w:rsidRDefault="00F978F3" w:rsidP="005B248A">
            <w:pPr>
              <w:jc w:val="center"/>
              <w:rPr>
                <w:rFonts w:eastAsia="MS Mincho"/>
                <w:lang w:val="ms-MY"/>
              </w:rPr>
            </w:pPr>
            <w:r>
              <w:rPr>
                <w:rFonts w:eastAsia="MS Mincho"/>
                <w:lang w:val="ms-MY"/>
              </w:rPr>
              <w:t>1</w:t>
            </w:r>
          </w:p>
        </w:tc>
        <w:tc>
          <w:tcPr>
            <w:tcW w:w="1693" w:type="dxa"/>
            <w:tcBorders>
              <w:top w:val="single" w:sz="4" w:space="0" w:color="auto"/>
              <w:left w:val="single" w:sz="4" w:space="0" w:color="auto"/>
              <w:bottom w:val="single" w:sz="4" w:space="0" w:color="auto"/>
              <w:right w:val="single" w:sz="4" w:space="0" w:color="auto"/>
            </w:tcBorders>
            <w:vAlign w:val="center"/>
          </w:tcPr>
          <w:p w14:paraId="56F99DFF" w14:textId="4CED877B" w:rsidR="005B248A" w:rsidRPr="00FE38C5" w:rsidRDefault="00F978F3" w:rsidP="005B248A">
            <w:pPr>
              <w:jc w:val="center"/>
              <w:rPr>
                <w:rFonts w:eastAsia="MS Mincho"/>
                <w:lang w:val="ms-MY"/>
              </w:rPr>
            </w:pPr>
            <w:r>
              <w:rPr>
                <w:rFonts w:eastAsia="MS Mincho"/>
                <w:lang w:val="ms-MY"/>
              </w:rPr>
              <w:t>3 sessions</w:t>
            </w:r>
          </w:p>
        </w:tc>
        <w:tc>
          <w:tcPr>
            <w:tcW w:w="1411" w:type="dxa"/>
            <w:tcBorders>
              <w:top w:val="single" w:sz="4" w:space="0" w:color="auto"/>
              <w:left w:val="single" w:sz="4" w:space="0" w:color="auto"/>
              <w:bottom w:val="single" w:sz="4" w:space="0" w:color="auto"/>
              <w:right w:val="single" w:sz="4" w:space="0" w:color="auto"/>
            </w:tcBorders>
            <w:vAlign w:val="center"/>
          </w:tcPr>
          <w:p w14:paraId="412F205F" w14:textId="4A99DA4B" w:rsidR="005B248A" w:rsidRPr="00FE38C5" w:rsidRDefault="000C0ED3" w:rsidP="005B248A">
            <w:pPr>
              <w:jc w:val="right"/>
              <w:rPr>
                <w:rFonts w:eastAsia="MS Mincho"/>
                <w:lang w:val="ms-MY"/>
              </w:rPr>
            </w:pPr>
            <w:r>
              <w:rPr>
                <w:rFonts w:eastAsia="MS Mincho"/>
                <w:lang w:val="ms-MY"/>
              </w:rPr>
              <w:t>1500.00</w:t>
            </w:r>
          </w:p>
        </w:tc>
      </w:tr>
      <w:tr w:rsidR="00F978F3" w:rsidRPr="00FE38C5" w14:paraId="367FAB80" w14:textId="77777777" w:rsidTr="000E6B35">
        <w:trPr>
          <w:trHeight w:val="602"/>
        </w:trPr>
        <w:tc>
          <w:tcPr>
            <w:tcW w:w="603" w:type="dxa"/>
            <w:tcBorders>
              <w:top w:val="single" w:sz="4" w:space="0" w:color="auto"/>
              <w:left w:val="single" w:sz="4" w:space="0" w:color="auto"/>
              <w:bottom w:val="single" w:sz="4" w:space="0" w:color="auto"/>
              <w:right w:val="single" w:sz="4" w:space="0" w:color="auto"/>
            </w:tcBorders>
            <w:vAlign w:val="center"/>
          </w:tcPr>
          <w:p w14:paraId="28D2B955" w14:textId="77777777" w:rsidR="00F978F3" w:rsidRPr="00DC1618" w:rsidRDefault="00F978F3"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371CC9FF" w14:textId="73616FD6" w:rsidR="00F978F3" w:rsidRDefault="00F978F3" w:rsidP="005B248A">
            <w:pPr>
              <w:rPr>
                <w:rFonts w:eastAsia="MS Mincho"/>
                <w:lang w:val="ms-MY"/>
              </w:rPr>
            </w:pPr>
            <w:r>
              <w:rPr>
                <w:rFonts w:eastAsia="MS Mincho"/>
                <w:lang w:val="ms-MY"/>
              </w:rPr>
              <w:t xml:space="preserve">Accomodation - </w:t>
            </w:r>
            <w:r w:rsidRPr="00DC1618">
              <w:rPr>
                <w:rFonts w:eastAsia="MS Mincho"/>
                <w:lang w:val="ms-MY"/>
              </w:rPr>
              <w:t>MPC S</w:t>
            </w:r>
            <w:r>
              <w:rPr>
                <w:rFonts w:eastAsia="MS Mincho"/>
                <w:lang w:val="ms-MY"/>
              </w:rPr>
              <w:t>taff (E</w:t>
            </w:r>
            <w:r w:rsidR="00C01068">
              <w:rPr>
                <w:rFonts w:eastAsia="MS Mincho"/>
                <w:lang w:val="ms-MY"/>
              </w:rPr>
              <w:t>52/48/44/41</w:t>
            </w:r>
            <w:r>
              <w:rPr>
                <w:rFonts w:eastAsia="MS Mincho"/>
                <w:lang w:val="ms-MY"/>
              </w:rPr>
              <w:t>)</w:t>
            </w:r>
          </w:p>
        </w:tc>
        <w:tc>
          <w:tcPr>
            <w:tcW w:w="1376" w:type="dxa"/>
            <w:tcBorders>
              <w:top w:val="single" w:sz="4" w:space="0" w:color="auto"/>
              <w:left w:val="single" w:sz="4" w:space="0" w:color="auto"/>
              <w:bottom w:val="single" w:sz="4" w:space="0" w:color="auto"/>
              <w:right w:val="single" w:sz="4" w:space="0" w:color="auto"/>
            </w:tcBorders>
            <w:vAlign w:val="center"/>
          </w:tcPr>
          <w:p w14:paraId="667E067D" w14:textId="39FAC99D" w:rsidR="00F978F3" w:rsidRDefault="00C01068" w:rsidP="005B248A">
            <w:pPr>
              <w:jc w:val="center"/>
              <w:rPr>
                <w:rFonts w:eastAsia="MS Mincho"/>
                <w:lang w:val="ms-MY"/>
              </w:rPr>
            </w:pPr>
            <w:r>
              <w:rPr>
                <w:rFonts w:eastAsia="MS Mincho"/>
                <w:lang w:val="ms-MY"/>
              </w:rPr>
              <w:t>300.00</w:t>
            </w:r>
          </w:p>
        </w:tc>
        <w:tc>
          <w:tcPr>
            <w:tcW w:w="644" w:type="dxa"/>
            <w:tcBorders>
              <w:top w:val="single" w:sz="4" w:space="0" w:color="auto"/>
              <w:left w:val="single" w:sz="4" w:space="0" w:color="auto"/>
              <w:bottom w:val="single" w:sz="4" w:space="0" w:color="auto"/>
              <w:right w:val="single" w:sz="4" w:space="0" w:color="auto"/>
            </w:tcBorders>
            <w:vAlign w:val="center"/>
          </w:tcPr>
          <w:p w14:paraId="0BCBD4DC" w14:textId="128B42CF" w:rsidR="00F978F3" w:rsidRDefault="004F5B12" w:rsidP="005B248A">
            <w:pPr>
              <w:jc w:val="center"/>
              <w:rPr>
                <w:rFonts w:eastAsia="MS Mincho"/>
                <w:lang w:val="ms-MY"/>
              </w:rPr>
            </w:pPr>
            <w:r>
              <w:rPr>
                <w:rFonts w:eastAsia="MS Mincho"/>
                <w:lang w:val="ms-MY"/>
              </w:rPr>
              <w:t>3</w:t>
            </w:r>
          </w:p>
        </w:tc>
        <w:tc>
          <w:tcPr>
            <w:tcW w:w="1693" w:type="dxa"/>
            <w:tcBorders>
              <w:top w:val="single" w:sz="4" w:space="0" w:color="auto"/>
              <w:left w:val="single" w:sz="4" w:space="0" w:color="auto"/>
              <w:bottom w:val="single" w:sz="4" w:space="0" w:color="auto"/>
              <w:right w:val="single" w:sz="4" w:space="0" w:color="auto"/>
            </w:tcBorders>
            <w:vAlign w:val="center"/>
          </w:tcPr>
          <w:p w14:paraId="25B1C188" w14:textId="533EE36C" w:rsidR="00F978F3" w:rsidRDefault="004F5B12" w:rsidP="005B248A">
            <w:pPr>
              <w:jc w:val="center"/>
              <w:rPr>
                <w:rFonts w:eastAsia="MS Mincho"/>
                <w:lang w:val="ms-MY"/>
              </w:rPr>
            </w:pPr>
            <w:r>
              <w:rPr>
                <w:rFonts w:eastAsia="MS Mincho"/>
                <w:lang w:val="ms-MY"/>
              </w:rPr>
              <w:t>3 sessions</w:t>
            </w:r>
          </w:p>
        </w:tc>
        <w:tc>
          <w:tcPr>
            <w:tcW w:w="1411" w:type="dxa"/>
            <w:tcBorders>
              <w:top w:val="single" w:sz="4" w:space="0" w:color="auto"/>
              <w:left w:val="single" w:sz="4" w:space="0" w:color="auto"/>
              <w:bottom w:val="single" w:sz="4" w:space="0" w:color="auto"/>
              <w:right w:val="single" w:sz="4" w:space="0" w:color="auto"/>
            </w:tcBorders>
            <w:vAlign w:val="center"/>
          </w:tcPr>
          <w:p w14:paraId="2F5A4E6E" w14:textId="6F2712F3" w:rsidR="00F978F3" w:rsidRDefault="000C0ED3" w:rsidP="005B248A">
            <w:pPr>
              <w:jc w:val="right"/>
              <w:rPr>
                <w:rFonts w:eastAsia="MS Mincho"/>
                <w:lang w:val="ms-MY"/>
              </w:rPr>
            </w:pPr>
            <w:r>
              <w:rPr>
                <w:rFonts w:eastAsia="MS Mincho"/>
                <w:lang w:val="ms-MY"/>
              </w:rPr>
              <w:t>2700.00</w:t>
            </w:r>
          </w:p>
        </w:tc>
      </w:tr>
      <w:tr w:rsidR="005B248A" w:rsidRPr="00FE38C5" w14:paraId="4EE30C9A" w14:textId="77777777" w:rsidTr="000E6B35">
        <w:trPr>
          <w:trHeight w:val="50"/>
        </w:trPr>
        <w:tc>
          <w:tcPr>
            <w:tcW w:w="603" w:type="dxa"/>
            <w:tcBorders>
              <w:top w:val="single" w:sz="4" w:space="0" w:color="auto"/>
              <w:left w:val="single" w:sz="4" w:space="0" w:color="auto"/>
              <w:bottom w:val="single" w:sz="4" w:space="0" w:color="auto"/>
              <w:right w:val="single" w:sz="4" w:space="0" w:color="auto"/>
            </w:tcBorders>
            <w:vAlign w:val="center"/>
          </w:tcPr>
          <w:p w14:paraId="69774025" w14:textId="77777777" w:rsidR="005B248A" w:rsidRPr="00DC1618" w:rsidRDefault="005B248A"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4A22916B" w14:textId="77777777" w:rsidR="005B248A" w:rsidRDefault="005B248A" w:rsidP="005B248A">
            <w:pPr>
              <w:rPr>
                <w:rFonts w:eastAsia="MS Mincho"/>
                <w:lang w:val="ms-MY"/>
              </w:rPr>
            </w:pPr>
          </w:p>
          <w:p w14:paraId="50CB7296" w14:textId="70C2F4B2" w:rsidR="005B248A" w:rsidRDefault="005B248A" w:rsidP="005B248A">
            <w:pPr>
              <w:rPr>
                <w:rFonts w:eastAsia="MS Mincho"/>
                <w:lang w:val="ms-MY"/>
              </w:rPr>
            </w:pPr>
            <w:r>
              <w:rPr>
                <w:rFonts w:eastAsia="MS Mincho"/>
                <w:lang w:val="ms-MY"/>
              </w:rPr>
              <w:t xml:space="preserve">Travelling - </w:t>
            </w:r>
            <w:r w:rsidRPr="00DC1618">
              <w:rPr>
                <w:rFonts w:eastAsia="MS Mincho"/>
                <w:lang w:val="ms-MY"/>
              </w:rPr>
              <w:t>MPC S</w:t>
            </w:r>
            <w:r>
              <w:rPr>
                <w:rFonts w:eastAsia="MS Mincho"/>
                <w:lang w:val="ms-MY"/>
              </w:rPr>
              <w:t>taff</w:t>
            </w:r>
            <w:r w:rsidRPr="00DC1618">
              <w:rPr>
                <w:rFonts w:eastAsia="MS Mincho"/>
                <w:lang w:val="ms-MY"/>
              </w:rPr>
              <w:t xml:space="preserve"> </w:t>
            </w:r>
          </w:p>
          <w:p w14:paraId="1EE4AFB3" w14:textId="77777777" w:rsidR="005B248A" w:rsidRDefault="005B248A" w:rsidP="005B248A">
            <w:pPr>
              <w:rPr>
                <w:rFonts w:eastAsia="MS Mincho"/>
                <w:lang w:val="ms-MY"/>
              </w:rPr>
            </w:pPr>
          </w:p>
        </w:tc>
        <w:tc>
          <w:tcPr>
            <w:tcW w:w="1376" w:type="dxa"/>
            <w:tcBorders>
              <w:top w:val="single" w:sz="4" w:space="0" w:color="auto"/>
              <w:left w:val="single" w:sz="4" w:space="0" w:color="auto"/>
              <w:bottom w:val="single" w:sz="4" w:space="0" w:color="auto"/>
              <w:right w:val="single" w:sz="4" w:space="0" w:color="auto"/>
            </w:tcBorders>
            <w:vAlign w:val="center"/>
          </w:tcPr>
          <w:p w14:paraId="46351ADA" w14:textId="0C69E4D2" w:rsidR="005B248A" w:rsidRDefault="004F5B12" w:rsidP="004F5B12">
            <w:pPr>
              <w:jc w:val="center"/>
              <w:rPr>
                <w:rFonts w:eastAsia="MS Mincho"/>
                <w:lang w:val="ms-MY"/>
              </w:rPr>
            </w:pPr>
            <w:r>
              <w:rPr>
                <w:rFonts w:eastAsia="MS Mincho"/>
                <w:lang w:val="ms-MY"/>
              </w:rPr>
              <w:t>150.00</w:t>
            </w:r>
          </w:p>
        </w:tc>
        <w:tc>
          <w:tcPr>
            <w:tcW w:w="644" w:type="dxa"/>
            <w:tcBorders>
              <w:top w:val="single" w:sz="4" w:space="0" w:color="auto"/>
              <w:left w:val="single" w:sz="4" w:space="0" w:color="auto"/>
              <w:bottom w:val="single" w:sz="4" w:space="0" w:color="auto"/>
              <w:right w:val="single" w:sz="4" w:space="0" w:color="auto"/>
            </w:tcBorders>
            <w:vAlign w:val="center"/>
          </w:tcPr>
          <w:p w14:paraId="7E53F934" w14:textId="038EAB56" w:rsidR="005B248A" w:rsidRDefault="004F5B12" w:rsidP="005B248A">
            <w:pPr>
              <w:jc w:val="center"/>
              <w:rPr>
                <w:rFonts w:eastAsia="MS Mincho"/>
                <w:lang w:val="ms-MY"/>
              </w:rPr>
            </w:pPr>
            <w:r>
              <w:rPr>
                <w:rFonts w:eastAsia="MS Mincho"/>
                <w:lang w:val="ms-MY"/>
              </w:rPr>
              <w:t>4</w:t>
            </w:r>
          </w:p>
        </w:tc>
        <w:tc>
          <w:tcPr>
            <w:tcW w:w="1693" w:type="dxa"/>
            <w:tcBorders>
              <w:top w:val="single" w:sz="4" w:space="0" w:color="auto"/>
              <w:left w:val="single" w:sz="4" w:space="0" w:color="auto"/>
              <w:bottom w:val="single" w:sz="4" w:space="0" w:color="auto"/>
              <w:right w:val="single" w:sz="4" w:space="0" w:color="auto"/>
            </w:tcBorders>
            <w:vAlign w:val="center"/>
          </w:tcPr>
          <w:p w14:paraId="768C4230" w14:textId="00EE2D1D" w:rsidR="005B248A" w:rsidRDefault="004F5B12" w:rsidP="005B248A">
            <w:pPr>
              <w:jc w:val="center"/>
              <w:rPr>
                <w:rFonts w:eastAsia="MS Mincho"/>
                <w:lang w:val="ms-MY"/>
              </w:rPr>
            </w:pPr>
            <w:r>
              <w:rPr>
                <w:rFonts w:eastAsia="MS Mincho"/>
                <w:lang w:val="ms-MY"/>
              </w:rPr>
              <w:t>3 sessions</w:t>
            </w:r>
          </w:p>
        </w:tc>
        <w:tc>
          <w:tcPr>
            <w:tcW w:w="1411" w:type="dxa"/>
            <w:tcBorders>
              <w:top w:val="single" w:sz="4" w:space="0" w:color="auto"/>
              <w:left w:val="single" w:sz="4" w:space="0" w:color="auto"/>
              <w:bottom w:val="single" w:sz="4" w:space="0" w:color="auto"/>
              <w:right w:val="single" w:sz="4" w:space="0" w:color="auto"/>
            </w:tcBorders>
            <w:vAlign w:val="center"/>
          </w:tcPr>
          <w:p w14:paraId="7DD426D7" w14:textId="6EE61034" w:rsidR="005B248A" w:rsidRDefault="00242B03" w:rsidP="005B248A">
            <w:pPr>
              <w:jc w:val="right"/>
              <w:rPr>
                <w:rFonts w:eastAsia="MS Mincho"/>
                <w:lang w:val="ms-MY"/>
              </w:rPr>
            </w:pPr>
            <w:r>
              <w:rPr>
                <w:rFonts w:eastAsia="MS Mincho"/>
                <w:lang w:val="ms-MY"/>
              </w:rPr>
              <w:t>1800.00</w:t>
            </w:r>
          </w:p>
        </w:tc>
      </w:tr>
      <w:tr w:rsidR="004F5B12" w:rsidRPr="00FE38C5" w14:paraId="3EAF1286" w14:textId="77777777" w:rsidTr="000E6B35">
        <w:trPr>
          <w:trHeight w:val="50"/>
        </w:trPr>
        <w:tc>
          <w:tcPr>
            <w:tcW w:w="603" w:type="dxa"/>
            <w:tcBorders>
              <w:top w:val="single" w:sz="4" w:space="0" w:color="auto"/>
              <w:left w:val="single" w:sz="4" w:space="0" w:color="auto"/>
              <w:bottom w:val="single" w:sz="4" w:space="0" w:color="auto"/>
              <w:right w:val="single" w:sz="4" w:space="0" w:color="auto"/>
            </w:tcBorders>
            <w:vAlign w:val="center"/>
          </w:tcPr>
          <w:p w14:paraId="721EEFF4" w14:textId="77777777" w:rsidR="004F5B12" w:rsidRPr="00DC1618" w:rsidRDefault="004F5B12" w:rsidP="005B248A">
            <w:pPr>
              <w:pStyle w:val="ListParagraph"/>
              <w:numPr>
                <w:ilvl w:val="0"/>
                <w:numId w:val="25"/>
              </w:numPr>
              <w:jc w:val="center"/>
              <w:rPr>
                <w:rFonts w:eastAsia="MS Mincho"/>
                <w:lang w:val="ms-MY"/>
              </w:rPr>
            </w:pPr>
          </w:p>
        </w:tc>
        <w:tc>
          <w:tcPr>
            <w:tcW w:w="3416" w:type="dxa"/>
            <w:tcBorders>
              <w:top w:val="single" w:sz="4" w:space="0" w:color="auto"/>
              <w:left w:val="single" w:sz="4" w:space="0" w:color="auto"/>
              <w:bottom w:val="single" w:sz="4" w:space="0" w:color="auto"/>
              <w:right w:val="single" w:sz="4" w:space="0" w:color="auto"/>
            </w:tcBorders>
            <w:vAlign w:val="center"/>
          </w:tcPr>
          <w:p w14:paraId="27E862CC" w14:textId="741E0AD3" w:rsidR="004F5B12" w:rsidRDefault="004F5B12" w:rsidP="005B248A">
            <w:pPr>
              <w:rPr>
                <w:rFonts w:eastAsia="MS Mincho"/>
                <w:lang w:val="ms-MY"/>
              </w:rPr>
            </w:pPr>
            <w:r>
              <w:rPr>
                <w:rFonts w:eastAsia="MS Mincho"/>
                <w:lang w:val="ms-MY"/>
              </w:rPr>
              <w:t>Flight – MPC Staff</w:t>
            </w:r>
          </w:p>
        </w:tc>
        <w:tc>
          <w:tcPr>
            <w:tcW w:w="1376" w:type="dxa"/>
            <w:tcBorders>
              <w:top w:val="single" w:sz="4" w:space="0" w:color="auto"/>
              <w:left w:val="single" w:sz="4" w:space="0" w:color="auto"/>
              <w:bottom w:val="single" w:sz="4" w:space="0" w:color="auto"/>
              <w:right w:val="single" w:sz="4" w:space="0" w:color="auto"/>
            </w:tcBorders>
            <w:vAlign w:val="center"/>
          </w:tcPr>
          <w:p w14:paraId="1922E907" w14:textId="3EDFFD04" w:rsidR="004F5B12" w:rsidRDefault="004F5B12" w:rsidP="004F5B12">
            <w:pPr>
              <w:jc w:val="center"/>
              <w:rPr>
                <w:rFonts w:eastAsia="MS Mincho"/>
                <w:lang w:val="ms-MY"/>
              </w:rPr>
            </w:pPr>
            <w:r>
              <w:rPr>
                <w:rFonts w:eastAsia="MS Mincho"/>
                <w:lang w:val="ms-MY"/>
              </w:rPr>
              <w:t>1,000.00</w:t>
            </w:r>
          </w:p>
        </w:tc>
        <w:tc>
          <w:tcPr>
            <w:tcW w:w="644" w:type="dxa"/>
            <w:tcBorders>
              <w:top w:val="single" w:sz="4" w:space="0" w:color="auto"/>
              <w:left w:val="single" w:sz="4" w:space="0" w:color="auto"/>
              <w:bottom w:val="single" w:sz="4" w:space="0" w:color="auto"/>
              <w:right w:val="single" w:sz="4" w:space="0" w:color="auto"/>
            </w:tcBorders>
            <w:vAlign w:val="center"/>
          </w:tcPr>
          <w:p w14:paraId="6B527EDE" w14:textId="31FA4A29" w:rsidR="004F5B12" w:rsidRDefault="004F5B12" w:rsidP="005B248A">
            <w:pPr>
              <w:jc w:val="center"/>
              <w:rPr>
                <w:rFonts w:eastAsia="MS Mincho"/>
                <w:lang w:val="ms-MY"/>
              </w:rPr>
            </w:pPr>
            <w:r>
              <w:rPr>
                <w:rFonts w:eastAsia="MS Mincho"/>
                <w:lang w:val="ms-MY"/>
              </w:rPr>
              <w:t>4</w:t>
            </w:r>
          </w:p>
        </w:tc>
        <w:tc>
          <w:tcPr>
            <w:tcW w:w="1693" w:type="dxa"/>
            <w:tcBorders>
              <w:top w:val="single" w:sz="4" w:space="0" w:color="auto"/>
              <w:left w:val="single" w:sz="4" w:space="0" w:color="auto"/>
              <w:bottom w:val="single" w:sz="4" w:space="0" w:color="auto"/>
              <w:right w:val="single" w:sz="4" w:space="0" w:color="auto"/>
            </w:tcBorders>
            <w:vAlign w:val="center"/>
          </w:tcPr>
          <w:p w14:paraId="56D9F5DF" w14:textId="70D77025" w:rsidR="004F5B12" w:rsidRDefault="004F5B12" w:rsidP="005B248A">
            <w:pPr>
              <w:jc w:val="center"/>
              <w:rPr>
                <w:rFonts w:eastAsia="MS Mincho"/>
                <w:lang w:val="ms-MY"/>
              </w:rPr>
            </w:pPr>
            <w:r>
              <w:rPr>
                <w:rFonts w:eastAsia="MS Mincho"/>
                <w:lang w:val="ms-MY"/>
              </w:rPr>
              <w:t>1 session</w:t>
            </w:r>
          </w:p>
        </w:tc>
        <w:tc>
          <w:tcPr>
            <w:tcW w:w="1411" w:type="dxa"/>
            <w:tcBorders>
              <w:top w:val="single" w:sz="4" w:space="0" w:color="auto"/>
              <w:left w:val="single" w:sz="4" w:space="0" w:color="auto"/>
              <w:bottom w:val="single" w:sz="4" w:space="0" w:color="auto"/>
              <w:right w:val="single" w:sz="4" w:space="0" w:color="auto"/>
            </w:tcBorders>
            <w:vAlign w:val="center"/>
          </w:tcPr>
          <w:p w14:paraId="02BA4328" w14:textId="3AB7633E" w:rsidR="004F5B12" w:rsidRDefault="00242B03" w:rsidP="005B248A">
            <w:pPr>
              <w:jc w:val="right"/>
              <w:rPr>
                <w:rFonts w:eastAsia="MS Mincho"/>
                <w:lang w:val="ms-MY"/>
              </w:rPr>
            </w:pPr>
            <w:r>
              <w:rPr>
                <w:rFonts w:eastAsia="MS Mincho"/>
                <w:lang w:val="ms-MY"/>
              </w:rPr>
              <w:t>4000.00</w:t>
            </w:r>
          </w:p>
        </w:tc>
      </w:tr>
      <w:tr w:rsidR="00006188" w:rsidRPr="00FE38C5" w14:paraId="7F9D7D51" w14:textId="77777777" w:rsidTr="00006188">
        <w:trPr>
          <w:trHeight w:val="522"/>
        </w:trPr>
        <w:tc>
          <w:tcPr>
            <w:tcW w:w="7732" w:type="dxa"/>
            <w:gridSpan w:val="5"/>
            <w:tcBorders>
              <w:top w:val="single" w:sz="4" w:space="0" w:color="auto"/>
              <w:left w:val="single" w:sz="4" w:space="0" w:color="auto"/>
              <w:bottom w:val="single" w:sz="4" w:space="0" w:color="auto"/>
              <w:right w:val="single" w:sz="4" w:space="0" w:color="auto"/>
            </w:tcBorders>
            <w:vAlign w:val="center"/>
          </w:tcPr>
          <w:p w14:paraId="3E8BE598" w14:textId="48F974A2" w:rsidR="00006188" w:rsidRDefault="00006188" w:rsidP="00006188">
            <w:pPr>
              <w:jc w:val="right"/>
              <w:rPr>
                <w:rFonts w:eastAsia="MS Mincho"/>
                <w:lang w:val="ms-MY"/>
              </w:rPr>
            </w:pPr>
            <w:r w:rsidRPr="005579DF">
              <w:rPr>
                <w:rFonts w:eastAsia="MS Mincho"/>
                <w:b/>
                <w:bCs/>
                <w:lang w:val="ms-MY"/>
              </w:rPr>
              <w:t xml:space="preserve">TOTAL </w:t>
            </w:r>
            <w:r w:rsidR="001B2479">
              <w:rPr>
                <w:rFonts w:eastAsia="MS Mincho"/>
                <w:b/>
                <w:bCs/>
                <w:lang w:val="ms-MY"/>
              </w:rPr>
              <w:t>OPERATIONAL</w:t>
            </w:r>
            <w:r w:rsidRPr="005579DF">
              <w:rPr>
                <w:rFonts w:eastAsia="MS Mincho"/>
                <w:b/>
                <w:bCs/>
                <w:lang w:val="ms-MY"/>
              </w:rPr>
              <w:t xml:space="preserve"> BUDGET</w:t>
            </w:r>
          </w:p>
        </w:tc>
        <w:tc>
          <w:tcPr>
            <w:tcW w:w="1411" w:type="dxa"/>
            <w:tcBorders>
              <w:top w:val="single" w:sz="4" w:space="0" w:color="auto"/>
              <w:left w:val="single" w:sz="4" w:space="0" w:color="auto"/>
              <w:bottom w:val="single" w:sz="4" w:space="0" w:color="auto"/>
              <w:right w:val="single" w:sz="4" w:space="0" w:color="auto"/>
            </w:tcBorders>
            <w:vAlign w:val="center"/>
          </w:tcPr>
          <w:p w14:paraId="17F3D0C9" w14:textId="0BB1CC8C" w:rsidR="00006188" w:rsidRPr="001B2479" w:rsidRDefault="007723BF" w:rsidP="00006188">
            <w:pPr>
              <w:jc w:val="right"/>
              <w:rPr>
                <w:rFonts w:eastAsia="MS Mincho"/>
                <w:b/>
                <w:bCs/>
                <w:lang w:val="ms-MY"/>
              </w:rPr>
            </w:pPr>
            <w:r>
              <w:rPr>
                <w:rFonts w:eastAsia="MS Mincho"/>
                <w:b/>
                <w:bCs/>
                <w:lang w:val="ms-MY"/>
              </w:rPr>
              <w:t>10,000.00</w:t>
            </w:r>
          </w:p>
        </w:tc>
      </w:tr>
      <w:tr w:rsidR="005B248A" w:rsidRPr="00FE38C5" w14:paraId="09159740" w14:textId="77777777" w:rsidTr="00C95FE7">
        <w:trPr>
          <w:trHeight w:val="520"/>
        </w:trPr>
        <w:tc>
          <w:tcPr>
            <w:tcW w:w="7732" w:type="dxa"/>
            <w:gridSpan w:val="5"/>
            <w:tcBorders>
              <w:top w:val="single" w:sz="4" w:space="0" w:color="auto"/>
              <w:left w:val="single" w:sz="4" w:space="0" w:color="auto"/>
              <w:bottom w:val="single" w:sz="4" w:space="0" w:color="auto"/>
              <w:right w:val="single" w:sz="4" w:space="0" w:color="auto"/>
            </w:tcBorders>
            <w:vAlign w:val="center"/>
          </w:tcPr>
          <w:p w14:paraId="4EF2AD9A" w14:textId="5F6463B4" w:rsidR="005B248A" w:rsidRPr="00FE38C5" w:rsidRDefault="005B248A" w:rsidP="005B248A">
            <w:pPr>
              <w:jc w:val="right"/>
              <w:rPr>
                <w:rFonts w:eastAsia="MS Mincho"/>
                <w:b/>
                <w:bCs/>
                <w:lang w:val="ms-MY"/>
              </w:rPr>
            </w:pPr>
            <w:r>
              <w:rPr>
                <w:rFonts w:eastAsia="MS Mincho"/>
                <w:b/>
                <w:bCs/>
                <w:lang w:val="ms-MY"/>
              </w:rPr>
              <w:t>TOTAL</w:t>
            </w:r>
          </w:p>
        </w:tc>
        <w:tc>
          <w:tcPr>
            <w:tcW w:w="1411" w:type="dxa"/>
            <w:tcBorders>
              <w:top w:val="single" w:sz="4" w:space="0" w:color="auto"/>
              <w:left w:val="single" w:sz="4" w:space="0" w:color="auto"/>
              <w:bottom w:val="single" w:sz="4" w:space="0" w:color="auto"/>
              <w:right w:val="single" w:sz="4" w:space="0" w:color="auto"/>
            </w:tcBorders>
            <w:vAlign w:val="center"/>
          </w:tcPr>
          <w:p w14:paraId="4EFADDA3" w14:textId="5B5675EA" w:rsidR="005B248A" w:rsidRPr="00FE38C5" w:rsidRDefault="00FE6DBA" w:rsidP="005B248A">
            <w:pPr>
              <w:jc w:val="right"/>
              <w:rPr>
                <w:rFonts w:eastAsia="MS Mincho"/>
                <w:b/>
                <w:bCs/>
                <w:lang w:val="ms-MY"/>
              </w:rPr>
            </w:pPr>
            <w:r>
              <w:rPr>
                <w:rFonts w:eastAsia="MS Mincho"/>
                <w:b/>
                <w:bCs/>
                <w:lang w:val="ms-MY"/>
              </w:rPr>
              <w:t>75</w:t>
            </w:r>
            <w:r w:rsidR="007723BF">
              <w:rPr>
                <w:rFonts w:eastAsia="MS Mincho"/>
                <w:b/>
                <w:bCs/>
                <w:lang w:val="ms-MY"/>
              </w:rPr>
              <w:t>,</w:t>
            </w:r>
            <w:r>
              <w:rPr>
                <w:rFonts w:eastAsia="MS Mincho"/>
                <w:b/>
                <w:bCs/>
                <w:lang w:val="ms-MY"/>
              </w:rPr>
              <w:t>400</w:t>
            </w:r>
            <w:r w:rsidR="007723BF">
              <w:rPr>
                <w:rFonts w:eastAsia="MS Mincho"/>
                <w:b/>
                <w:bCs/>
                <w:lang w:val="ms-MY"/>
              </w:rPr>
              <w:t>.00</w:t>
            </w:r>
          </w:p>
        </w:tc>
      </w:tr>
    </w:tbl>
    <w:p w14:paraId="0CF54F8E" w14:textId="774A3D01" w:rsidR="00F10CC7" w:rsidRPr="00FE38C5" w:rsidRDefault="00F10CC7" w:rsidP="00337F98"/>
    <w:sectPr w:rsidR="00F10CC7" w:rsidRPr="00FE38C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70F14" w14:textId="77777777" w:rsidR="002257F7" w:rsidRDefault="002257F7" w:rsidP="00965EDD">
      <w:r>
        <w:separator/>
      </w:r>
    </w:p>
  </w:endnote>
  <w:endnote w:type="continuationSeparator" w:id="0">
    <w:p w14:paraId="03AB0468" w14:textId="77777777" w:rsidR="002257F7" w:rsidRDefault="002257F7" w:rsidP="00965EDD">
      <w:r>
        <w:continuationSeparator/>
      </w:r>
    </w:p>
  </w:endnote>
  <w:endnote w:type="continuationNotice" w:id="1">
    <w:p w14:paraId="436DE12E" w14:textId="77777777" w:rsidR="002257F7" w:rsidRDefault="00225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4092662"/>
      <w:docPartObj>
        <w:docPartGallery w:val="Page Numbers (Bottom of Page)"/>
        <w:docPartUnique/>
      </w:docPartObj>
    </w:sdtPr>
    <w:sdtEndPr>
      <w:rPr>
        <w:noProof/>
      </w:rPr>
    </w:sdtEndPr>
    <w:sdtContent>
      <w:p w14:paraId="7440BDD7" w14:textId="46DFDDB0" w:rsidR="00F03F32" w:rsidRDefault="00F03F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C330A8" w14:textId="77777777" w:rsidR="00F03F32" w:rsidRDefault="00F0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4973C" w14:textId="77777777" w:rsidR="002257F7" w:rsidRDefault="002257F7" w:rsidP="00965EDD">
      <w:r>
        <w:separator/>
      </w:r>
    </w:p>
  </w:footnote>
  <w:footnote w:type="continuationSeparator" w:id="0">
    <w:p w14:paraId="4B98C4C0" w14:textId="77777777" w:rsidR="002257F7" w:rsidRDefault="002257F7" w:rsidP="00965EDD">
      <w:r>
        <w:continuationSeparator/>
      </w:r>
    </w:p>
  </w:footnote>
  <w:footnote w:type="continuationNotice" w:id="1">
    <w:p w14:paraId="07093374" w14:textId="77777777" w:rsidR="002257F7" w:rsidRDefault="002257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BFA"/>
    <w:multiLevelType w:val="hybridMultilevel"/>
    <w:tmpl w:val="9AD6AE3A"/>
    <w:lvl w:ilvl="0" w:tplc="44090011">
      <w:start w:val="1"/>
      <w:numFmt w:val="decimal"/>
      <w:lvlText w:val="%1)"/>
      <w:lvlJc w:val="left"/>
      <w:pPr>
        <w:ind w:left="1065" w:hanging="720"/>
      </w:pPr>
      <w:rPr>
        <w:rFonts w:hint="default"/>
      </w:rPr>
    </w:lvl>
    <w:lvl w:ilvl="1" w:tplc="44090019" w:tentative="1">
      <w:start w:val="1"/>
      <w:numFmt w:val="lowerLetter"/>
      <w:lvlText w:val="%2."/>
      <w:lvlJc w:val="left"/>
      <w:pPr>
        <w:ind w:left="1425" w:hanging="360"/>
      </w:pPr>
    </w:lvl>
    <w:lvl w:ilvl="2" w:tplc="4409001B" w:tentative="1">
      <w:start w:val="1"/>
      <w:numFmt w:val="lowerRoman"/>
      <w:lvlText w:val="%3."/>
      <w:lvlJc w:val="right"/>
      <w:pPr>
        <w:ind w:left="2145" w:hanging="180"/>
      </w:pPr>
    </w:lvl>
    <w:lvl w:ilvl="3" w:tplc="4409000F" w:tentative="1">
      <w:start w:val="1"/>
      <w:numFmt w:val="decimal"/>
      <w:lvlText w:val="%4."/>
      <w:lvlJc w:val="left"/>
      <w:pPr>
        <w:ind w:left="2865" w:hanging="360"/>
      </w:pPr>
    </w:lvl>
    <w:lvl w:ilvl="4" w:tplc="44090019" w:tentative="1">
      <w:start w:val="1"/>
      <w:numFmt w:val="lowerLetter"/>
      <w:lvlText w:val="%5."/>
      <w:lvlJc w:val="left"/>
      <w:pPr>
        <w:ind w:left="3585" w:hanging="360"/>
      </w:pPr>
    </w:lvl>
    <w:lvl w:ilvl="5" w:tplc="4409001B" w:tentative="1">
      <w:start w:val="1"/>
      <w:numFmt w:val="lowerRoman"/>
      <w:lvlText w:val="%6."/>
      <w:lvlJc w:val="right"/>
      <w:pPr>
        <w:ind w:left="4305" w:hanging="180"/>
      </w:pPr>
    </w:lvl>
    <w:lvl w:ilvl="6" w:tplc="4409000F" w:tentative="1">
      <w:start w:val="1"/>
      <w:numFmt w:val="decimal"/>
      <w:lvlText w:val="%7."/>
      <w:lvlJc w:val="left"/>
      <w:pPr>
        <w:ind w:left="5025" w:hanging="360"/>
      </w:pPr>
    </w:lvl>
    <w:lvl w:ilvl="7" w:tplc="44090019" w:tentative="1">
      <w:start w:val="1"/>
      <w:numFmt w:val="lowerLetter"/>
      <w:lvlText w:val="%8."/>
      <w:lvlJc w:val="left"/>
      <w:pPr>
        <w:ind w:left="5745" w:hanging="360"/>
      </w:pPr>
    </w:lvl>
    <w:lvl w:ilvl="8" w:tplc="4409001B" w:tentative="1">
      <w:start w:val="1"/>
      <w:numFmt w:val="lowerRoman"/>
      <w:lvlText w:val="%9."/>
      <w:lvlJc w:val="right"/>
      <w:pPr>
        <w:ind w:left="6465" w:hanging="180"/>
      </w:pPr>
    </w:lvl>
  </w:abstractNum>
  <w:abstractNum w:abstractNumId="1" w15:restartNumberingAfterBreak="0">
    <w:nsid w:val="062744ED"/>
    <w:multiLevelType w:val="hybridMultilevel"/>
    <w:tmpl w:val="00A2A17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6E1467"/>
    <w:multiLevelType w:val="hybridMultilevel"/>
    <w:tmpl w:val="EF8A1E4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CAB2DE4"/>
    <w:multiLevelType w:val="hybridMultilevel"/>
    <w:tmpl w:val="BDF4CC04"/>
    <w:lvl w:ilvl="0" w:tplc="44090011">
      <w:start w:val="1"/>
      <w:numFmt w:val="decimal"/>
      <w:lvlText w:val="%1)"/>
      <w:lvlJc w:val="left"/>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FD059D1"/>
    <w:multiLevelType w:val="hybridMultilevel"/>
    <w:tmpl w:val="D88057C4"/>
    <w:lvl w:ilvl="0" w:tplc="44090001">
      <w:start w:val="1"/>
      <w:numFmt w:val="bullet"/>
      <w:lvlText w:val=""/>
      <w:lvlJc w:val="left"/>
      <w:pPr>
        <w:ind w:left="388" w:hanging="360"/>
      </w:pPr>
      <w:rPr>
        <w:rFonts w:ascii="Symbol" w:hAnsi="Symbol" w:hint="default"/>
      </w:rPr>
    </w:lvl>
    <w:lvl w:ilvl="1" w:tplc="44090003" w:tentative="1">
      <w:start w:val="1"/>
      <w:numFmt w:val="bullet"/>
      <w:lvlText w:val="o"/>
      <w:lvlJc w:val="left"/>
      <w:pPr>
        <w:ind w:left="1108" w:hanging="360"/>
      </w:pPr>
      <w:rPr>
        <w:rFonts w:ascii="Courier New" w:hAnsi="Courier New" w:cs="Courier New" w:hint="default"/>
      </w:rPr>
    </w:lvl>
    <w:lvl w:ilvl="2" w:tplc="44090005" w:tentative="1">
      <w:start w:val="1"/>
      <w:numFmt w:val="bullet"/>
      <w:lvlText w:val=""/>
      <w:lvlJc w:val="left"/>
      <w:pPr>
        <w:ind w:left="1828" w:hanging="360"/>
      </w:pPr>
      <w:rPr>
        <w:rFonts w:ascii="Wingdings" w:hAnsi="Wingdings" w:hint="default"/>
      </w:rPr>
    </w:lvl>
    <w:lvl w:ilvl="3" w:tplc="44090001" w:tentative="1">
      <w:start w:val="1"/>
      <w:numFmt w:val="bullet"/>
      <w:lvlText w:val=""/>
      <w:lvlJc w:val="left"/>
      <w:pPr>
        <w:ind w:left="2548" w:hanging="360"/>
      </w:pPr>
      <w:rPr>
        <w:rFonts w:ascii="Symbol" w:hAnsi="Symbol" w:hint="default"/>
      </w:rPr>
    </w:lvl>
    <w:lvl w:ilvl="4" w:tplc="44090003" w:tentative="1">
      <w:start w:val="1"/>
      <w:numFmt w:val="bullet"/>
      <w:lvlText w:val="o"/>
      <w:lvlJc w:val="left"/>
      <w:pPr>
        <w:ind w:left="3268" w:hanging="360"/>
      </w:pPr>
      <w:rPr>
        <w:rFonts w:ascii="Courier New" w:hAnsi="Courier New" w:cs="Courier New" w:hint="default"/>
      </w:rPr>
    </w:lvl>
    <w:lvl w:ilvl="5" w:tplc="44090005" w:tentative="1">
      <w:start w:val="1"/>
      <w:numFmt w:val="bullet"/>
      <w:lvlText w:val=""/>
      <w:lvlJc w:val="left"/>
      <w:pPr>
        <w:ind w:left="3988" w:hanging="360"/>
      </w:pPr>
      <w:rPr>
        <w:rFonts w:ascii="Wingdings" w:hAnsi="Wingdings" w:hint="default"/>
      </w:rPr>
    </w:lvl>
    <w:lvl w:ilvl="6" w:tplc="44090001" w:tentative="1">
      <w:start w:val="1"/>
      <w:numFmt w:val="bullet"/>
      <w:lvlText w:val=""/>
      <w:lvlJc w:val="left"/>
      <w:pPr>
        <w:ind w:left="4708" w:hanging="360"/>
      </w:pPr>
      <w:rPr>
        <w:rFonts w:ascii="Symbol" w:hAnsi="Symbol" w:hint="default"/>
      </w:rPr>
    </w:lvl>
    <w:lvl w:ilvl="7" w:tplc="44090003" w:tentative="1">
      <w:start w:val="1"/>
      <w:numFmt w:val="bullet"/>
      <w:lvlText w:val="o"/>
      <w:lvlJc w:val="left"/>
      <w:pPr>
        <w:ind w:left="5428" w:hanging="360"/>
      </w:pPr>
      <w:rPr>
        <w:rFonts w:ascii="Courier New" w:hAnsi="Courier New" w:cs="Courier New" w:hint="default"/>
      </w:rPr>
    </w:lvl>
    <w:lvl w:ilvl="8" w:tplc="44090005" w:tentative="1">
      <w:start w:val="1"/>
      <w:numFmt w:val="bullet"/>
      <w:lvlText w:val=""/>
      <w:lvlJc w:val="left"/>
      <w:pPr>
        <w:ind w:left="6148" w:hanging="360"/>
      </w:pPr>
      <w:rPr>
        <w:rFonts w:ascii="Wingdings" w:hAnsi="Wingdings" w:hint="default"/>
      </w:rPr>
    </w:lvl>
  </w:abstractNum>
  <w:abstractNum w:abstractNumId="6" w15:restartNumberingAfterBreak="0">
    <w:nsid w:val="10D7403D"/>
    <w:multiLevelType w:val="hybridMultilevel"/>
    <w:tmpl w:val="096CEF58"/>
    <w:lvl w:ilvl="0" w:tplc="4409001B">
      <w:start w:val="1"/>
      <w:numFmt w:val="lowerRoman"/>
      <w:lvlText w:val="%1."/>
      <w:lvlJc w:val="right"/>
      <w:pPr>
        <w:ind w:left="620" w:hanging="360"/>
      </w:pPr>
    </w:lvl>
    <w:lvl w:ilvl="1" w:tplc="44090019" w:tentative="1">
      <w:start w:val="1"/>
      <w:numFmt w:val="lowerLetter"/>
      <w:lvlText w:val="%2."/>
      <w:lvlJc w:val="left"/>
      <w:pPr>
        <w:ind w:left="1340" w:hanging="360"/>
      </w:pPr>
    </w:lvl>
    <w:lvl w:ilvl="2" w:tplc="4409001B" w:tentative="1">
      <w:start w:val="1"/>
      <w:numFmt w:val="lowerRoman"/>
      <w:lvlText w:val="%3."/>
      <w:lvlJc w:val="right"/>
      <w:pPr>
        <w:ind w:left="2060" w:hanging="180"/>
      </w:pPr>
    </w:lvl>
    <w:lvl w:ilvl="3" w:tplc="4409000F" w:tentative="1">
      <w:start w:val="1"/>
      <w:numFmt w:val="decimal"/>
      <w:lvlText w:val="%4."/>
      <w:lvlJc w:val="left"/>
      <w:pPr>
        <w:ind w:left="2780" w:hanging="360"/>
      </w:pPr>
    </w:lvl>
    <w:lvl w:ilvl="4" w:tplc="44090019" w:tentative="1">
      <w:start w:val="1"/>
      <w:numFmt w:val="lowerLetter"/>
      <w:lvlText w:val="%5."/>
      <w:lvlJc w:val="left"/>
      <w:pPr>
        <w:ind w:left="3500" w:hanging="360"/>
      </w:pPr>
    </w:lvl>
    <w:lvl w:ilvl="5" w:tplc="4409001B" w:tentative="1">
      <w:start w:val="1"/>
      <w:numFmt w:val="lowerRoman"/>
      <w:lvlText w:val="%6."/>
      <w:lvlJc w:val="right"/>
      <w:pPr>
        <w:ind w:left="4220" w:hanging="180"/>
      </w:pPr>
    </w:lvl>
    <w:lvl w:ilvl="6" w:tplc="4409000F" w:tentative="1">
      <w:start w:val="1"/>
      <w:numFmt w:val="decimal"/>
      <w:lvlText w:val="%7."/>
      <w:lvlJc w:val="left"/>
      <w:pPr>
        <w:ind w:left="4940" w:hanging="360"/>
      </w:pPr>
    </w:lvl>
    <w:lvl w:ilvl="7" w:tplc="44090019" w:tentative="1">
      <w:start w:val="1"/>
      <w:numFmt w:val="lowerLetter"/>
      <w:lvlText w:val="%8."/>
      <w:lvlJc w:val="left"/>
      <w:pPr>
        <w:ind w:left="5660" w:hanging="360"/>
      </w:pPr>
    </w:lvl>
    <w:lvl w:ilvl="8" w:tplc="4409001B" w:tentative="1">
      <w:start w:val="1"/>
      <w:numFmt w:val="lowerRoman"/>
      <w:lvlText w:val="%9."/>
      <w:lvlJc w:val="right"/>
      <w:pPr>
        <w:ind w:left="6380" w:hanging="180"/>
      </w:pPr>
    </w:lvl>
  </w:abstractNum>
  <w:abstractNum w:abstractNumId="7" w15:restartNumberingAfterBreak="0">
    <w:nsid w:val="10E83B66"/>
    <w:multiLevelType w:val="hybridMultilevel"/>
    <w:tmpl w:val="449EDA84"/>
    <w:lvl w:ilvl="0" w:tplc="FFFFFFFF">
      <w:start w:val="1"/>
      <w:numFmt w:val="lowerRoman"/>
      <w:lvlText w:val="%1."/>
      <w:lvlJc w:val="right"/>
      <w:pPr>
        <w:ind w:left="620" w:hanging="360"/>
      </w:pPr>
    </w:lvl>
    <w:lvl w:ilvl="1" w:tplc="FFFFFFFF" w:tentative="1">
      <w:start w:val="1"/>
      <w:numFmt w:val="lowerLetter"/>
      <w:lvlText w:val="%2."/>
      <w:lvlJc w:val="left"/>
      <w:pPr>
        <w:ind w:left="1340" w:hanging="360"/>
      </w:p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8" w15:restartNumberingAfterBreak="0">
    <w:nsid w:val="1408298B"/>
    <w:multiLevelType w:val="hybridMultilevel"/>
    <w:tmpl w:val="094AC30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A4047B7"/>
    <w:multiLevelType w:val="hybridMultilevel"/>
    <w:tmpl w:val="0FD604A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AA44A31"/>
    <w:multiLevelType w:val="hybridMultilevel"/>
    <w:tmpl w:val="D6A06792"/>
    <w:lvl w:ilvl="0" w:tplc="A61C0E18">
      <w:start w:val="1"/>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C617E97"/>
    <w:multiLevelType w:val="hybridMultilevel"/>
    <w:tmpl w:val="78EA19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4A32D49"/>
    <w:multiLevelType w:val="hybridMultilevel"/>
    <w:tmpl w:val="1E14627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26745B7A"/>
    <w:multiLevelType w:val="hybridMultilevel"/>
    <w:tmpl w:val="7EB448D6"/>
    <w:lvl w:ilvl="0" w:tplc="E58008A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82C62B6"/>
    <w:multiLevelType w:val="hybridMultilevel"/>
    <w:tmpl w:val="4E5C94AE"/>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2E24B4"/>
    <w:multiLevelType w:val="hybridMultilevel"/>
    <w:tmpl w:val="10EA49FA"/>
    <w:lvl w:ilvl="0" w:tplc="6310B666">
      <w:start w:val="1"/>
      <w:numFmt w:val="decimal"/>
      <w:lvlText w:val="(%1)"/>
      <w:lvlJc w:val="left"/>
      <w:pPr>
        <w:ind w:left="825" w:hanging="46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2A31521A"/>
    <w:multiLevelType w:val="hybridMultilevel"/>
    <w:tmpl w:val="06C2BD96"/>
    <w:lvl w:ilvl="0" w:tplc="5BD0B198">
      <w:numFmt w:val="bullet"/>
      <w:lvlText w:val="•"/>
      <w:lvlJc w:val="left"/>
      <w:pPr>
        <w:ind w:left="1185" w:hanging="465"/>
      </w:pPr>
      <w:rPr>
        <w:rFonts w:ascii="Arial" w:eastAsia="Times New Roman" w:hAnsi="Arial"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7" w15:restartNumberingAfterBreak="0">
    <w:nsid w:val="2EF2441E"/>
    <w:multiLevelType w:val="hybridMultilevel"/>
    <w:tmpl w:val="449EDA84"/>
    <w:lvl w:ilvl="0" w:tplc="FFFFFFFF">
      <w:start w:val="1"/>
      <w:numFmt w:val="lowerRoman"/>
      <w:lvlText w:val="%1."/>
      <w:lvlJc w:val="right"/>
      <w:pPr>
        <w:ind w:left="620" w:hanging="360"/>
      </w:pPr>
    </w:lvl>
    <w:lvl w:ilvl="1" w:tplc="FFFFFFFF" w:tentative="1">
      <w:start w:val="1"/>
      <w:numFmt w:val="lowerLetter"/>
      <w:lvlText w:val="%2."/>
      <w:lvlJc w:val="left"/>
      <w:pPr>
        <w:ind w:left="1340" w:hanging="360"/>
      </w:p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18" w15:restartNumberingAfterBreak="0">
    <w:nsid w:val="2F476C57"/>
    <w:multiLevelType w:val="hybridMultilevel"/>
    <w:tmpl w:val="7644693E"/>
    <w:lvl w:ilvl="0" w:tplc="0318335A">
      <w:start w:val="1"/>
      <w:numFmt w:val="decimal"/>
      <w:lvlText w:val="%1)"/>
      <w:lvlJc w:val="left"/>
      <w:pPr>
        <w:ind w:left="528" w:hanging="360"/>
      </w:pPr>
      <w:rPr>
        <w:rFonts w:hint="default"/>
      </w:rPr>
    </w:lvl>
    <w:lvl w:ilvl="1" w:tplc="44090019" w:tentative="1">
      <w:start w:val="1"/>
      <w:numFmt w:val="lowerLetter"/>
      <w:lvlText w:val="%2."/>
      <w:lvlJc w:val="left"/>
      <w:pPr>
        <w:ind w:left="1248" w:hanging="360"/>
      </w:pPr>
    </w:lvl>
    <w:lvl w:ilvl="2" w:tplc="4409001B" w:tentative="1">
      <w:start w:val="1"/>
      <w:numFmt w:val="lowerRoman"/>
      <w:lvlText w:val="%3."/>
      <w:lvlJc w:val="right"/>
      <w:pPr>
        <w:ind w:left="1968" w:hanging="180"/>
      </w:pPr>
    </w:lvl>
    <w:lvl w:ilvl="3" w:tplc="4409000F" w:tentative="1">
      <w:start w:val="1"/>
      <w:numFmt w:val="decimal"/>
      <w:lvlText w:val="%4."/>
      <w:lvlJc w:val="left"/>
      <w:pPr>
        <w:ind w:left="2688" w:hanging="360"/>
      </w:pPr>
    </w:lvl>
    <w:lvl w:ilvl="4" w:tplc="44090019" w:tentative="1">
      <w:start w:val="1"/>
      <w:numFmt w:val="lowerLetter"/>
      <w:lvlText w:val="%5."/>
      <w:lvlJc w:val="left"/>
      <w:pPr>
        <w:ind w:left="3408" w:hanging="360"/>
      </w:pPr>
    </w:lvl>
    <w:lvl w:ilvl="5" w:tplc="4409001B" w:tentative="1">
      <w:start w:val="1"/>
      <w:numFmt w:val="lowerRoman"/>
      <w:lvlText w:val="%6."/>
      <w:lvlJc w:val="right"/>
      <w:pPr>
        <w:ind w:left="4128" w:hanging="180"/>
      </w:pPr>
    </w:lvl>
    <w:lvl w:ilvl="6" w:tplc="4409000F" w:tentative="1">
      <w:start w:val="1"/>
      <w:numFmt w:val="decimal"/>
      <w:lvlText w:val="%7."/>
      <w:lvlJc w:val="left"/>
      <w:pPr>
        <w:ind w:left="4848" w:hanging="360"/>
      </w:pPr>
    </w:lvl>
    <w:lvl w:ilvl="7" w:tplc="44090019" w:tentative="1">
      <w:start w:val="1"/>
      <w:numFmt w:val="lowerLetter"/>
      <w:lvlText w:val="%8."/>
      <w:lvlJc w:val="left"/>
      <w:pPr>
        <w:ind w:left="5568" w:hanging="360"/>
      </w:pPr>
    </w:lvl>
    <w:lvl w:ilvl="8" w:tplc="4409001B" w:tentative="1">
      <w:start w:val="1"/>
      <w:numFmt w:val="lowerRoman"/>
      <w:lvlText w:val="%9."/>
      <w:lvlJc w:val="right"/>
      <w:pPr>
        <w:ind w:left="6288" w:hanging="180"/>
      </w:pPr>
    </w:lvl>
  </w:abstractNum>
  <w:abstractNum w:abstractNumId="19" w15:restartNumberingAfterBreak="0">
    <w:nsid w:val="340849D2"/>
    <w:multiLevelType w:val="hybridMultilevel"/>
    <w:tmpl w:val="496883CE"/>
    <w:lvl w:ilvl="0" w:tplc="1294051C">
      <w:start w:val="1"/>
      <w:numFmt w:val="decimal"/>
      <w:lvlText w:val="%1)"/>
      <w:lvlJc w:val="left"/>
      <w:pPr>
        <w:ind w:left="541" w:hanging="360"/>
      </w:pPr>
      <w:rPr>
        <w:rFonts w:hint="default"/>
        <w:color w:val="auto"/>
      </w:rPr>
    </w:lvl>
    <w:lvl w:ilvl="1" w:tplc="44090019" w:tentative="1">
      <w:start w:val="1"/>
      <w:numFmt w:val="lowerLetter"/>
      <w:lvlText w:val="%2."/>
      <w:lvlJc w:val="left"/>
      <w:pPr>
        <w:ind w:left="1261" w:hanging="360"/>
      </w:pPr>
    </w:lvl>
    <w:lvl w:ilvl="2" w:tplc="4409001B" w:tentative="1">
      <w:start w:val="1"/>
      <w:numFmt w:val="lowerRoman"/>
      <w:lvlText w:val="%3."/>
      <w:lvlJc w:val="right"/>
      <w:pPr>
        <w:ind w:left="1981" w:hanging="180"/>
      </w:pPr>
    </w:lvl>
    <w:lvl w:ilvl="3" w:tplc="4409000F" w:tentative="1">
      <w:start w:val="1"/>
      <w:numFmt w:val="decimal"/>
      <w:lvlText w:val="%4."/>
      <w:lvlJc w:val="left"/>
      <w:pPr>
        <w:ind w:left="2701" w:hanging="360"/>
      </w:pPr>
    </w:lvl>
    <w:lvl w:ilvl="4" w:tplc="44090019" w:tentative="1">
      <w:start w:val="1"/>
      <w:numFmt w:val="lowerLetter"/>
      <w:lvlText w:val="%5."/>
      <w:lvlJc w:val="left"/>
      <w:pPr>
        <w:ind w:left="3421" w:hanging="360"/>
      </w:pPr>
    </w:lvl>
    <w:lvl w:ilvl="5" w:tplc="4409001B" w:tentative="1">
      <w:start w:val="1"/>
      <w:numFmt w:val="lowerRoman"/>
      <w:lvlText w:val="%6."/>
      <w:lvlJc w:val="right"/>
      <w:pPr>
        <w:ind w:left="4141" w:hanging="180"/>
      </w:pPr>
    </w:lvl>
    <w:lvl w:ilvl="6" w:tplc="4409000F" w:tentative="1">
      <w:start w:val="1"/>
      <w:numFmt w:val="decimal"/>
      <w:lvlText w:val="%7."/>
      <w:lvlJc w:val="left"/>
      <w:pPr>
        <w:ind w:left="4861" w:hanging="360"/>
      </w:pPr>
    </w:lvl>
    <w:lvl w:ilvl="7" w:tplc="44090019" w:tentative="1">
      <w:start w:val="1"/>
      <w:numFmt w:val="lowerLetter"/>
      <w:lvlText w:val="%8."/>
      <w:lvlJc w:val="left"/>
      <w:pPr>
        <w:ind w:left="5581" w:hanging="360"/>
      </w:pPr>
    </w:lvl>
    <w:lvl w:ilvl="8" w:tplc="4409001B" w:tentative="1">
      <w:start w:val="1"/>
      <w:numFmt w:val="lowerRoman"/>
      <w:lvlText w:val="%9."/>
      <w:lvlJc w:val="right"/>
      <w:pPr>
        <w:ind w:left="6301" w:hanging="180"/>
      </w:pPr>
    </w:lvl>
  </w:abstractNum>
  <w:abstractNum w:abstractNumId="20" w15:restartNumberingAfterBreak="0">
    <w:nsid w:val="347816BD"/>
    <w:multiLevelType w:val="hybridMultilevel"/>
    <w:tmpl w:val="F5D6D4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349213A1"/>
    <w:multiLevelType w:val="hybridMultilevel"/>
    <w:tmpl w:val="1226AA76"/>
    <w:lvl w:ilvl="0" w:tplc="44090019">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34A56AA9"/>
    <w:multiLevelType w:val="hybridMultilevel"/>
    <w:tmpl w:val="2B1C4D4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37E4579C"/>
    <w:multiLevelType w:val="hybridMultilevel"/>
    <w:tmpl w:val="B8A63236"/>
    <w:lvl w:ilvl="0" w:tplc="5BD0B198">
      <w:numFmt w:val="bullet"/>
      <w:lvlText w:val="•"/>
      <w:lvlJc w:val="left"/>
      <w:pPr>
        <w:ind w:left="825" w:hanging="465"/>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398A1EAF"/>
    <w:multiLevelType w:val="hybridMultilevel"/>
    <w:tmpl w:val="CC5C7114"/>
    <w:lvl w:ilvl="0" w:tplc="5682443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CE00BCD"/>
    <w:multiLevelType w:val="hybridMultilevel"/>
    <w:tmpl w:val="F49468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3EB97ED4"/>
    <w:multiLevelType w:val="hybridMultilevel"/>
    <w:tmpl w:val="EF8A1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402B3B"/>
    <w:multiLevelType w:val="hybridMultilevel"/>
    <w:tmpl w:val="455AFB8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3FAD1A66"/>
    <w:multiLevelType w:val="hybridMultilevel"/>
    <w:tmpl w:val="F65842CA"/>
    <w:lvl w:ilvl="0" w:tplc="DAC0929C">
      <w:start w:val="1"/>
      <w:numFmt w:val="low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42C82D98"/>
    <w:multiLevelType w:val="hybridMultilevel"/>
    <w:tmpl w:val="CC5C71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9806DD"/>
    <w:multiLevelType w:val="hybridMultilevel"/>
    <w:tmpl w:val="EF8A1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2F157D"/>
    <w:multiLevelType w:val="hybridMultilevel"/>
    <w:tmpl w:val="451C96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48604A76"/>
    <w:multiLevelType w:val="hybridMultilevel"/>
    <w:tmpl w:val="C53AE4F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4862231E"/>
    <w:multiLevelType w:val="hybridMultilevel"/>
    <w:tmpl w:val="E3E45118"/>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133082"/>
    <w:multiLevelType w:val="hybridMultilevel"/>
    <w:tmpl w:val="EF8A1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4414E"/>
    <w:multiLevelType w:val="hybridMultilevel"/>
    <w:tmpl w:val="0476710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6" w15:restartNumberingAfterBreak="0">
    <w:nsid w:val="53DD08F8"/>
    <w:multiLevelType w:val="hybridMultilevel"/>
    <w:tmpl w:val="D8A4C48A"/>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7" w15:restartNumberingAfterBreak="0">
    <w:nsid w:val="56460212"/>
    <w:multiLevelType w:val="hybridMultilevel"/>
    <w:tmpl w:val="258CF69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56486010"/>
    <w:multiLevelType w:val="hybridMultilevel"/>
    <w:tmpl w:val="050CEBC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56682389"/>
    <w:multiLevelType w:val="hybridMultilevel"/>
    <w:tmpl w:val="9F26DED6"/>
    <w:lvl w:ilvl="0" w:tplc="399A27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58AF714C"/>
    <w:multiLevelType w:val="hybridMultilevel"/>
    <w:tmpl w:val="23642960"/>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58D7685C"/>
    <w:multiLevelType w:val="hybridMultilevel"/>
    <w:tmpl w:val="3712041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6508427D"/>
    <w:multiLevelType w:val="hybridMultilevel"/>
    <w:tmpl w:val="858CE704"/>
    <w:lvl w:ilvl="0" w:tplc="572491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666201B7"/>
    <w:multiLevelType w:val="hybridMultilevel"/>
    <w:tmpl w:val="F7B6B5D8"/>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44" w15:restartNumberingAfterBreak="0">
    <w:nsid w:val="66EB2260"/>
    <w:multiLevelType w:val="hybridMultilevel"/>
    <w:tmpl w:val="FC6E96FA"/>
    <w:lvl w:ilvl="0" w:tplc="13FE4956">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69506434"/>
    <w:multiLevelType w:val="hybridMultilevel"/>
    <w:tmpl w:val="D4D20A6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6F625112"/>
    <w:multiLevelType w:val="hybridMultilevel"/>
    <w:tmpl w:val="790C38B8"/>
    <w:lvl w:ilvl="0" w:tplc="B470C62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2130ECD"/>
    <w:multiLevelType w:val="hybridMultilevel"/>
    <w:tmpl w:val="E34EAE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8" w15:restartNumberingAfterBreak="0">
    <w:nsid w:val="748B50DD"/>
    <w:multiLevelType w:val="hybridMultilevel"/>
    <w:tmpl w:val="449EDA84"/>
    <w:lvl w:ilvl="0" w:tplc="FFFFFFFF">
      <w:start w:val="1"/>
      <w:numFmt w:val="lowerRoman"/>
      <w:lvlText w:val="%1."/>
      <w:lvlJc w:val="right"/>
      <w:pPr>
        <w:ind w:left="620" w:hanging="360"/>
      </w:pPr>
    </w:lvl>
    <w:lvl w:ilvl="1" w:tplc="FFFFFFFF" w:tentative="1">
      <w:start w:val="1"/>
      <w:numFmt w:val="lowerLetter"/>
      <w:lvlText w:val="%2."/>
      <w:lvlJc w:val="left"/>
      <w:pPr>
        <w:ind w:left="1340" w:hanging="360"/>
      </w:p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49" w15:restartNumberingAfterBreak="0">
    <w:nsid w:val="74BC230A"/>
    <w:multiLevelType w:val="hybridMultilevel"/>
    <w:tmpl w:val="2364296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5371EA4"/>
    <w:multiLevelType w:val="hybridMultilevel"/>
    <w:tmpl w:val="51CEA83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1" w15:restartNumberingAfterBreak="0">
    <w:nsid w:val="785D6B1E"/>
    <w:multiLevelType w:val="hybridMultilevel"/>
    <w:tmpl w:val="5CCECEE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2" w15:restartNumberingAfterBreak="0">
    <w:nsid w:val="7A0E391E"/>
    <w:multiLevelType w:val="hybridMultilevel"/>
    <w:tmpl w:val="1236E77E"/>
    <w:lvl w:ilvl="0" w:tplc="8FDEA01E">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4" w15:restartNumberingAfterBreak="0">
    <w:nsid w:val="7D2E1721"/>
    <w:multiLevelType w:val="hybridMultilevel"/>
    <w:tmpl w:val="285EE2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5" w15:restartNumberingAfterBreak="0">
    <w:nsid w:val="7D3D6613"/>
    <w:multiLevelType w:val="hybridMultilevel"/>
    <w:tmpl w:val="D6A067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6728836">
    <w:abstractNumId w:val="2"/>
  </w:num>
  <w:num w:numId="2" w16cid:durableId="993803612">
    <w:abstractNumId w:val="53"/>
  </w:num>
  <w:num w:numId="3" w16cid:durableId="899100989">
    <w:abstractNumId w:val="42"/>
  </w:num>
  <w:num w:numId="4" w16cid:durableId="1987052743">
    <w:abstractNumId w:val="0"/>
  </w:num>
  <w:num w:numId="5" w16cid:durableId="1032799788">
    <w:abstractNumId w:val="39"/>
  </w:num>
  <w:num w:numId="6" w16cid:durableId="285889851">
    <w:abstractNumId w:val="46"/>
  </w:num>
  <w:num w:numId="7" w16cid:durableId="1399136869">
    <w:abstractNumId w:val="40"/>
  </w:num>
  <w:num w:numId="8" w16cid:durableId="1857160136">
    <w:abstractNumId w:val="13"/>
  </w:num>
  <w:num w:numId="9" w16cid:durableId="954941620">
    <w:abstractNumId w:val="28"/>
  </w:num>
  <w:num w:numId="10" w16cid:durableId="722294154">
    <w:abstractNumId w:val="52"/>
  </w:num>
  <w:num w:numId="11" w16cid:durableId="958604555">
    <w:abstractNumId w:val="32"/>
  </w:num>
  <w:num w:numId="12" w16cid:durableId="189340076">
    <w:abstractNumId w:val="15"/>
  </w:num>
  <w:num w:numId="13" w16cid:durableId="1321275140">
    <w:abstractNumId w:val="33"/>
  </w:num>
  <w:num w:numId="14" w16cid:durableId="612516821">
    <w:abstractNumId w:val="14"/>
  </w:num>
  <w:num w:numId="15" w16cid:durableId="1429690665">
    <w:abstractNumId w:val="22"/>
  </w:num>
  <w:num w:numId="16" w16cid:durableId="1911694427">
    <w:abstractNumId w:val="10"/>
  </w:num>
  <w:num w:numId="17" w16cid:durableId="188644585">
    <w:abstractNumId w:val="4"/>
  </w:num>
  <w:num w:numId="18" w16cid:durableId="791360317">
    <w:abstractNumId w:val="18"/>
  </w:num>
  <w:num w:numId="19" w16cid:durableId="92407733">
    <w:abstractNumId w:val="55"/>
  </w:num>
  <w:num w:numId="20" w16cid:durableId="529798814">
    <w:abstractNumId w:val="25"/>
  </w:num>
  <w:num w:numId="21" w16cid:durableId="1085685647">
    <w:abstractNumId w:val="49"/>
  </w:num>
  <w:num w:numId="22" w16cid:durableId="1249535606">
    <w:abstractNumId w:val="37"/>
  </w:num>
  <w:num w:numId="23" w16cid:durableId="1452168541">
    <w:abstractNumId w:val="19"/>
  </w:num>
  <w:num w:numId="24" w16cid:durableId="2064135367">
    <w:abstractNumId w:val="51"/>
  </w:num>
  <w:num w:numId="25" w16cid:durableId="1985040536">
    <w:abstractNumId w:val="6"/>
  </w:num>
  <w:num w:numId="26" w16cid:durableId="1646155714">
    <w:abstractNumId w:val="43"/>
  </w:num>
  <w:num w:numId="27" w16cid:durableId="325087877">
    <w:abstractNumId w:val="36"/>
  </w:num>
  <w:num w:numId="28" w16cid:durableId="128018812">
    <w:abstractNumId w:val="50"/>
  </w:num>
  <w:num w:numId="29" w16cid:durableId="307905184">
    <w:abstractNumId w:val="20"/>
  </w:num>
  <w:num w:numId="30" w16cid:durableId="1638412621">
    <w:abstractNumId w:val="12"/>
  </w:num>
  <w:num w:numId="31" w16cid:durableId="1269629809">
    <w:abstractNumId w:val="31"/>
  </w:num>
  <w:num w:numId="32" w16cid:durableId="1467163954">
    <w:abstractNumId w:val="11"/>
  </w:num>
  <w:num w:numId="33" w16cid:durableId="2111510762">
    <w:abstractNumId w:val="54"/>
  </w:num>
  <w:num w:numId="34" w16cid:durableId="412240256">
    <w:abstractNumId w:val="1"/>
  </w:num>
  <w:num w:numId="35" w16cid:durableId="171603099">
    <w:abstractNumId w:val="23"/>
  </w:num>
  <w:num w:numId="36" w16cid:durableId="989211357">
    <w:abstractNumId w:val="16"/>
  </w:num>
  <w:num w:numId="37" w16cid:durableId="1818766877">
    <w:abstractNumId w:val="35"/>
  </w:num>
  <w:num w:numId="38" w16cid:durableId="398864463">
    <w:abstractNumId w:val="5"/>
  </w:num>
  <w:num w:numId="39" w16cid:durableId="1094283719">
    <w:abstractNumId w:val="24"/>
  </w:num>
  <w:num w:numId="40" w16cid:durableId="1828474232">
    <w:abstractNumId w:val="29"/>
  </w:num>
  <w:num w:numId="41" w16cid:durableId="1911572886">
    <w:abstractNumId w:val="27"/>
  </w:num>
  <w:num w:numId="42" w16cid:durableId="407849401">
    <w:abstractNumId w:val="3"/>
  </w:num>
  <w:num w:numId="43" w16cid:durableId="1797335523">
    <w:abstractNumId w:val="26"/>
  </w:num>
  <w:num w:numId="44" w16cid:durableId="1797867410">
    <w:abstractNumId w:val="17"/>
  </w:num>
  <w:num w:numId="45" w16cid:durableId="1321889102">
    <w:abstractNumId w:val="44"/>
  </w:num>
  <w:num w:numId="46" w16cid:durableId="178348770">
    <w:abstractNumId w:val="30"/>
  </w:num>
  <w:num w:numId="47" w16cid:durableId="73404539">
    <w:abstractNumId w:val="7"/>
  </w:num>
  <w:num w:numId="48" w16cid:durableId="689181966">
    <w:abstractNumId w:val="34"/>
  </w:num>
  <w:num w:numId="49" w16cid:durableId="124466069">
    <w:abstractNumId w:val="48"/>
  </w:num>
  <w:num w:numId="50" w16cid:durableId="1628127325">
    <w:abstractNumId w:val="45"/>
  </w:num>
  <w:num w:numId="51" w16cid:durableId="2083210124">
    <w:abstractNumId w:val="9"/>
  </w:num>
  <w:num w:numId="52" w16cid:durableId="1885210423">
    <w:abstractNumId w:val="47"/>
  </w:num>
  <w:num w:numId="53" w16cid:durableId="1338657576">
    <w:abstractNumId w:val="8"/>
  </w:num>
  <w:num w:numId="54" w16cid:durableId="1693872951">
    <w:abstractNumId w:val="38"/>
  </w:num>
  <w:num w:numId="55" w16cid:durableId="844319702">
    <w:abstractNumId w:val="21"/>
  </w:num>
  <w:num w:numId="56" w16cid:durableId="132443095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0C3D"/>
    <w:rsid w:val="000028EA"/>
    <w:rsid w:val="00005382"/>
    <w:rsid w:val="00006188"/>
    <w:rsid w:val="00007769"/>
    <w:rsid w:val="0001092A"/>
    <w:rsid w:val="00012BB3"/>
    <w:rsid w:val="00016F22"/>
    <w:rsid w:val="00017DC1"/>
    <w:rsid w:val="00021ADC"/>
    <w:rsid w:val="0002202B"/>
    <w:rsid w:val="00024F21"/>
    <w:rsid w:val="000254A6"/>
    <w:rsid w:val="00034F21"/>
    <w:rsid w:val="00035113"/>
    <w:rsid w:val="00035265"/>
    <w:rsid w:val="00037A0A"/>
    <w:rsid w:val="00040007"/>
    <w:rsid w:val="00041D62"/>
    <w:rsid w:val="000531E4"/>
    <w:rsid w:val="00054215"/>
    <w:rsid w:val="00054B13"/>
    <w:rsid w:val="000555B8"/>
    <w:rsid w:val="00055844"/>
    <w:rsid w:val="00055EB0"/>
    <w:rsid w:val="00057137"/>
    <w:rsid w:val="0006339B"/>
    <w:rsid w:val="00064E02"/>
    <w:rsid w:val="00065A65"/>
    <w:rsid w:val="0006689F"/>
    <w:rsid w:val="00067E7C"/>
    <w:rsid w:val="0007077D"/>
    <w:rsid w:val="0007192E"/>
    <w:rsid w:val="000743A5"/>
    <w:rsid w:val="00074D3E"/>
    <w:rsid w:val="00075F37"/>
    <w:rsid w:val="00082138"/>
    <w:rsid w:val="00082F60"/>
    <w:rsid w:val="00084261"/>
    <w:rsid w:val="000846B6"/>
    <w:rsid w:val="00086A5B"/>
    <w:rsid w:val="00092100"/>
    <w:rsid w:val="00092942"/>
    <w:rsid w:val="00092D19"/>
    <w:rsid w:val="00092ECA"/>
    <w:rsid w:val="00095FD6"/>
    <w:rsid w:val="00097DC2"/>
    <w:rsid w:val="000A1E69"/>
    <w:rsid w:val="000A4AED"/>
    <w:rsid w:val="000A5E67"/>
    <w:rsid w:val="000A7126"/>
    <w:rsid w:val="000A7581"/>
    <w:rsid w:val="000B116B"/>
    <w:rsid w:val="000B1DA5"/>
    <w:rsid w:val="000B3A22"/>
    <w:rsid w:val="000B4ECF"/>
    <w:rsid w:val="000B54E7"/>
    <w:rsid w:val="000B6DF4"/>
    <w:rsid w:val="000C0ED3"/>
    <w:rsid w:val="000C1595"/>
    <w:rsid w:val="000C2650"/>
    <w:rsid w:val="000C5847"/>
    <w:rsid w:val="000C7E1C"/>
    <w:rsid w:val="000D28CE"/>
    <w:rsid w:val="000D2C4A"/>
    <w:rsid w:val="000D3156"/>
    <w:rsid w:val="000D6038"/>
    <w:rsid w:val="000E081D"/>
    <w:rsid w:val="000E2EA9"/>
    <w:rsid w:val="000E3B4D"/>
    <w:rsid w:val="000E4F71"/>
    <w:rsid w:val="000E6B35"/>
    <w:rsid w:val="000F03E2"/>
    <w:rsid w:val="000F1404"/>
    <w:rsid w:val="000F36A3"/>
    <w:rsid w:val="000F4BA7"/>
    <w:rsid w:val="000F582D"/>
    <w:rsid w:val="000F671D"/>
    <w:rsid w:val="000F752F"/>
    <w:rsid w:val="00100122"/>
    <w:rsid w:val="00100368"/>
    <w:rsid w:val="00105098"/>
    <w:rsid w:val="00105E47"/>
    <w:rsid w:val="00110C27"/>
    <w:rsid w:val="0012016F"/>
    <w:rsid w:val="00120FCB"/>
    <w:rsid w:val="00121393"/>
    <w:rsid w:val="00121433"/>
    <w:rsid w:val="00121D2C"/>
    <w:rsid w:val="00122A30"/>
    <w:rsid w:val="00122C18"/>
    <w:rsid w:val="00126E47"/>
    <w:rsid w:val="00131B43"/>
    <w:rsid w:val="00132C64"/>
    <w:rsid w:val="00134706"/>
    <w:rsid w:val="0013625A"/>
    <w:rsid w:val="00137162"/>
    <w:rsid w:val="00137689"/>
    <w:rsid w:val="00145178"/>
    <w:rsid w:val="00147A8F"/>
    <w:rsid w:val="00153BFD"/>
    <w:rsid w:val="00154513"/>
    <w:rsid w:val="00154933"/>
    <w:rsid w:val="0015670B"/>
    <w:rsid w:val="001635BA"/>
    <w:rsid w:val="00165368"/>
    <w:rsid w:val="00170D05"/>
    <w:rsid w:val="00173113"/>
    <w:rsid w:val="00173F62"/>
    <w:rsid w:val="001747AF"/>
    <w:rsid w:val="00175A23"/>
    <w:rsid w:val="00176332"/>
    <w:rsid w:val="001804FD"/>
    <w:rsid w:val="001820C1"/>
    <w:rsid w:val="00185157"/>
    <w:rsid w:val="00185624"/>
    <w:rsid w:val="001879E8"/>
    <w:rsid w:val="00193BEB"/>
    <w:rsid w:val="0019608A"/>
    <w:rsid w:val="001A2315"/>
    <w:rsid w:val="001A756B"/>
    <w:rsid w:val="001B2479"/>
    <w:rsid w:val="001B281B"/>
    <w:rsid w:val="001B4AA9"/>
    <w:rsid w:val="001C0EC3"/>
    <w:rsid w:val="001C14C9"/>
    <w:rsid w:val="001C64A5"/>
    <w:rsid w:val="001C68B0"/>
    <w:rsid w:val="001C6ED4"/>
    <w:rsid w:val="001D216B"/>
    <w:rsid w:val="001D3319"/>
    <w:rsid w:val="001D4DBC"/>
    <w:rsid w:val="001D7579"/>
    <w:rsid w:val="001E31E3"/>
    <w:rsid w:val="001E464A"/>
    <w:rsid w:val="001E48CE"/>
    <w:rsid w:val="001E79BD"/>
    <w:rsid w:val="001E7C5A"/>
    <w:rsid w:val="001F1578"/>
    <w:rsid w:val="001F2460"/>
    <w:rsid w:val="001F6AD3"/>
    <w:rsid w:val="001F77EC"/>
    <w:rsid w:val="001F7C70"/>
    <w:rsid w:val="00206D42"/>
    <w:rsid w:val="00211659"/>
    <w:rsid w:val="00212808"/>
    <w:rsid w:val="002139BB"/>
    <w:rsid w:val="002141E7"/>
    <w:rsid w:val="00214B8A"/>
    <w:rsid w:val="00217B49"/>
    <w:rsid w:val="00221EC4"/>
    <w:rsid w:val="002226C4"/>
    <w:rsid w:val="002244EF"/>
    <w:rsid w:val="002257F7"/>
    <w:rsid w:val="00231616"/>
    <w:rsid w:val="00232889"/>
    <w:rsid w:val="00234DC5"/>
    <w:rsid w:val="002352AE"/>
    <w:rsid w:val="0023547D"/>
    <w:rsid w:val="00236688"/>
    <w:rsid w:val="00242713"/>
    <w:rsid w:val="00242B03"/>
    <w:rsid w:val="00243509"/>
    <w:rsid w:val="00246773"/>
    <w:rsid w:val="00252BE6"/>
    <w:rsid w:val="00255BF9"/>
    <w:rsid w:val="00256263"/>
    <w:rsid w:val="00256BC8"/>
    <w:rsid w:val="00261252"/>
    <w:rsid w:val="0026491B"/>
    <w:rsid w:val="00267B66"/>
    <w:rsid w:val="00273ADA"/>
    <w:rsid w:val="00274F8D"/>
    <w:rsid w:val="002765F2"/>
    <w:rsid w:val="00276B23"/>
    <w:rsid w:val="0027745E"/>
    <w:rsid w:val="00277DB4"/>
    <w:rsid w:val="00280272"/>
    <w:rsid w:val="00291983"/>
    <w:rsid w:val="00296684"/>
    <w:rsid w:val="00296E1F"/>
    <w:rsid w:val="0029784A"/>
    <w:rsid w:val="002A03FB"/>
    <w:rsid w:val="002A0A28"/>
    <w:rsid w:val="002A0E1F"/>
    <w:rsid w:val="002A3506"/>
    <w:rsid w:val="002B2861"/>
    <w:rsid w:val="002B3D99"/>
    <w:rsid w:val="002B4BED"/>
    <w:rsid w:val="002B6231"/>
    <w:rsid w:val="002B7B18"/>
    <w:rsid w:val="002C070B"/>
    <w:rsid w:val="002C0E59"/>
    <w:rsid w:val="002C1092"/>
    <w:rsid w:val="002C6083"/>
    <w:rsid w:val="002D2729"/>
    <w:rsid w:val="002D299C"/>
    <w:rsid w:val="002D4F1F"/>
    <w:rsid w:val="002E13E4"/>
    <w:rsid w:val="002E1C9A"/>
    <w:rsid w:val="002E5749"/>
    <w:rsid w:val="002E66D3"/>
    <w:rsid w:val="002E7F8D"/>
    <w:rsid w:val="002F2DC2"/>
    <w:rsid w:val="002F350E"/>
    <w:rsid w:val="0030079C"/>
    <w:rsid w:val="00306023"/>
    <w:rsid w:val="00310FEB"/>
    <w:rsid w:val="00311C1B"/>
    <w:rsid w:val="00312CA9"/>
    <w:rsid w:val="003135CB"/>
    <w:rsid w:val="00313B8B"/>
    <w:rsid w:val="00313D06"/>
    <w:rsid w:val="003204A4"/>
    <w:rsid w:val="00320EE0"/>
    <w:rsid w:val="00324B43"/>
    <w:rsid w:val="00325AF1"/>
    <w:rsid w:val="00327D19"/>
    <w:rsid w:val="00332B91"/>
    <w:rsid w:val="00333C2E"/>
    <w:rsid w:val="00334363"/>
    <w:rsid w:val="00337F98"/>
    <w:rsid w:val="00342089"/>
    <w:rsid w:val="00342D43"/>
    <w:rsid w:val="00343E54"/>
    <w:rsid w:val="003442E7"/>
    <w:rsid w:val="0034477E"/>
    <w:rsid w:val="00347810"/>
    <w:rsid w:val="00347D42"/>
    <w:rsid w:val="00351234"/>
    <w:rsid w:val="003516BF"/>
    <w:rsid w:val="00360324"/>
    <w:rsid w:val="00363369"/>
    <w:rsid w:val="0036378C"/>
    <w:rsid w:val="00370F26"/>
    <w:rsid w:val="00373059"/>
    <w:rsid w:val="003734F8"/>
    <w:rsid w:val="003800E9"/>
    <w:rsid w:val="00381379"/>
    <w:rsid w:val="003828F5"/>
    <w:rsid w:val="0038583C"/>
    <w:rsid w:val="003869CC"/>
    <w:rsid w:val="00387236"/>
    <w:rsid w:val="0039113B"/>
    <w:rsid w:val="00391ED4"/>
    <w:rsid w:val="0039457A"/>
    <w:rsid w:val="00395786"/>
    <w:rsid w:val="00395BA7"/>
    <w:rsid w:val="00395D58"/>
    <w:rsid w:val="003A08C9"/>
    <w:rsid w:val="003B494F"/>
    <w:rsid w:val="003B5788"/>
    <w:rsid w:val="003C092B"/>
    <w:rsid w:val="003C24E6"/>
    <w:rsid w:val="003C72FC"/>
    <w:rsid w:val="003D01F7"/>
    <w:rsid w:val="003D41AB"/>
    <w:rsid w:val="003E1B94"/>
    <w:rsid w:val="003E4676"/>
    <w:rsid w:val="003E4CD6"/>
    <w:rsid w:val="003E506E"/>
    <w:rsid w:val="003E6974"/>
    <w:rsid w:val="00400302"/>
    <w:rsid w:val="00400FAB"/>
    <w:rsid w:val="00402931"/>
    <w:rsid w:val="0040666D"/>
    <w:rsid w:val="004070AE"/>
    <w:rsid w:val="004114F4"/>
    <w:rsid w:val="004127F6"/>
    <w:rsid w:val="004131DA"/>
    <w:rsid w:val="00416099"/>
    <w:rsid w:val="0041714B"/>
    <w:rsid w:val="00417AE1"/>
    <w:rsid w:val="004208B4"/>
    <w:rsid w:val="004217D5"/>
    <w:rsid w:val="00421C67"/>
    <w:rsid w:val="004227E3"/>
    <w:rsid w:val="00424ABF"/>
    <w:rsid w:val="00425416"/>
    <w:rsid w:val="00426AFC"/>
    <w:rsid w:val="00426CEF"/>
    <w:rsid w:val="0042703F"/>
    <w:rsid w:val="00427370"/>
    <w:rsid w:val="004352F7"/>
    <w:rsid w:val="004359D8"/>
    <w:rsid w:val="00440A53"/>
    <w:rsid w:val="0044577F"/>
    <w:rsid w:val="00447599"/>
    <w:rsid w:val="00450D73"/>
    <w:rsid w:val="004524DA"/>
    <w:rsid w:val="00452D4B"/>
    <w:rsid w:val="004602CF"/>
    <w:rsid w:val="00460CEB"/>
    <w:rsid w:val="004649EF"/>
    <w:rsid w:val="00466CB6"/>
    <w:rsid w:val="00466DF1"/>
    <w:rsid w:val="00467CD6"/>
    <w:rsid w:val="00470F3A"/>
    <w:rsid w:val="00471D07"/>
    <w:rsid w:val="00472037"/>
    <w:rsid w:val="00476E53"/>
    <w:rsid w:val="004779EA"/>
    <w:rsid w:val="004879F2"/>
    <w:rsid w:val="00490100"/>
    <w:rsid w:val="00490621"/>
    <w:rsid w:val="0049388E"/>
    <w:rsid w:val="00494627"/>
    <w:rsid w:val="00495BBC"/>
    <w:rsid w:val="004A0AEE"/>
    <w:rsid w:val="004A106D"/>
    <w:rsid w:val="004A143A"/>
    <w:rsid w:val="004A5FC8"/>
    <w:rsid w:val="004A6592"/>
    <w:rsid w:val="004A73AC"/>
    <w:rsid w:val="004A7C85"/>
    <w:rsid w:val="004B439A"/>
    <w:rsid w:val="004B4563"/>
    <w:rsid w:val="004B4ECF"/>
    <w:rsid w:val="004B5792"/>
    <w:rsid w:val="004B7FCC"/>
    <w:rsid w:val="004C027D"/>
    <w:rsid w:val="004C4D32"/>
    <w:rsid w:val="004C7669"/>
    <w:rsid w:val="004D7B27"/>
    <w:rsid w:val="004E0BEE"/>
    <w:rsid w:val="004E12CE"/>
    <w:rsid w:val="004F001E"/>
    <w:rsid w:val="004F1B01"/>
    <w:rsid w:val="004F2DF4"/>
    <w:rsid w:val="004F5B12"/>
    <w:rsid w:val="00500F3E"/>
    <w:rsid w:val="00501DD9"/>
    <w:rsid w:val="0050225A"/>
    <w:rsid w:val="00504960"/>
    <w:rsid w:val="00505051"/>
    <w:rsid w:val="005056A3"/>
    <w:rsid w:val="00505C96"/>
    <w:rsid w:val="00512FCD"/>
    <w:rsid w:val="0051458E"/>
    <w:rsid w:val="00514870"/>
    <w:rsid w:val="00516C04"/>
    <w:rsid w:val="00517E25"/>
    <w:rsid w:val="005216D9"/>
    <w:rsid w:val="0052755E"/>
    <w:rsid w:val="00530AD6"/>
    <w:rsid w:val="00534D53"/>
    <w:rsid w:val="00535F70"/>
    <w:rsid w:val="00537D69"/>
    <w:rsid w:val="0054171B"/>
    <w:rsid w:val="00542361"/>
    <w:rsid w:val="005454DB"/>
    <w:rsid w:val="005508A3"/>
    <w:rsid w:val="00554C70"/>
    <w:rsid w:val="005579DF"/>
    <w:rsid w:val="005631EA"/>
    <w:rsid w:val="00566FDD"/>
    <w:rsid w:val="00567786"/>
    <w:rsid w:val="00570E8C"/>
    <w:rsid w:val="00571CB2"/>
    <w:rsid w:val="005721CA"/>
    <w:rsid w:val="0057620C"/>
    <w:rsid w:val="00580F33"/>
    <w:rsid w:val="00581614"/>
    <w:rsid w:val="00581737"/>
    <w:rsid w:val="0058390C"/>
    <w:rsid w:val="00584FC2"/>
    <w:rsid w:val="00586D26"/>
    <w:rsid w:val="005877BA"/>
    <w:rsid w:val="00587D6D"/>
    <w:rsid w:val="00590870"/>
    <w:rsid w:val="00593D47"/>
    <w:rsid w:val="00594607"/>
    <w:rsid w:val="005A04D9"/>
    <w:rsid w:val="005A2EC4"/>
    <w:rsid w:val="005A5B81"/>
    <w:rsid w:val="005A7BF8"/>
    <w:rsid w:val="005B1FB5"/>
    <w:rsid w:val="005B248A"/>
    <w:rsid w:val="005B3155"/>
    <w:rsid w:val="005B7CA0"/>
    <w:rsid w:val="005B7CAF"/>
    <w:rsid w:val="005C01E2"/>
    <w:rsid w:val="005C1405"/>
    <w:rsid w:val="005C6F87"/>
    <w:rsid w:val="005D05B5"/>
    <w:rsid w:val="005D2785"/>
    <w:rsid w:val="005D27DE"/>
    <w:rsid w:val="005D4E32"/>
    <w:rsid w:val="005E2EC1"/>
    <w:rsid w:val="005E7360"/>
    <w:rsid w:val="005F3E24"/>
    <w:rsid w:val="005F571F"/>
    <w:rsid w:val="005F662F"/>
    <w:rsid w:val="005F7E27"/>
    <w:rsid w:val="00600B7A"/>
    <w:rsid w:val="00605788"/>
    <w:rsid w:val="00605A6D"/>
    <w:rsid w:val="00613F3B"/>
    <w:rsid w:val="00614F39"/>
    <w:rsid w:val="006213AD"/>
    <w:rsid w:val="006220B6"/>
    <w:rsid w:val="00623B4F"/>
    <w:rsid w:val="0062548D"/>
    <w:rsid w:val="00631562"/>
    <w:rsid w:val="006328A7"/>
    <w:rsid w:val="00634C7D"/>
    <w:rsid w:val="006364DE"/>
    <w:rsid w:val="006434DE"/>
    <w:rsid w:val="00651E6F"/>
    <w:rsid w:val="0065284E"/>
    <w:rsid w:val="00656AED"/>
    <w:rsid w:val="00661C6E"/>
    <w:rsid w:val="00667DF9"/>
    <w:rsid w:val="006737BE"/>
    <w:rsid w:val="00675A9D"/>
    <w:rsid w:val="0067714A"/>
    <w:rsid w:val="006800E9"/>
    <w:rsid w:val="0069153A"/>
    <w:rsid w:val="006923AB"/>
    <w:rsid w:val="00692510"/>
    <w:rsid w:val="006A0DA3"/>
    <w:rsid w:val="006A2388"/>
    <w:rsid w:val="006A31A9"/>
    <w:rsid w:val="006B0404"/>
    <w:rsid w:val="006B0661"/>
    <w:rsid w:val="006B557E"/>
    <w:rsid w:val="006C280C"/>
    <w:rsid w:val="006C2C9C"/>
    <w:rsid w:val="006C4765"/>
    <w:rsid w:val="006C76C8"/>
    <w:rsid w:val="006C79BD"/>
    <w:rsid w:val="006D23CE"/>
    <w:rsid w:val="006D3156"/>
    <w:rsid w:val="006D457B"/>
    <w:rsid w:val="006D4700"/>
    <w:rsid w:val="006D4EB5"/>
    <w:rsid w:val="006D725D"/>
    <w:rsid w:val="006E13BF"/>
    <w:rsid w:val="006E4DC0"/>
    <w:rsid w:val="006E64AB"/>
    <w:rsid w:val="006F149C"/>
    <w:rsid w:val="006F55FE"/>
    <w:rsid w:val="006F5B38"/>
    <w:rsid w:val="006F6D8E"/>
    <w:rsid w:val="006F790D"/>
    <w:rsid w:val="00702619"/>
    <w:rsid w:val="00705172"/>
    <w:rsid w:val="0070533C"/>
    <w:rsid w:val="00705A80"/>
    <w:rsid w:val="00706847"/>
    <w:rsid w:val="00706D14"/>
    <w:rsid w:val="007119A3"/>
    <w:rsid w:val="0071774A"/>
    <w:rsid w:val="00721705"/>
    <w:rsid w:val="00723185"/>
    <w:rsid w:val="007308BB"/>
    <w:rsid w:val="0073149E"/>
    <w:rsid w:val="00731962"/>
    <w:rsid w:val="0073284D"/>
    <w:rsid w:val="00734660"/>
    <w:rsid w:val="00740660"/>
    <w:rsid w:val="00742868"/>
    <w:rsid w:val="007458B9"/>
    <w:rsid w:val="00750F68"/>
    <w:rsid w:val="00761F7C"/>
    <w:rsid w:val="00763FAA"/>
    <w:rsid w:val="007641EC"/>
    <w:rsid w:val="00765412"/>
    <w:rsid w:val="00766C25"/>
    <w:rsid w:val="007723BF"/>
    <w:rsid w:val="007739F2"/>
    <w:rsid w:val="00773BAA"/>
    <w:rsid w:val="00780343"/>
    <w:rsid w:val="00781D28"/>
    <w:rsid w:val="00781E57"/>
    <w:rsid w:val="0078226F"/>
    <w:rsid w:val="007854BF"/>
    <w:rsid w:val="0078593A"/>
    <w:rsid w:val="007938CC"/>
    <w:rsid w:val="00795786"/>
    <w:rsid w:val="007A0802"/>
    <w:rsid w:val="007A3479"/>
    <w:rsid w:val="007A3E01"/>
    <w:rsid w:val="007B0AB1"/>
    <w:rsid w:val="007B1650"/>
    <w:rsid w:val="007B3721"/>
    <w:rsid w:val="007B58D5"/>
    <w:rsid w:val="007C1252"/>
    <w:rsid w:val="007C1BCE"/>
    <w:rsid w:val="007C1C56"/>
    <w:rsid w:val="007C58D5"/>
    <w:rsid w:val="007C61D4"/>
    <w:rsid w:val="007C723D"/>
    <w:rsid w:val="007C7465"/>
    <w:rsid w:val="007D284B"/>
    <w:rsid w:val="007D4F9C"/>
    <w:rsid w:val="007D5C14"/>
    <w:rsid w:val="007D7B84"/>
    <w:rsid w:val="007D7E7D"/>
    <w:rsid w:val="007E7213"/>
    <w:rsid w:val="007E759A"/>
    <w:rsid w:val="007F058B"/>
    <w:rsid w:val="007F1084"/>
    <w:rsid w:val="008024F7"/>
    <w:rsid w:val="00807E17"/>
    <w:rsid w:val="00811545"/>
    <w:rsid w:val="0081441A"/>
    <w:rsid w:val="00816B65"/>
    <w:rsid w:val="00817A92"/>
    <w:rsid w:val="00820793"/>
    <w:rsid w:val="00820C52"/>
    <w:rsid w:val="00823435"/>
    <w:rsid w:val="0082510D"/>
    <w:rsid w:val="008259FB"/>
    <w:rsid w:val="00831128"/>
    <w:rsid w:val="00831172"/>
    <w:rsid w:val="00835725"/>
    <w:rsid w:val="00837D84"/>
    <w:rsid w:val="00842BA7"/>
    <w:rsid w:val="00844E54"/>
    <w:rsid w:val="0084629E"/>
    <w:rsid w:val="0085005B"/>
    <w:rsid w:val="00850CC3"/>
    <w:rsid w:val="0085599F"/>
    <w:rsid w:val="00856D99"/>
    <w:rsid w:val="0086383D"/>
    <w:rsid w:val="00863F0C"/>
    <w:rsid w:val="00865B42"/>
    <w:rsid w:val="00866312"/>
    <w:rsid w:val="008668BD"/>
    <w:rsid w:val="00871D5E"/>
    <w:rsid w:val="00871D9D"/>
    <w:rsid w:val="008740CB"/>
    <w:rsid w:val="00875577"/>
    <w:rsid w:val="0088095C"/>
    <w:rsid w:val="00881454"/>
    <w:rsid w:val="00882A73"/>
    <w:rsid w:val="00890825"/>
    <w:rsid w:val="008940D3"/>
    <w:rsid w:val="00895CC9"/>
    <w:rsid w:val="00896A28"/>
    <w:rsid w:val="008973E1"/>
    <w:rsid w:val="008A0601"/>
    <w:rsid w:val="008A0B98"/>
    <w:rsid w:val="008A1448"/>
    <w:rsid w:val="008A7CF8"/>
    <w:rsid w:val="008B1DB6"/>
    <w:rsid w:val="008B2DD9"/>
    <w:rsid w:val="008B5E6D"/>
    <w:rsid w:val="008B6503"/>
    <w:rsid w:val="008B69C9"/>
    <w:rsid w:val="008B6C71"/>
    <w:rsid w:val="008C559B"/>
    <w:rsid w:val="008C624D"/>
    <w:rsid w:val="008C6319"/>
    <w:rsid w:val="008C7CBE"/>
    <w:rsid w:val="008D14DA"/>
    <w:rsid w:val="008D2DCC"/>
    <w:rsid w:val="008D3196"/>
    <w:rsid w:val="008D3834"/>
    <w:rsid w:val="008D485E"/>
    <w:rsid w:val="008D5DB0"/>
    <w:rsid w:val="008D652D"/>
    <w:rsid w:val="008E0C07"/>
    <w:rsid w:val="008E540E"/>
    <w:rsid w:val="008E5AB4"/>
    <w:rsid w:val="008F4D0E"/>
    <w:rsid w:val="008F5480"/>
    <w:rsid w:val="008F7DC9"/>
    <w:rsid w:val="009106C3"/>
    <w:rsid w:val="00911A31"/>
    <w:rsid w:val="00911D07"/>
    <w:rsid w:val="00911E25"/>
    <w:rsid w:val="0091510A"/>
    <w:rsid w:val="00915995"/>
    <w:rsid w:val="00916A7B"/>
    <w:rsid w:val="009232B5"/>
    <w:rsid w:val="0092491E"/>
    <w:rsid w:val="00925F39"/>
    <w:rsid w:val="009269CF"/>
    <w:rsid w:val="0093310C"/>
    <w:rsid w:val="00933D37"/>
    <w:rsid w:val="00936483"/>
    <w:rsid w:val="009434F8"/>
    <w:rsid w:val="00945D2F"/>
    <w:rsid w:val="00946611"/>
    <w:rsid w:val="00951261"/>
    <w:rsid w:val="00951313"/>
    <w:rsid w:val="0095338F"/>
    <w:rsid w:val="009535E8"/>
    <w:rsid w:val="00954DFD"/>
    <w:rsid w:val="00960CC3"/>
    <w:rsid w:val="0096260B"/>
    <w:rsid w:val="00962C3E"/>
    <w:rsid w:val="0096454A"/>
    <w:rsid w:val="00965DB6"/>
    <w:rsid w:val="00965EDD"/>
    <w:rsid w:val="009705DE"/>
    <w:rsid w:val="00975163"/>
    <w:rsid w:val="009751F1"/>
    <w:rsid w:val="0098218E"/>
    <w:rsid w:val="009834C1"/>
    <w:rsid w:val="009847EF"/>
    <w:rsid w:val="00985F41"/>
    <w:rsid w:val="00992CCF"/>
    <w:rsid w:val="00995D1F"/>
    <w:rsid w:val="00996A8D"/>
    <w:rsid w:val="00996D59"/>
    <w:rsid w:val="00997E76"/>
    <w:rsid w:val="009A3F61"/>
    <w:rsid w:val="009A54DE"/>
    <w:rsid w:val="009A5D6D"/>
    <w:rsid w:val="009A7811"/>
    <w:rsid w:val="009B0234"/>
    <w:rsid w:val="009B4B62"/>
    <w:rsid w:val="009B5343"/>
    <w:rsid w:val="009C3307"/>
    <w:rsid w:val="009C50E6"/>
    <w:rsid w:val="009C6C5A"/>
    <w:rsid w:val="009D06EC"/>
    <w:rsid w:val="009D1335"/>
    <w:rsid w:val="009D2B34"/>
    <w:rsid w:val="009D334D"/>
    <w:rsid w:val="009D46C7"/>
    <w:rsid w:val="009E42AE"/>
    <w:rsid w:val="009E6227"/>
    <w:rsid w:val="009E6997"/>
    <w:rsid w:val="009F0471"/>
    <w:rsid w:val="009F0668"/>
    <w:rsid w:val="009F1686"/>
    <w:rsid w:val="009F216A"/>
    <w:rsid w:val="00A00670"/>
    <w:rsid w:val="00A02168"/>
    <w:rsid w:val="00A05A49"/>
    <w:rsid w:val="00A05A63"/>
    <w:rsid w:val="00A05B93"/>
    <w:rsid w:val="00A060F5"/>
    <w:rsid w:val="00A07B74"/>
    <w:rsid w:val="00A110FC"/>
    <w:rsid w:val="00A11C01"/>
    <w:rsid w:val="00A128A4"/>
    <w:rsid w:val="00A13AD2"/>
    <w:rsid w:val="00A13D11"/>
    <w:rsid w:val="00A14373"/>
    <w:rsid w:val="00A14738"/>
    <w:rsid w:val="00A1724F"/>
    <w:rsid w:val="00A178BF"/>
    <w:rsid w:val="00A25D3A"/>
    <w:rsid w:val="00A267D8"/>
    <w:rsid w:val="00A269B5"/>
    <w:rsid w:val="00A27940"/>
    <w:rsid w:val="00A30509"/>
    <w:rsid w:val="00A35A27"/>
    <w:rsid w:val="00A4066C"/>
    <w:rsid w:val="00A40B1C"/>
    <w:rsid w:val="00A42ECA"/>
    <w:rsid w:val="00A434D4"/>
    <w:rsid w:val="00A46D2C"/>
    <w:rsid w:val="00A53A42"/>
    <w:rsid w:val="00A53B99"/>
    <w:rsid w:val="00A53FB8"/>
    <w:rsid w:val="00A5739C"/>
    <w:rsid w:val="00A637FD"/>
    <w:rsid w:val="00A65779"/>
    <w:rsid w:val="00A67C91"/>
    <w:rsid w:val="00A70C73"/>
    <w:rsid w:val="00A712B3"/>
    <w:rsid w:val="00A84887"/>
    <w:rsid w:val="00A84C2E"/>
    <w:rsid w:val="00A857AF"/>
    <w:rsid w:val="00A86CA2"/>
    <w:rsid w:val="00A87551"/>
    <w:rsid w:val="00A87640"/>
    <w:rsid w:val="00A87851"/>
    <w:rsid w:val="00A936C8"/>
    <w:rsid w:val="00A94AC4"/>
    <w:rsid w:val="00A97FAB"/>
    <w:rsid w:val="00AA1A71"/>
    <w:rsid w:val="00AA25FB"/>
    <w:rsid w:val="00AA4207"/>
    <w:rsid w:val="00AA52E1"/>
    <w:rsid w:val="00AA6AAF"/>
    <w:rsid w:val="00AB0F06"/>
    <w:rsid w:val="00AB7B1F"/>
    <w:rsid w:val="00AC4499"/>
    <w:rsid w:val="00AC58CA"/>
    <w:rsid w:val="00AC65BE"/>
    <w:rsid w:val="00AD090A"/>
    <w:rsid w:val="00AD191F"/>
    <w:rsid w:val="00AD2347"/>
    <w:rsid w:val="00AD3FE6"/>
    <w:rsid w:val="00AD5F94"/>
    <w:rsid w:val="00AD7D56"/>
    <w:rsid w:val="00AE03B0"/>
    <w:rsid w:val="00AE47E2"/>
    <w:rsid w:val="00AE4E70"/>
    <w:rsid w:val="00AE5622"/>
    <w:rsid w:val="00AE6883"/>
    <w:rsid w:val="00AE6F56"/>
    <w:rsid w:val="00AF2B79"/>
    <w:rsid w:val="00AF37AD"/>
    <w:rsid w:val="00AF3EDD"/>
    <w:rsid w:val="00AF4104"/>
    <w:rsid w:val="00AF5E5A"/>
    <w:rsid w:val="00AF5F67"/>
    <w:rsid w:val="00AF775B"/>
    <w:rsid w:val="00B00601"/>
    <w:rsid w:val="00B010BD"/>
    <w:rsid w:val="00B02F77"/>
    <w:rsid w:val="00B05E14"/>
    <w:rsid w:val="00B13D0A"/>
    <w:rsid w:val="00B16815"/>
    <w:rsid w:val="00B213ED"/>
    <w:rsid w:val="00B25A85"/>
    <w:rsid w:val="00B25E6B"/>
    <w:rsid w:val="00B26CFA"/>
    <w:rsid w:val="00B32075"/>
    <w:rsid w:val="00B32B12"/>
    <w:rsid w:val="00B3491C"/>
    <w:rsid w:val="00B36D34"/>
    <w:rsid w:val="00B47A71"/>
    <w:rsid w:val="00B5064D"/>
    <w:rsid w:val="00B50A2A"/>
    <w:rsid w:val="00B52E88"/>
    <w:rsid w:val="00B54282"/>
    <w:rsid w:val="00B545AE"/>
    <w:rsid w:val="00B545F5"/>
    <w:rsid w:val="00B55DD1"/>
    <w:rsid w:val="00B608A5"/>
    <w:rsid w:val="00B62D30"/>
    <w:rsid w:val="00B6773E"/>
    <w:rsid w:val="00B7079E"/>
    <w:rsid w:val="00B727D0"/>
    <w:rsid w:val="00B77A4F"/>
    <w:rsid w:val="00B85B23"/>
    <w:rsid w:val="00B85BB4"/>
    <w:rsid w:val="00B8708D"/>
    <w:rsid w:val="00B87B12"/>
    <w:rsid w:val="00B90FDF"/>
    <w:rsid w:val="00B94FF5"/>
    <w:rsid w:val="00B95855"/>
    <w:rsid w:val="00BA07FE"/>
    <w:rsid w:val="00BA2B15"/>
    <w:rsid w:val="00BA6827"/>
    <w:rsid w:val="00BA7368"/>
    <w:rsid w:val="00BB08FA"/>
    <w:rsid w:val="00BB2421"/>
    <w:rsid w:val="00BB4E67"/>
    <w:rsid w:val="00BC045F"/>
    <w:rsid w:val="00BC26AA"/>
    <w:rsid w:val="00BC286C"/>
    <w:rsid w:val="00BD08B4"/>
    <w:rsid w:val="00BD11F5"/>
    <w:rsid w:val="00BD19F2"/>
    <w:rsid w:val="00BD2641"/>
    <w:rsid w:val="00BD4A00"/>
    <w:rsid w:val="00BD51B1"/>
    <w:rsid w:val="00BE5DA4"/>
    <w:rsid w:val="00BF02DD"/>
    <w:rsid w:val="00BF46D6"/>
    <w:rsid w:val="00BF5195"/>
    <w:rsid w:val="00C01068"/>
    <w:rsid w:val="00C0379D"/>
    <w:rsid w:val="00C03D69"/>
    <w:rsid w:val="00C04196"/>
    <w:rsid w:val="00C04642"/>
    <w:rsid w:val="00C079C9"/>
    <w:rsid w:val="00C12D76"/>
    <w:rsid w:val="00C1331E"/>
    <w:rsid w:val="00C13F1F"/>
    <w:rsid w:val="00C15235"/>
    <w:rsid w:val="00C15681"/>
    <w:rsid w:val="00C15EB6"/>
    <w:rsid w:val="00C201FE"/>
    <w:rsid w:val="00C22298"/>
    <w:rsid w:val="00C24DDD"/>
    <w:rsid w:val="00C26F66"/>
    <w:rsid w:val="00C27666"/>
    <w:rsid w:val="00C31540"/>
    <w:rsid w:val="00C32725"/>
    <w:rsid w:val="00C32DF9"/>
    <w:rsid w:val="00C35667"/>
    <w:rsid w:val="00C370FC"/>
    <w:rsid w:val="00C3711B"/>
    <w:rsid w:val="00C37659"/>
    <w:rsid w:val="00C41B28"/>
    <w:rsid w:val="00C41B8A"/>
    <w:rsid w:val="00C4236D"/>
    <w:rsid w:val="00C4320A"/>
    <w:rsid w:val="00C44014"/>
    <w:rsid w:val="00C45E7B"/>
    <w:rsid w:val="00C472BD"/>
    <w:rsid w:val="00C47918"/>
    <w:rsid w:val="00C5098F"/>
    <w:rsid w:val="00C5134F"/>
    <w:rsid w:val="00C52348"/>
    <w:rsid w:val="00C60C26"/>
    <w:rsid w:val="00C6159F"/>
    <w:rsid w:val="00C61792"/>
    <w:rsid w:val="00C62170"/>
    <w:rsid w:val="00C62C96"/>
    <w:rsid w:val="00C63D62"/>
    <w:rsid w:val="00C63DDB"/>
    <w:rsid w:val="00C65555"/>
    <w:rsid w:val="00C657F8"/>
    <w:rsid w:val="00C74559"/>
    <w:rsid w:val="00C74CB1"/>
    <w:rsid w:val="00C75487"/>
    <w:rsid w:val="00C8410D"/>
    <w:rsid w:val="00C846E4"/>
    <w:rsid w:val="00C85A37"/>
    <w:rsid w:val="00C95FE7"/>
    <w:rsid w:val="00C96647"/>
    <w:rsid w:val="00C97363"/>
    <w:rsid w:val="00C9761F"/>
    <w:rsid w:val="00C97F83"/>
    <w:rsid w:val="00CA3E9E"/>
    <w:rsid w:val="00CA6ACF"/>
    <w:rsid w:val="00CB52D5"/>
    <w:rsid w:val="00CB5D8E"/>
    <w:rsid w:val="00CB7975"/>
    <w:rsid w:val="00CC2023"/>
    <w:rsid w:val="00CC3337"/>
    <w:rsid w:val="00CC3742"/>
    <w:rsid w:val="00CC4323"/>
    <w:rsid w:val="00CC5E54"/>
    <w:rsid w:val="00CD1793"/>
    <w:rsid w:val="00CD263D"/>
    <w:rsid w:val="00CD54F4"/>
    <w:rsid w:val="00CD6713"/>
    <w:rsid w:val="00CE3999"/>
    <w:rsid w:val="00CE44D1"/>
    <w:rsid w:val="00CE48F7"/>
    <w:rsid w:val="00CE6E5C"/>
    <w:rsid w:val="00CE6EFB"/>
    <w:rsid w:val="00CF0361"/>
    <w:rsid w:val="00CF249B"/>
    <w:rsid w:val="00CF2668"/>
    <w:rsid w:val="00CF2E93"/>
    <w:rsid w:val="00CF3414"/>
    <w:rsid w:val="00CF3D24"/>
    <w:rsid w:val="00CF4A83"/>
    <w:rsid w:val="00D00F68"/>
    <w:rsid w:val="00D0189B"/>
    <w:rsid w:val="00D03D5A"/>
    <w:rsid w:val="00D05028"/>
    <w:rsid w:val="00D0529F"/>
    <w:rsid w:val="00D0606B"/>
    <w:rsid w:val="00D07A8B"/>
    <w:rsid w:val="00D14F40"/>
    <w:rsid w:val="00D14FAC"/>
    <w:rsid w:val="00D16A32"/>
    <w:rsid w:val="00D1707C"/>
    <w:rsid w:val="00D21D04"/>
    <w:rsid w:val="00D21FCE"/>
    <w:rsid w:val="00D2217C"/>
    <w:rsid w:val="00D264B8"/>
    <w:rsid w:val="00D31978"/>
    <w:rsid w:val="00D356E4"/>
    <w:rsid w:val="00D37EA1"/>
    <w:rsid w:val="00D4039C"/>
    <w:rsid w:val="00D40C69"/>
    <w:rsid w:val="00D421DA"/>
    <w:rsid w:val="00D42908"/>
    <w:rsid w:val="00D45886"/>
    <w:rsid w:val="00D475C5"/>
    <w:rsid w:val="00D47F73"/>
    <w:rsid w:val="00D50E22"/>
    <w:rsid w:val="00D5178A"/>
    <w:rsid w:val="00D55B9C"/>
    <w:rsid w:val="00D56B7E"/>
    <w:rsid w:val="00D72CDB"/>
    <w:rsid w:val="00D7429E"/>
    <w:rsid w:val="00D7563E"/>
    <w:rsid w:val="00D758CB"/>
    <w:rsid w:val="00D92BC3"/>
    <w:rsid w:val="00DA5E47"/>
    <w:rsid w:val="00DA68E1"/>
    <w:rsid w:val="00DA6CFD"/>
    <w:rsid w:val="00DB2328"/>
    <w:rsid w:val="00DB5198"/>
    <w:rsid w:val="00DC1618"/>
    <w:rsid w:val="00DC1E5D"/>
    <w:rsid w:val="00DC57E2"/>
    <w:rsid w:val="00DC5FA6"/>
    <w:rsid w:val="00DD510F"/>
    <w:rsid w:val="00DD5D7C"/>
    <w:rsid w:val="00DD6319"/>
    <w:rsid w:val="00DD66F3"/>
    <w:rsid w:val="00DD680D"/>
    <w:rsid w:val="00DE0E69"/>
    <w:rsid w:val="00DE1C8B"/>
    <w:rsid w:val="00DE1EB4"/>
    <w:rsid w:val="00DE37A4"/>
    <w:rsid w:val="00DE648C"/>
    <w:rsid w:val="00DF1DE6"/>
    <w:rsid w:val="00DF27BF"/>
    <w:rsid w:val="00DF41CD"/>
    <w:rsid w:val="00DF7618"/>
    <w:rsid w:val="00E00354"/>
    <w:rsid w:val="00E046ED"/>
    <w:rsid w:val="00E053EF"/>
    <w:rsid w:val="00E118B5"/>
    <w:rsid w:val="00E14326"/>
    <w:rsid w:val="00E21DB9"/>
    <w:rsid w:val="00E2328A"/>
    <w:rsid w:val="00E2444D"/>
    <w:rsid w:val="00E26C66"/>
    <w:rsid w:val="00E32A40"/>
    <w:rsid w:val="00E35370"/>
    <w:rsid w:val="00E35B2C"/>
    <w:rsid w:val="00E37331"/>
    <w:rsid w:val="00E40026"/>
    <w:rsid w:val="00E45510"/>
    <w:rsid w:val="00E455EF"/>
    <w:rsid w:val="00E47C06"/>
    <w:rsid w:val="00E47DEA"/>
    <w:rsid w:val="00E548AE"/>
    <w:rsid w:val="00E54AAD"/>
    <w:rsid w:val="00E6131F"/>
    <w:rsid w:val="00E64D1A"/>
    <w:rsid w:val="00E65D49"/>
    <w:rsid w:val="00E66C08"/>
    <w:rsid w:val="00E711AE"/>
    <w:rsid w:val="00E71F92"/>
    <w:rsid w:val="00E72A47"/>
    <w:rsid w:val="00E76F2B"/>
    <w:rsid w:val="00E773A2"/>
    <w:rsid w:val="00E816AB"/>
    <w:rsid w:val="00E821A8"/>
    <w:rsid w:val="00E8347D"/>
    <w:rsid w:val="00E84F3B"/>
    <w:rsid w:val="00E97B46"/>
    <w:rsid w:val="00E97D7E"/>
    <w:rsid w:val="00EA18E0"/>
    <w:rsid w:val="00EA2C4F"/>
    <w:rsid w:val="00EA3873"/>
    <w:rsid w:val="00EA3B6B"/>
    <w:rsid w:val="00EA4B32"/>
    <w:rsid w:val="00EA6216"/>
    <w:rsid w:val="00EA6438"/>
    <w:rsid w:val="00EA775A"/>
    <w:rsid w:val="00EB035B"/>
    <w:rsid w:val="00EB0515"/>
    <w:rsid w:val="00EB0D4D"/>
    <w:rsid w:val="00EB13FD"/>
    <w:rsid w:val="00EB1BAE"/>
    <w:rsid w:val="00EB22D7"/>
    <w:rsid w:val="00EB3F39"/>
    <w:rsid w:val="00EB46CC"/>
    <w:rsid w:val="00EB487E"/>
    <w:rsid w:val="00EB5726"/>
    <w:rsid w:val="00EB6F30"/>
    <w:rsid w:val="00EC27DA"/>
    <w:rsid w:val="00EC45B0"/>
    <w:rsid w:val="00EC4875"/>
    <w:rsid w:val="00EC66D9"/>
    <w:rsid w:val="00EC7DD5"/>
    <w:rsid w:val="00ED188F"/>
    <w:rsid w:val="00ED7B4B"/>
    <w:rsid w:val="00EE0E17"/>
    <w:rsid w:val="00EE1C4C"/>
    <w:rsid w:val="00EF268A"/>
    <w:rsid w:val="00EF329B"/>
    <w:rsid w:val="00EF38A5"/>
    <w:rsid w:val="00EF3D71"/>
    <w:rsid w:val="00EF5370"/>
    <w:rsid w:val="00EF58A6"/>
    <w:rsid w:val="00F02AC1"/>
    <w:rsid w:val="00F03F32"/>
    <w:rsid w:val="00F048EF"/>
    <w:rsid w:val="00F06BED"/>
    <w:rsid w:val="00F10CC7"/>
    <w:rsid w:val="00F10D7F"/>
    <w:rsid w:val="00F13732"/>
    <w:rsid w:val="00F1648A"/>
    <w:rsid w:val="00F17996"/>
    <w:rsid w:val="00F21A9C"/>
    <w:rsid w:val="00F22DA9"/>
    <w:rsid w:val="00F2520E"/>
    <w:rsid w:val="00F27CDF"/>
    <w:rsid w:val="00F307DA"/>
    <w:rsid w:val="00F32615"/>
    <w:rsid w:val="00F3377A"/>
    <w:rsid w:val="00F35072"/>
    <w:rsid w:val="00F36F9F"/>
    <w:rsid w:val="00F420F1"/>
    <w:rsid w:val="00F425FB"/>
    <w:rsid w:val="00F429F3"/>
    <w:rsid w:val="00F42AFA"/>
    <w:rsid w:val="00F42F13"/>
    <w:rsid w:val="00F44B71"/>
    <w:rsid w:val="00F45C94"/>
    <w:rsid w:val="00F4749C"/>
    <w:rsid w:val="00F47E0C"/>
    <w:rsid w:val="00F500CD"/>
    <w:rsid w:val="00F52E16"/>
    <w:rsid w:val="00F54638"/>
    <w:rsid w:val="00F56856"/>
    <w:rsid w:val="00F62438"/>
    <w:rsid w:val="00F767BB"/>
    <w:rsid w:val="00F824C0"/>
    <w:rsid w:val="00F84D3C"/>
    <w:rsid w:val="00F850BB"/>
    <w:rsid w:val="00F927DD"/>
    <w:rsid w:val="00F930DD"/>
    <w:rsid w:val="00F94AE1"/>
    <w:rsid w:val="00F956F7"/>
    <w:rsid w:val="00F966A8"/>
    <w:rsid w:val="00F978F3"/>
    <w:rsid w:val="00FA178B"/>
    <w:rsid w:val="00FA3BBA"/>
    <w:rsid w:val="00FA4888"/>
    <w:rsid w:val="00FA5A6F"/>
    <w:rsid w:val="00FA67EC"/>
    <w:rsid w:val="00FB3310"/>
    <w:rsid w:val="00FB54BD"/>
    <w:rsid w:val="00FB7233"/>
    <w:rsid w:val="00FC0236"/>
    <w:rsid w:val="00FC0F0C"/>
    <w:rsid w:val="00FC2379"/>
    <w:rsid w:val="00FC3A74"/>
    <w:rsid w:val="00FC4B90"/>
    <w:rsid w:val="00FC5E40"/>
    <w:rsid w:val="00FC6125"/>
    <w:rsid w:val="00FD089D"/>
    <w:rsid w:val="00FD32F2"/>
    <w:rsid w:val="00FD3AF4"/>
    <w:rsid w:val="00FD433A"/>
    <w:rsid w:val="00FD6471"/>
    <w:rsid w:val="00FD688C"/>
    <w:rsid w:val="00FD6A36"/>
    <w:rsid w:val="00FE2040"/>
    <w:rsid w:val="00FE2284"/>
    <w:rsid w:val="00FE228A"/>
    <w:rsid w:val="00FE38C5"/>
    <w:rsid w:val="00FE3F26"/>
    <w:rsid w:val="00FE6C75"/>
    <w:rsid w:val="00FE6DBA"/>
    <w:rsid w:val="00FE72C8"/>
    <w:rsid w:val="00FE7BD6"/>
    <w:rsid w:val="00FF2EF0"/>
    <w:rsid w:val="00FF2F12"/>
    <w:rsid w:val="00FF3DE1"/>
    <w:rsid w:val="00FF4A4A"/>
    <w:rsid w:val="00FF4BAC"/>
    <w:rsid w:val="0432446C"/>
    <w:rsid w:val="0AAD5941"/>
    <w:rsid w:val="0C738CD6"/>
    <w:rsid w:val="0DCACAEF"/>
    <w:rsid w:val="1D6D1F4D"/>
    <w:rsid w:val="1F59C73D"/>
    <w:rsid w:val="2F1805C9"/>
    <w:rsid w:val="3C8B622F"/>
    <w:rsid w:val="41427A2A"/>
    <w:rsid w:val="42E0FA22"/>
    <w:rsid w:val="47269EE0"/>
    <w:rsid w:val="4FA30DBE"/>
    <w:rsid w:val="52952019"/>
    <w:rsid w:val="5A19EF2E"/>
    <w:rsid w:val="5D305CCA"/>
    <w:rsid w:val="69D3D93F"/>
    <w:rsid w:val="6C272C78"/>
    <w:rsid w:val="6CC5EB9A"/>
    <w:rsid w:val="6D254F1F"/>
    <w:rsid w:val="7D650123"/>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B1A9B"/>
  <w15:chartTrackingRefBased/>
  <w15:docId w15:val="{285D3334-E8D6-4EBC-926B-E447392B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TableGrid">
    <w:name w:val="Table Grid"/>
    <w:basedOn w:val="TableNormal"/>
    <w:uiPriority w:val="39"/>
    <w:rsid w:val="0080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4888"/>
    <w:pPr>
      <w:spacing w:after="0" w:line="240" w:lineRule="auto"/>
    </w:pPr>
    <w:rPr>
      <w:rFonts w:ascii="Arial" w:eastAsia="Times New Roman" w:hAnsi="Arial" w:cs="Arial"/>
      <w:sz w:val="24"/>
      <w:szCs w:val="24"/>
      <w:lang w:val="en-US"/>
    </w:rPr>
  </w:style>
  <w:style w:type="character" w:styleId="CommentReference">
    <w:name w:val="annotation reference"/>
    <w:basedOn w:val="DefaultParagraphFont"/>
    <w:uiPriority w:val="99"/>
    <w:semiHidden/>
    <w:unhideWhenUsed/>
    <w:rsid w:val="00FA4888"/>
    <w:rPr>
      <w:sz w:val="16"/>
      <w:szCs w:val="16"/>
    </w:rPr>
  </w:style>
  <w:style w:type="paragraph" w:styleId="CommentText">
    <w:name w:val="annotation text"/>
    <w:basedOn w:val="Normal"/>
    <w:link w:val="CommentTextChar"/>
    <w:uiPriority w:val="99"/>
    <w:unhideWhenUsed/>
    <w:rsid w:val="00FA4888"/>
    <w:rPr>
      <w:sz w:val="20"/>
      <w:szCs w:val="20"/>
    </w:rPr>
  </w:style>
  <w:style w:type="character" w:customStyle="1" w:styleId="CommentTextChar">
    <w:name w:val="Comment Text Char"/>
    <w:basedOn w:val="DefaultParagraphFont"/>
    <w:link w:val="CommentText"/>
    <w:uiPriority w:val="99"/>
    <w:rsid w:val="00FA4888"/>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A4888"/>
    <w:rPr>
      <w:b/>
      <w:bCs/>
    </w:rPr>
  </w:style>
  <w:style w:type="character" w:customStyle="1" w:styleId="CommentSubjectChar">
    <w:name w:val="Comment Subject Char"/>
    <w:basedOn w:val="CommentTextChar"/>
    <w:link w:val="CommentSubject"/>
    <w:uiPriority w:val="99"/>
    <w:semiHidden/>
    <w:rsid w:val="00FA4888"/>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62622">
      <w:bodyDiv w:val="1"/>
      <w:marLeft w:val="0"/>
      <w:marRight w:val="0"/>
      <w:marTop w:val="0"/>
      <w:marBottom w:val="0"/>
      <w:divBdr>
        <w:top w:val="none" w:sz="0" w:space="0" w:color="auto"/>
        <w:left w:val="none" w:sz="0" w:space="0" w:color="auto"/>
        <w:bottom w:val="none" w:sz="0" w:space="0" w:color="auto"/>
        <w:right w:val="none" w:sz="0" w:space="0" w:color="auto"/>
      </w:divBdr>
    </w:div>
    <w:div w:id="286081872">
      <w:bodyDiv w:val="1"/>
      <w:marLeft w:val="0"/>
      <w:marRight w:val="0"/>
      <w:marTop w:val="0"/>
      <w:marBottom w:val="0"/>
      <w:divBdr>
        <w:top w:val="none" w:sz="0" w:space="0" w:color="auto"/>
        <w:left w:val="none" w:sz="0" w:space="0" w:color="auto"/>
        <w:bottom w:val="none" w:sz="0" w:space="0" w:color="auto"/>
        <w:right w:val="none" w:sz="0" w:space="0" w:color="auto"/>
      </w:divBdr>
    </w:div>
    <w:div w:id="409547423">
      <w:bodyDiv w:val="1"/>
      <w:marLeft w:val="0"/>
      <w:marRight w:val="0"/>
      <w:marTop w:val="0"/>
      <w:marBottom w:val="0"/>
      <w:divBdr>
        <w:top w:val="none" w:sz="0" w:space="0" w:color="auto"/>
        <w:left w:val="none" w:sz="0" w:space="0" w:color="auto"/>
        <w:bottom w:val="none" w:sz="0" w:space="0" w:color="auto"/>
        <w:right w:val="none" w:sz="0" w:space="0" w:color="auto"/>
      </w:divBdr>
    </w:div>
    <w:div w:id="659694841">
      <w:bodyDiv w:val="1"/>
      <w:marLeft w:val="0"/>
      <w:marRight w:val="0"/>
      <w:marTop w:val="0"/>
      <w:marBottom w:val="0"/>
      <w:divBdr>
        <w:top w:val="none" w:sz="0" w:space="0" w:color="auto"/>
        <w:left w:val="none" w:sz="0" w:space="0" w:color="auto"/>
        <w:bottom w:val="none" w:sz="0" w:space="0" w:color="auto"/>
        <w:right w:val="none" w:sz="0" w:space="0" w:color="auto"/>
      </w:divBdr>
    </w:div>
    <w:div w:id="857160768">
      <w:bodyDiv w:val="1"/>
      <w:marLeft w:val="0"/>
      <w:marRight w:val="0"/>
      <w:marTop w:val="0"/>
      <w:marBottom w:val="0"/>
      <w:divBdr>
        <w:top w:val="none" w:sz="0" w:space="0" w:color="auto"/>
        <w:left w:val="none" w:sz="0" w:space="0" w:color="auto"/>
        <w:bottom w:val="none" w:sz="0" w:space="0" w:color="auto"/>
        <w:right w:val="none" w:sz="0" w:space="0" w:color="auto"/>
      </w:divBdr>
    </w:div>
    <w:div w:id="1014109913">
      <w:bodyDiv w:val="1"/>
      <w:marLeft w:val="0"/>
      <w:marRight w:val="0"/>
      <w:marTop w:val="0"/>
      <w:marBottom w:val="0"/>
      <w:divBdr>
        <w:top w:val="none" w:sz="0" w:space="0" w:color="auto"/>
        <w:left w:val="none" w:sz="0" w:space="0" w:color="auto"/>
        <w:bottom w:val="none" w:sz="0" w:space="0" w:color="auto"/>
        <w:right w:val="none" w:sz="0" w:space="0" w:color="auto"/>
      </w:divBdr>
    </w:div>
    <w:div w:id="1158886476">
      <w:bodyDiv w:val="1"/>
      <w:marLeft w:val="0"/>
      <w:marRight w:val="0"/>
      <w:marTop w:val="0"/>
      <w:marBottom w:val="0"/>
      <w:divBdr>
        <w:top w:val="none" w:sz="0" w:space="0" w:color="auto"/>
        <w:left w:val="none" w:sz="0" w:space="0" w:color="auto"/>
        <w:bottom w:val="none" w:sz="0" w:space="0" w:color="auto"/>
        <w:right w:val="none" w:sz="0" w:space="0" w:color="auto"/>
      </w:divBdr>
    </w:div>
    <w:div w:id="1789935136">
      <w:bodyDiv w:val="1"/>
      <w:marLeft w:val="0"/>
      <w:marRight w:val="0"/>
      <w:marTop w:val="0"/>
      <w:marBottom w:val="0"/>
      <w:divBdr>
        <w:top w:val="none" w:sz="0" w:space="0" w:color="auto"/>
        <w:left w:val="none" w:sz="0" w:space="0" w:color="auto"/>
        <w:bottom w:val="none" w:sz="0" w:space="0" w:color="auto"/>
        <w:right w:val="none" w:sz="0" w:space="0" w:color="auto"/>
      </w:divBdr>
      <w:divsChild>
        <w:div w:id="456796945">
          <w:marLeft w:val="0"/>
          <w:marRight w:val="0"/>
          <w:marTop w:val="0"/>
          <w:marBottom w:val="0"/>
          <w:divBdr>
            <w:top w:val="single" w:sz="2" w:space="0" w:color="D9D9E3"/>
            <w:left w:val="single" w:sz="2" w:space="0" w:color="D9D9E3"/>
            <w:bottom w:val="single" w:sz="2" w:space="0" w:color="D9D9E3"/>
            <w:right w:val="single" w:sz="2" w:space="0" w:color="D9D9E3"/>
          </w:divBdr>
          <w:divsChild>
            <w:div w:id="1391879246">
              <w:marLeft w:val="0"/>
              <w:marRight w:val="0"/>
              <w:marTop w:val="0"/>
              <w:marBottom w:val="0"/>
              <w:divBdr>
                <w:top w:val="single" w:sz="2" w:space="0" w:color="D9D9E3"/>
                <w:left w:val="single" w:sz="2" w:space="0" w:color="D9D9E3"/>
                <w:bottom w:val="single" w:sz="2" w:space="0" w:color="D9D9E3"/>
                <w:right w:val="single" w:sz="2" w:space="0" w:color="D9D9E3"/>
              </w:divBdr>
              <w:divsChild>
                <w:div w:id="2033412502">
                  <w:marLeft w:val="0"/>
                  <w:marRight w:val="0"/>
                  <w:marTop w:val="0"/>
                  <w:marBottom w:val="0"/>
                  <w:divBdr>
                    <w:top w:val="single" w:sz="2" w:space="0" w:color="D9D9E3"/>
                    <w:left w:val="single" w:sz="2" w:space="0" w:color="D9D9E3"/>
                    <w:bottom w:val="single" w:sz="2" w:space="0" w:color="D9D9E3"/>
                    <w:right w:val="single" w:sz="2" w:space="0" w:color="D9D9E3"/>
                  </w:divBdr>
                  <w:divsChild>
                    <w:div w:id="1350832849">
                      <w:marLeft w:val="0"/>
                      <w:marRight w:val="0"/>
                      <w:marTop w:val="0"/>
                      <w:marBottom w:val="0"/>
                      <w:divBdr>
                        <w:top w:val="single" w:sz="2" w:space="0" w:color="D9D9E3"/>
                        <w:left w:val="single" w:sz="2" w:space="0" w:color="D9D9E3"/>
                        <w:bottom w:val="single" w:sz="2" w:space="0" w:color="D9D9E3"/>
                        <w:right w:val="single" w:sz="2" w:space="0" w:color="D9D9E3"/>
                      </w:divBdr>
                      <w:divsChild>
                        <w:div w:id="703139876">
                          <w:marLeft w:val="0"/>
                          <w:marRight w:val="0"/>
                          <w:marTop w:val="0"/>
                          <w:marBottom w:val="0"/>
                          <w:divBdr>
                            <w:top w:val="none" w:sz="0" w:space="0" w:color="auto"/>
                            <w:left w:val="none" w:sz="0" w:space="0" w:color="auto"/>
                            <w:bottom w:val="none" w:sz="0" w:space="0" w:color="auto"/>
                            <w:right w:val="none" w:sz="0" w:space="0" w:color="auto"/>
                          </w:divBdr>
                          <w:divsChild>
                            <w:div w:id="1815557695">
                              <w:marLeft w:val="0"/>
                              <w:marRight w:val="0"/>
                              <w:marTop w:val="100"/>
                              <w:marBottom w:val="100"/>
                              <w:divBdr>
                                <w:top w:val="single" w:sz="2" w:space="0" w:color="D9D9E3"/>
                                <w:left w:val="single" w:sz="2" w:space="0" w:color="D9D9E3"/>
                                <w:bottom w:val="single" w:sz="2" w:space="0" w:color="D9D9E3"/>
                                <w:right w:val="single" w:sz="2" w:space="0" w:color="D9D9E3"/>
                              </w:divBdr>
                              <w:divsChild>
                                <w:div w:id="1420637194">
                                  <w:marLeft w:val="0"/>
                                  <w:marRight w:val="0"/>
                                  <w:marTop w:val="0"/>
                                  <w:marBottom w:val="0"/>
                                  <w:divBdr>
                                    <w:top w:val="single" w:sz="2" w:space="0" w:color="D9D9E3"/>
                                    <w:left w:val="single" w:sz="2" w:space="0" w:color="D9D9E3"/>
                                    <w:bottom w:val="single" w:sz="2" w:space="0" w:color="D9D9E3"/>
                                    <w:right w:val="single" w:sz="2" w:space="0" w:color="D9D9E3"/>
                                  </w:divBdr>
                                  <w:divsChild>
                                    <w:div w:id="1768428948">
                                      <w:marLeft w:val="0"/>
                                      <w:marRight w:val="0"/>
                                      <w:marTop w:val="0"/>
                                      <w:marBottom w:val="0"/>
                                      <w:divBdr>
                                        <w:top w:val="single" w:sz="2" w:space="0" w:color="D9D9E3"/>
                                        <w:left w:val="single" w:sz="2" w:space="0" w:color="D9D9E3"/>
                                        <w:bottom w:val="single" w:sz="2" w:space="0" w:color="D9D9E3"/>
                                        <w:right w:val="single" w:sz="2" w:space="0" w:color="D9D9E3"/>
                                      </w:divBdr>
                                      <w:divsChild>
                                        <w:div w:id="1033268401">
                                          <w:marLeft w:val="0"/>
                                          <w:marRight w:val="0"/>
                                          <w:marTop w:val="0"/>
                                          <w:marBottom w:val="0"/>
                                          <w:divBdr>
                                            <w:top w:val="single" w:sz="2" w:space="0" w:color="D9D9E3"/>
                                            <w:left w:val="single" w:sz="2" w:space="0" w:color="D9D9E3"/>
                                            <w:bottom w:val="single" w:sz="2" w:space="0" w:color="D9D9E3"/>
                                            <w:right w:val="single" w:sz="2" w:space="0" w:color="D9D9E3"/>
                                          </w:divBdr>
                                          <w:divsChild>
                                            <w:div w:id="1638299381">
                                              <w:marLeft w:val="0"/>
                                              <w:marRight w:val="0"/>
                                              <w:marTop w:val="0"/>
                                              <w:marBottom w:val="0"/>
                                              <w:divBdr>
                                                <w:top w:val="single" w:sz="2" w:space="0" w:color="D9D9E3"/>
                                                <w:left w:val="single" w:sz="2" w:space="0" w:color="D9D9E3"/>
                                                <w:bottom w:val="single" w:sz="2" w:space="0" w:color="D9D9E3"/>
                                                <w:right w:val="single" w:sz="2" w:space="0" w:color="D9D9E3"/>
                                              </w:divBdr>
                                              <w:divsChild>
                                                <w:div w:id="829953882">
                                                  <w:marLeft w:val="0"/>
                                                  <w:marRight w:val="0"/>
                                                  <w:marTop w:val="0"/>
                                                  <w:marBottom w:val="0"/>
                                                  <w:divBdr>
                                                    <w:top w:val="single" w:sz="2" w:space="0" w:color="D9D9E3"/>
                                                    <w:left w:val="single" w:sz="2" w:space="0" w:color="D9D9E3"/>
                                                    <w:bottom w:val="single" w:sz="2" w:space="0" w:color="D9D9E3"/>
                                                    <w:right w:val="single" w:sz="2" w:space="0" w:color="D9D9E3"/>
                                                  </w:divBdr>
                                                  <w:divsChild>
                                                    <w:div w:id="1824072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8651272">
          <w:marLeft w:val="0"/>
          <w:marRight w:val="0"/>
          <w:marTop w:val="0"/>
          <w:marBottom w:val="0"/>
          <w:divBdr>
            <w:top w:val="none" w:sz="0" w:space="0" w:color="auto"/>
            <w:left w:val="none" w:sz="0" w:space="0" w:color="auto"/>
            <w:bottom w:val="none" w:sz="0" w:space="0" w:color="auto"/>
            <w:right w:val="none" w:sz="0" w:space="0" w:color="auto"/>
          </w:divBdr>
        </w:div>
      </w:divsChild>
    </w:div>
    <w:div w:id="1882325147">
      <w:bodyDiv w:val="1"/>
      <w:marLeft w:val="0"/>
      <w:marRight w:val="0"/>
      <w:marTop w:val="0"/>
      <w:marBottom w:val="0"/>
      <w:divBdr>
        <w:top w:val="none" w:sz="0" w:space="0" w:color="auto"/>
        <w:left w:val="none" w:sz="0" w:space="0" w:color="auto"/>
        <w:bottom w:val="none" w:sz="0" w:space="0" w:color="auto"/>
        <w:right w:val="none" w:sz="0" w:space="0" w:color="auto"/>
      </w:divBdr>
    </w:div>
    <w:div w:id="1952277052">
      <w:bodyDiv w:val="1"/>
      <w:marLeft w:val="0"/>
      <w:marRight w:val="0"/>
      <w:marTop w:val="0"/>
      <w:marBottom w:val="0"/>
      <w:divBdr>
        <w:top w:val="none" w:sz="0" w:space="0" w:color="auto"/>
        <w:left w:val="none" w:sz="0" w:space="0" w:color="auto"/>
        <w:bottom w:val="none" w:sz="0" w:space="0" w:color="auto"/>
        <w:right w:val="none" w:sz="0" w:space="0" w:color="auto"/>
      </w:divBdr>
    </w:div>
    <w:div w:id="20495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fb2edf-05b5-42ea-bff1-9b4034a58a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C554BE04E24E4099290CF3F0AA710A" ma:contentTypeVersion="17" ma:contentTypeDescription="Create a new document." ma:contentTypeScope="" ma:versionID="ecd6957e9ed3538a03a6e418736494f5">
  <xsd:schema xmlns:xsd="http://www.w3.org/2001/XMLSchema" xmlns:xs="http://www.w3.org/2001/XMLSchema" xmlns:p="http://schemas.microsoft.com/office/2006/metadata/properties" xmlns:ns3="71fb2edf-05b5-42ea-bff1-9b4034a58ac2" xmlns:ns4="ec9574a2-efff-43e2-955e-5cc2d1545589" targetNamespace="http://schemas.microsoft.com/office/2006/metadata/properties" ma:root="true" ma:fieldsID="4a8a0d6cfc03a7ad12252db453f4c9e3" ns3:_="" ns4:_="">
    <xsd:import namespace="71fb2edf-05b5-42ea-bff1-9b4034a58ac2"/>
    <xsd:import namespace="ec9574a2-efff-43e2-955e-5cc2d15455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b2edf-05b5-42ea-bff1-9b4034a58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574a2-efff-43e2-955e-5cc2d15455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7BF16-3D97-4DD3-90BE-F6FB01DA5A1E}">
  <ds:schemaRefs>
    <ds:schemaRef ds:uri="http://schemas.openxmlformats.org/officeDocument/2006/bibliography"/>
  </ds:schemaRefs>
</ds:datastoreItem>
</file>

<file path=customXml/itemProps2.xml><?xml version="1.0" encoding="utf-8"?>
<ds:datastoreItem xmlns:ds="http://schemas.openxmlformats.org/officeDocument/2006/customXml" ds:itemID="{8B08FCB4-6808-4DCB-9FAA-067F311D14D1}">
  <ds:schemaRefs>
    <ds:schemaRef ds:uri="http://schemas.microsoft.com/sharepoint/v3/contenttype/forms"/>
  </ds:schemaRefs>
</ds:datastoreItem>
</file>

<file path=customXml/itemProps3.xml><?xml version="1.0" encoding="utf-8"?>
<ds:datastoreItem xmlns:ds="http://schemas.openxmlformats.org/officeDocument/2006/customXml" ds:itemID="{9A53C676-EE77-403D-A9D6-63C2A3C69CEC}">
  <ds:schemaRefs>
    <ds:schemaRef ds:uri="http://schemas.microsoft.com/office/2006/metadata/properties"/>
    <ds:schemaRef ds:uri="http://schemas.microsoft.com/office/infopath/2007/PartnerControls"/>
    <ds:schemaRef ds:uri="71fb2edf-05b5-42ea-bff1-9b4034a58ac2"/>
  </ds:schemaRefs>
</ds:datastoreItem>
</file>

<file path=customXml/itemProps4.xml><?xml version="1.0" encoding="utf-8"?>
<ds:datastoreItem xmlns:ds="http://schemas.openxmlformats.org/officeDocument/2006/customXml" ds:itemID="{48E32AF3-C9F3-4A0A-B24F-F4DC65FF4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b2edf-05b5-42ea-bff1-9b4034a58ac2"/>
    <ds:schemaRef ds:uri="ec9574a2-efff-43e2-955e-5cc2d1545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586</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Danial Ameerul Rosman</cp:lastModifiedBy>
  <cp:revision>15</cp:revision>
  <cp:lastPrinted>2024-03-06T02:42:00Z</cp:lastPrinted>
  <dcterms:created xsi:type="dcterms:W3CDTF">2024-07-22T01:30:00Z</dcterms:created>
  <dcterms:modified xsi:type="dcterms:W3CDTF">2024-07-22T03:08:00Z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0x01010015C554BE04E24E4099290CF3F0AA710A</vt:lpwstr>
  </property>
  <property fmtid="{D5CDD505-2E9C-101B-9397-08002B2CF9AE}" pid="3" name="GrammarlyDocumentId">
    <vt:lpwstr>34b44babb2265cc0897a623b661d395a42a29a7ebc03be5356296384fd553edb</vt:lpwstr>
  </property>
</Properties>
</file>