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D91E" w14:textId="77777777" w:rsidR="00C02A22" w:rsidRDefault="00294C9A" w:rsidP="00926F8F">
      <w:pPr>
        <w:spacing w:line="276" w:lineRule="auto"/>
        <w:jc w:val="center"/>
        <w:rPr>
          <w:b/>
          <w:bCs/>
          <w:lang w:val="ms-MY"/>
        </w:rPr>
      </w:pPr>
      <w:r>
        <w:rPr>
          <w:b/>
          <w:bCs/>
          <w:lang w:val="ms-MY"/>
        </w:rPr>
        <w:t>KERTAS CADANGAN UNTUK PERTIMBANGAN LEMBAGA PENGURUSAN MPC (BOM) PER</w:t>
      </w:r>
      <w:r w:rsidR="00926F8F">
        <w:rPr>
          <w:b/>
          <w:bCs/>
          <w:lang w:val="ms-MY"/>
        </w:rPr>
        <w:t xml:space="preserve">MOHONAN PERUNTUKAN </w:t>
      </w:r>
      <w:r w:rsidR="00DF14DD">
        <w:rPr>
          <w:b/>
          <w:bCs/>
          <w:lang w:val="ms-MY"/>
        </w:rPr>
        <w:t>BAJET</w:t>
      </w:r>
      <w:r>
        <w:rPr>
          <w:b/>
          <w:bCs/>
          <w:lang w:val="ms-MY"/>
        </w:rPr>
        <w:t xml:space="preserve"> </w:t>
      </w:r>
      <w:r w:rsidR="00DF14DD">
        <w:rPr>
          <w:b/>
          <w:bCs/>
          <w:lang w:val="ms-MY"/>
        </w:rPr>
        <w:t>BI</w:t>
      </w:r>
    </w:p>
    <w:p w14:paraId="5CE33288" w14:textId="77777777" w:rsidR="00C02A22" w:rsidRDefault="00C02A22" w:rsidP="00C02A22">
      <w:pPr>
        <w:spacing w:line="276" w:lineRule="auto"/>
        <w:jc w:val="center"/>
        <w:rPr>
          <w:b/>
          <w:bCs/>
        </w:rPr>
      </w:pPr>
    </w:p>
    <w:tbl>
      <w:tblPr>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62"/>
      </w:tblGrid>
      <w:tr w:rsidR="0035346A" w14:paraId="5E4AD2FD" w14:textId="77777777" w:rsidTr="00A527B9">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1316750F" w14:textId="77777777" w:rsidR="0035346A" w:rsidRDefault="0035346A" w:rsidP="00383087">
            <w:pPr>
              <w:spacing w:before="120" w:after="120" w:line="276" w:lineRule="auto"/>
              <w:rPr>
                <w:b/>
                <w:lang w:val="ms-MY"/>
              </w:rPr>
            </w:pPr>
            <w:r w:rsidRPr="009D1F36">
              <w:rPr>
                <w:b/>
                <w:lang w:val="ms-MY"/>
              </w:rPr>
              <w:t>T</w:t>
            </w:r>
            <w:r w:rsidR="00C02A22" w:rsidRPr="009D1F36">
              <w:rPr>
                <w:b/>
                <w:lang w:val="ms-MY"/>
              </w:rPr>
              <w:t>AJUK</w:t>
            </w:r>
            <w:r w:rsidRPr="009D1F36">
              <w:rPr>
                <w:b/>
                <w:sz w:val="22"/>
                <w:szCs w:val="22"/>
                <w:lang w:val="ms-MY"/>
              </w:rPr>
              <w:t xml:space="preserve"> </w:t>
            </w:r>
            <w:r w:rsidR="00D6306D">
              <w:rPr>
                <w:b/>
                <w:sz w:val="22"/>
                <w:szCs w:val="22"/>
                <w:lang w:val="ms-MY"/>
              </w:rPr>
              <w:t>PROJEK</w:t>
            </w:r>
          </w:p>
          <w:p w14:paraId="5F957845" w14:textId="77777777" w:rsidR="00BC3192" w:rsidRPr="00BC3192" w:rsidRDefault="00BC3192" w:rsidP="00BC3192">
            <w:pPr>
              <w:spacing w:before="120" w:after="120" w:line="276" w:lineRule="auto"/>
              <w:jc w:val="both"/>
              <w:rPr>
                <w:sz w:val="16"/>
                <w:szCs w:val="16"/>
                <w:lang w:val="ms-MY"/>
              </w:rPr>
            </w:pPr>
          </w:p>
        </w:tc>
        <w:tc>
          <w:tcPr>
            <w:tcW w:w="5862" w:type="dxa"/>
            <w:tcBorders>
              <w:top w:val="single" w:sz="4" w:space="0" w:color="auto"/>
              <w:left w:val="single" w:sz="4" w:space="0" w:color="auto"/>
              <w:bottom w:val="single" w:sz="4" w:space="0" w:color="auto"/>
              <w:right w:val="single" w:sz="4" w:space="0" w:color="auto"/>
            </w:tcBorders>
            <w:vAlign w:val="center"/>
          </w:tcPr>
          <w:p w14:paraId="0433D546" w14:textId="77777777" w:rsidR="00CA1185" w:rsidRPr="00294C9A" w:rsidRDefault="00B357BF" w:rsidP="0053011A">
            <w:pPr>
              <w:spacing w:before="120" w:after="120" w:line="276" w:lineRule="auto"/>
              <w:jc w:val="both"/>
              <w:rPr>
                <w:b/>
                <w:bCs/>
                <w:sz w:val="22"/>
                <w:szCs w:val="22"/>
                <w:lang w:val="ms-MY"/>
              </w:rPr>
            </w:pPr>
            <w:r w:rsidRPr="00802E2A">
              <w:rPr>
                <w:b/>
                <w:bCs/>
                <w:sz w:val="22"/>
                <w:szCs w:val="22"/>
                <w:lang w:val="ms-MY"/>
              </w:rPr>
              <w:t xml:space="preserve">Sarawak Produktif Inisiatif </w:t>
            </w:r>
            <w:r w:rsidR="002D4204" w:rsidRPr="00802E2A">
              <w:rPr>
                <w:b/>
                <w:bCs/>
                <w:sz w:val="22"/>
                <w:szCs w:val="22"/>
                <w:lang w:val="ms-MY"/>
              </w:rPr>
              <w:t>202</w:t>
            </w:r>
            <w:r w:rsidR="00836493">
              <w:rPr>
                <w:b/>
                <w:bCs/>
                <w:sz w:val="22"/>
                <w:szCs w:val="22"/>
                <w:lang w:val="ms-MY"/>
              </w:rPr>
              <w:t>3</w:t>
            </w:r>
            <w:r w:rsidR="00294C9A">
              <w:rPr>
                <w:b/>
                <w:bCs/>
                <w:sz w:val="22"/>
                <w:szCs w:val="22"/>
                <w:lang w:val="ms-MY"/>
              </w:rPr>
              <w:t xml:space="preserve"> (BI Inisiatif) </w:t>
            </w:r>
          </w:p>
          <w:p w14:paraId="3991F07F" w14:textId="22E2E675" w:rsidR="00F87C9A" w:rsidRPr="00F87C9A" w:rsidRDefault="00F87C9A" w:rsidP="00733114">
            <w:pPr>
              <w:jc w:val="both"/>
              <w:rPr>
                <w:b/>
                <w:bCs/>
                <w:sz w:val="22"/>
                <w:szCs w:val="22"/>
                <w:lang w:val="ms-MY"/>
              </w:rPr>
            </w:pPr>
            <w:r w:rsidRPr="00F87C9A">
              <w:rPr>
                <w:b/>
                <w:bCs/>
                <w:sz w:val="22"/>
                <w:szCs w:val="22"/>
                <w:lang w:val="ms-MY"/>
              </w:rPr>
              <w:t xml:space="preserve">Pembangunan kapasiti </w:t>
            </w:r>
            <w:proofErr w:type="spellStart"/>
            <w:r w:rsidRPr="00F87C9A">
              <w:rPr>
                <w:b/>
                <w:bCs/>
                <w:sz w:val="22"/>
                <w:szCs w:val="22"/>
                <w:lang w:val="ms-MY"/>
              </w:rPr>
              <w:t>Behavioural</w:t>
            </w:r>
            <w:proofErr w:type="spellEnd"/>
            <w:r w:rsidRPr="00F87C9A">
              <w:rPr>
                <w:b/>
                <w:bCs/>
                <w:sz w:val="22"/>
                <w:szCs w:val="22"/>
                <w:lang w:val="ms-MY"/>
              </w:rPr>
              <w:t xml:space="preserve"> </w:t>
            </w:r>
            <w:proofErr w:type="spellStart"/>
            <w:r w:rsidRPr="00F87C9A">
              <w:rPr>
                <w:b/>
                <w:bCs/>
                <w:sz w:val="22"/>
                <w:szCs w:val="22"/>
                <w:lang w:val="ms-MY"/>
              </w:rPr>
              <w:t>Insight</w:t>
            </w:r>
            <w:proofErr w:type="spellEnd"/>
            <w:r w:rsidRPr="00F87C9A">
              <w:rPr>
                <w:b/>
                <w:bCs/>
                <w:sz w:val="22"/>
                <w:szCs w:val="22"/>
                <w:lang w:val="ms-MY"/>
              </w:rPr>
              <w:t xml:space="preserve"> kepada Kerajaan Negeri dan Pihak Berkuasa Tempatan Sarawak</w:t>
            </w:r>
            <w:r w:rsidR="007931B5">
              <w:rPr>
                <w:b/>
                <w:bCs/>
                <w:sz w:val="22"/>
                <w:szCs w:val="22"/>
                <w:lang w:val="ms-MY"/>
              </w:rPr>
              <w:t xml:space="preserve"> </w:t>
            </w:r>
            <w:r w:rsidR="00270319">
              <w:rPr>
                <w:b/>
                <w:bCs/>
                <w:sz w:val="22"/>
                <w:szCs w:val="22"/>
                <w:lang w:val="ms-MY"/>
              </w:rPr>
              <w:t xml:space="preserve">: </w:t>
            </w:r>
            <w:r w:rsidR="00270319" w:rsidRPr="00270319">
              <w:rPr>
                <w:b/>
                <w:bCs/>
                <w:sz w:val="22"/>
                <w:szCs w:val="22"/>
                <w:lang w:val="ms-MY"/>
              </w:rPr>
              <w:t xml:space="preserve">Dewan Bandaraya Kuching Utara (DBKU), Majlis Bandaraya Kuching Selatan (MBKS) &amp; Majlis </w:t>
            </w:r>
            <w:proofErr w:type="spellStart"/>
            <w:r w:rsidR="00270319" w:rsidRPr="00270319">
              <w:rPr>
                <w:b/>
                <w:bCs/>
                <w:sz w:val="22"/>
                <w:szCs w:val="22"/>
                <w:lang w:val="ms-MY"/>
              </w:rPr>
              <w:t>Perbandaraan</w:t>
            </w:r>
            <w:proofErr w:type="spellEnd"/>
            <w:r w:rsidR="00270319" w:rsidRPr="00270319">
              <w:rPr>
                <w:b/>
                <w:bCs/>
                <w:sz w:val="22"/>
                <w:szCs w:val="22"/>
                <w:lang w:val="ms-MY"/>
              </w:rPr>
              <w:t xml:space="preserve"> </w:t>
            </w:r>
            <w:proofErr w:type="spellStart"/>
            <w:r w:rsidR="00270319" w:rsidRPr="00270319">
              <w:rPr>
                <w:b/>
                <w:bCs/>
                <w:sz w:val="22"/>
                <w:szCs w:val="22"/>
                <w:lang w:val="ms-MY"/>
              </w:rPr>
              <w:t>Padawan</w:t>
            </w:r>
            <w:proofErr w:type="spellEnd"/>
            <w:r w:rsidR="00270319" w:rsidRPr="00270319">
              <w:rPr>
                <w:b/>
                <w:bCs/>
                <w:sz w:val="22"/>
                <w:szCs w:val="22"/>
                <w:lang w:val="ms-MY"/>
              </w:rPr>
              <w:t xml:space="preserve"> (MPP).</w:t>
            </w:r>
          </w:p>
          <w:p w14:paraId="5389889D" w14:textId="63B889F9" w:rsidR="00F040AE" w:rsidRPr="00C97CDC" w:rsidRDefault="00F040AE" w:rsidP="0053011A">
            <w:pPr>
              <w:spacing w:before="120" w:after="120" w:line="276" w:lineRule="auto"/>
              <w:jc w:val="both"/>
              <w:rPr>
                <w:sz w:val="22"/>
                <w:szCs w:val="22"/>
                <w:lang w:val="en-MY"/>
              </w:rPr>
            </w:pPr>
          </w:p>
        </w:tc>
      </w:tr>
      <w:tr w:rsidR="00DF4F4E" w14:paraId="304BCA8E"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778D1996" w14:textId="77777777" w:rsidR="00DF4F4E" w:rsidRPr="00DF4F4E" w:rsidRDefault="00DF4F4E" w:rsidP="00383087">
            <w:pPr>
              <w:spacing w:before="120" w:after="120" w:line="276" w:lineRule="auto"/>
              <w:rPr>
                <w:b/>
                <w:lang w:val="ms-MY"/>
              </w:rPr>
            </w:pPr>
            <w:r w:rsidRPr="00DF4F4E">
              <w:rPr>
                <w:b/>
                <w:lang w:val="ms-MY"/>
              </w:rPr>
              <w:t>LATAR BELAKANG</w:t>
            </w:r>
          </w:p>
          <w:p w14:paraId="7B1B7BFC" w14:textId="77777777" w:rsidR="00DF4F4E" w:rsidRPr="004315C7" w:rsidRDefault="00D6306D" w:rsidP="00DF4F4E">
            <w:pPr>
              <w:spacing w:before="120" w:after="120" w:line="276" w:lineRule="auto"/>
              <w:rPr>
                <w:bCs/>
                <w:sz w:val="16"/>
                <w:szCs w:val="16"/>
                <w:lang w:val="ms-MY"/>
              </w:rPr>
            </w:pPr>
            <w:r>
              <w:rPr>
                <w:bCs/>
                <w:sz w:val="16"/>
                <w:szCs w:val="16"/>
                <w:lang w:val="ms-MY"/>
              </w:rPr>
              <w:t>P</w:t>
            </w:r>
            <w:r w:rsidR="00ED4E98">
              <w:rPr>
                <w:bCs/>
                <w:sz w:val="16"/>
                <w:szCs w:val="16"/>
                <w:lang w:val="ms-MY"/>
              </w:rPr>
              <w:t>ernyataan Masalah</w:t>
            </w:r>
          </w:p>
        </w:tc>
        <w:tc>
          <w:tcPr>
            <w:tcW w:w="5862" w:type="dxa"/>
            <w:tcBorders>
              <w:top w:val="single" w:sz="4" w:space="0" w:color="auto"/>
              <w:left w:val="single" w:sz="4" w:space="0" w:color="auto"/>
              <w:bottom w:val="single" w:sz="4" w:space="0" w:color="auto"/>
              <w:right w:val="single" w:sz="4" w:space="0" w:color="auto"/>
            </w:tcBorders>
            <w:vAlign w:val="center"/>
          </w:tcPr>
          <w:p w14:paraId="68707359" w14:textId="77777777" w:rsidR="00A23310" w:rsidRPr="00754E47" w:rsidRDefault="00A23310" w:rsidP="00A23310">
            <w:pPr>
              <w:spacing w:before="120" w:after="120" w:line="276" w:lineRule="auto"/>
              <w:jc w:val="both"/>
              <w:rPr>
                <w:sz w:val="22"/>
                <w:szCs w:val="22"/>
                <w:lang w:val="ms-MY"/>
              </w:rPr>
            </w:pPr>
            <w:r w:rsidRPr="00754E47">
              <w:rPr>
                <w:sz w:val="22"/>
                <w:szCs w:val="22"/>
                <w:lang w:val="ms-MY"/>
              </w:rPr>
              <w:t xml:space="preserve">Kesan daripada pandemik COVID-19, kadar pertumbuhan produktiviti negeri Sarawak menyaksikan penurunan sebanyak -3.9% dengan tahap produktiviti buruh pada RM100,669 bagi tahun 2020, manakala bagi indeks produktiviti pekerja ialah pada 105.7. Antara cabaran yang telah dikenalpasti oleh kerajaan negeri Sarawak </w:t>
            </w:r>
            <w:r w:rsidRPr="00754E47">
              <w:rPr>
                <w:sz w:val="22"/>
                <w:szCs w:val="22"/>
                <w:lang w:val="ms-MY"/>
              </w:rPr>
              <w:tab/>
              <w:t>dalam meningkatkan daya saing dan produktiviti dalam Strategi Pelan Pembangunan 2030 Pasca COVID-19 (PCDS 2030) adalah:</w:t>
            </w:r>
          </w:p>
          <w:p w14:paraId="3D060076" w14:textId="77777777" w:rsidR="00A23310" w:rsidRPr="00754E47" w:rsidRDefault="00A23310" w:rsidP="00A23310">
            <w:pPr>
              <w:spacing w:before="120" w:after="120" w:line="276" w:lineRule="auto"/>
              <w:jc w:val="both"/>
              <w:rPr>
                <w:sz w:val="22"/>
                <w:szCs w:val="22"/>
                <w:lang w:val="ms-MY"/>
              </w:rPr>
            </w:pPr>
            <w:r w:rsidRPr="00754E47">
              <w:rPr>
                <w:sz w:val="22"/>
                <w:szCs w:val="22"/>
                <w:lang w:val="ms-MY"/>
              </w:rPr>
              <w:t>i.Ketidaktentuan ekonomi global selepas pandemik;</w:t>
            </w:r>
          </w:p>
          <w:p w14:paraId="2A4C949F" w14:textId="77777777" w:rsidR="00A23310" w:rsidRPr="00754E47" w:rsidRDefault="00A23310" w:rsidP="00A23310">
            <w:pPr>
              <w:spacing w:before="120" w:after="120" w:line="276" w:lineRule="auto"/>
              <w:jc w:val="both"/>
              <w:rPr>
                <w:sz w:val="22"/>
                <w:szCs w:val="22"/>
                <w:lang w:val="ms-MY"/>
              </w:rPr>
            </w:pPr>
            <w:r w:rsidRPr="00754E47">
              <w:rPr>
                <w:sz w:val="22"/>
                <w:szCs w:val="22"/>
                <w:lang w:val="ms-MY"/>
              </w:rPr>
              <w:t>ii.Kebergantungan pada sektor ekonomi berasaskan sumber yang menyebabkan perlunya kepada kepelbagaian;</w:t>
            </w:r>
          </w:p>
          <w:p w14:paraId="56EE64DD" w14:textId="77777777" w:rsidR="00A23310" w:rsidRPr="00754E47" w:rsidRDefault="00A23310" w:rsidP="00A23310">
            <w:pPr>
              <w:spacing w:before="120" w:after="120" w:line="276" w:lineRule="auto"/>
              <w:jc w:val="both"/>
              <w:rPr>
                <w:sz w:val="22"/>
                <w:szCs w:val="22"/>
                <w:lang w:val="ms-MY"/>
              </w:rPr>
            </w:pPr>
            <w:r w:rsidRPr="00754E47">
              <w:rPr>
                <w:sz w:val="22"/>
                <w:szCs w:val="22"/>
                <w:lang w:val="ms-MY"/>
              </w:rPr>
              <w:t>iii.Pertumbuhan produktiviti agak perlahan berbanding ekonomi serantau;</w:t>
            </w:r>
          </w:p>
          <w:p w14:paraId="12A0489B" w14:textId="77777777" w:rsidR="00A23310" w:rsidRPr="00754E47" w:rsidRDefault="00A23310" w:rsidP="00A23310">
            <w:pPr>
              <w:spacing w:before="120" w:after="120" w:line="276" w:lineRule="auto"/>
              <w:jc w:val="both"/>
              <w:rPr>
                <w:sz w:val="22"/>
                <w:szCs w:val="22"/>
                <w:lang w:val="ms-MY"/>
              </w:rPr>
            </w:pPr>
            <w:r w:rsidRPr="00754E47">
              <w:rPr>
                <w:sz w:val="22"/>
                <w:szCs w:val="22"/>
                <w:lang w:val="ms-MY"/>
              </w:rPr>
              <w:t>iv.Kekurangan tenaga buruh mahir; dan</w:t>
            </w:r>
          </w:p>
          <w:p w14:paraId="2A0E1F60" w14:textId="77777777" w:rsidR="00DF4F4E" w:rsidRDefault="00A23310" w:rsidP="00A23310">
            <w:pPr>
              <w:spacing w:before="120" w:after="120" w:line="276" w:lineRule="auto"/>
              <w:jc w:val="both"/>
              <w:rPr>
                <w:sz w:val="22"/>
                <w:szCs w:val="22"/>
                <w:lang w:val="ms-MY"/>
              </w:rPr>
            </w:pPr>
            <w:r w:rsidRPr="00754E47">
              <w:rPr>
                <w:sz w:val="22"/>
                <w:szCs w:val="22"/>
                <w:lang w:val="ms-MY"/>
              </w:rPr>
              <w:t>v.Pendapatan isi rumah yang rendah berbanding purata negara</w:t>
            </w:r>
          </w:p>
          <w:p w14:paraId="7AD68122" w14:textId="77777777" w:rsidR="00294C9A" w:rsidRPr="00294C9A" w:rsidRDefault="00294C9A" w:rsidP="00294C9A">
            <w:pPr>
              <w:spacing w:before="120" w:after="120" w:line="276" w:lineRule="auto"/>
              <w:jc w:val="both"/>
              <w:rPr>
                <w:sz w:val="22"/>
                <w:szCs w:val="22"/>
                <w:lang w:val="ms-MY"/>
              </w:rPr>
            </w:pPr>
            <w:r w:rsidRPr="00294C9A">
              <w:rPr>
                <w:sz w:val="22"/>
                <w:szCs w:val="22"/>
                <w:lang w:val="ms-MY"/>
              </w:rPr>
              <w:t>Selari dengan peranan MPC sebagai badan pemantau bagi Amalan Baik Peraturan di Malaysia, MPC telah diberi mandat untuk pelaksanaan projek Behavioural Insights (BI) pada tahun 2021. Pendekatan BI dalam penggubalan polisi awam telah banyak digunapakai di negara-negara maju sejak 2010. BI merupakan alat polisi yang inovatif bertujuan</w:t>
            </w:r>
            <w:r w:rsidR="007E583A">
              <w:rPr>
                <w:sz w:val="22"/>
                <w:szCs w:val="22"/>
                <w:lang w:val="ms-MY"/>
              </w:rPr>
              <w:t xml:space="preserve"> </w:t>
            </w:r>
            <w:r w:rsidRPr="00294C9A">
              <w:rPr>
                <w:sz w:val="22"/>
                <w:szCs w:val="22"/>
                <w:lang w:val="ms-MY"/>
              </w:rPr>
              <w:t>untuk meningkatkan keberkesanan intervensi  kerajaan berkaitan pematuhan peraturan yang tinggi.</w:t>
            </w:r>
          </w:p>
          <w:p w14:paraId="4401DEBE" w14:textId="77777777" w:rsidR="00294C9A" w:rsidRDefault="00294C9A" w:rsidP="00A23310">
            <w:pPr>
              <w:spacing w:before="120" w:after="120" w:line="276" w:lineRule="auto"/>
              <w:jc w:val="both"/>
              <w:rPr>
                <w:sz w:val="22"/>
                <w:szCs w:val="22"/>
                <w:lang w:val="ms-MY"/>
              </w:rPr>
            </w:pPr>
            <w:r w:rsidRPr="00294C9A">
              <w:rPr>
                <w:sz w:val="22"/>
                <w:szCs w:val="22"/>
                <w:lang w:val="ms-MY"/>
              </w:rPr>
              <w:t>Antara faedah yang boleh dicapai melalui penggunaan kaedah BI adalah ia boleh dijalankan dengan mudah tanpa melibatkan kos operasi yang tinggi kerana tidak terlalu bergantung kepada penguatkuasaan peraturan atau pemberian insentif. BI mengambilkira bagaimana tingkah laku dan  tindak balas kumpulan  sasar terhadap sesuatu peraturan atau dasar yang dibangunkan</w:t>
            </w:r>
          </w:p>
          <w:p w14:paraId="1224FEB3" w14:textId="46F51A61" w:rsidR="00592EEB" w:rsidRPr="00754E47" w:rsidRDefault="00592EEB" w:rsidP="00A23310">
            <w:pPr>
              <w:spacing w:before="120" w:after="120" w:line="276" w:lineRule="auto"/>
              <w:jc w:val="both"/>
              <w:rPr>
                <w:sz w:val="22"/>
                <w:szCs w:val="22"/>
                <w:lang w:val="ms-MY"/>
              </w:rPr>
            </w:pPr>
          </w:p>
        </w:tc>
      </w:tr>
      <w:tr w:rsidR="00D6306D" w14:paraId="00ACE2D0"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6A685E5" w14:textId="77777777" w:rsidR="00D6306D" w:rsidRPr="00DF4F4E" w:rsidRDefault="00D6306D" w:rsidP="00383087">
            <w:pPr>
              <w:spacing w:before="120" w:after="120" w:line="276" w:lineRule="auto"/>
              <w:rPr>
                <w:b/>
                <w:lang w:val="ms-MY"/>
              </w:rPr>
            </w:pPr>
            <w:r>
              <w:rPr>
                <w:b/>
                <w:lang w:val="ms-MY"/>
              </w:rPr>
              <w:lastRenderedPageBreak/>
              <w:t>OBJEKTIF</w:t>
            </w:r>
          </w:p>
        </w:tc>
        <w:tc>
          <w:tcPr>
            <w:tcW w:w="5862" w:type="dxa"/>
            <w:tcBorders>
              <w:top w:val="single" w:sz="4" w:space="0" w:color="auto"/>
              <w:left w:val="single" w:sz="4" w:space="0" w:color="auto"/>
              <w:bottom w:val="single" w:sz="4" w:space="0" w:color="auto"/>
              <w:right w:val="single" w:sz="4" w:space="0" w:color="auto"/>
            </w:tcBorders>
            <w:vAlign w:val="center"/>
          </w:tcPr>
          <w:p w14:paraId="1D6B9A01" w14:textId="77777777" w:rsidR="007E583A" w:rsidRPr="007E583A" w:rsidRDefault="007E583A" w:rsidP="007E583A">
            <w:pPr>
              <w:spacing w:before="120" w:after="120" w:line="276" w:lineRule="auto"/>
              <w:jc w:val="both"/>
              <w:rPr>
                <w:sz w:val="22"/>
                <w:szCs w:val="22"/>
                <w:lang w:val="ms-MY"/>
              </w:rPr>
            </w:pPr>
            <w:r w:rsidRPr="007E583A">
              <w:rPr>
                <w:sz w:val="22"/>
                <w:szCs w:val="22"/>
                <w:lang w:val="ms-MY"/>
              </w:rPr>
              <w:t>Objektif projek</w:t>
            </w:r>
            <w:r>
              <w:rPr>
                <w:sz w:val="22"/>
                <w:szCs w:val="22"/>
                <w:lang w:val="ms-MY"/>
              </w:rPr>
              <w:t xml:space="preserve"> BI ini</w:t>
            </w:r>
            <w:r w:rsidRPr="007E583A">
              <w:rPr>
                <w:sz w:val="22"/>
                <w:szCs w:val="22"/>
                <w:lang w:val="ms-MY"/>
              </w:rPr>
              <w:t xml:space="preserve"> adalah seperti berikut:</w:t>
            </w:r>
          </w:p>
          <w:p w14:paraId="43FFDCD9" w14:textId="77777777" w:rsidR="007E583A" w:rsidRPr="007E583A" w:rsidRDefault="007E583A" w:rsidP="007E583A">
            <w:pPr>
              <w:spacing w:before="120" w:after="120" w:line="276" w:lineRule="auto"/>
              <w:jc w:val="both"/>
              <w:rPr>
                <w:sz w:val="22"/>
                <w:szCs w:val="22"/>
                <w:lang w:val="ms-MY"/>
              </w:rPr>
            </w:pPr>
          </w:p>
          <w:p w14:paraId="49C84B6C" w14:textId="77777777" w:rsidR="007E583A" w:rsidRPr="007E583A" w:rsidRDefault="007E583A" w:rsidP="007E583A">
            <w:pPr>
              <w:spacing w:before="120" w:after="120" w:line="276" w:lineRule="auto"/>
              <w:jc w:val="both"/>
              <w:rPr>
                <w:sz w:val="22"/>
                <w:szCs w:val="22"/>
                <w:lang w:val="ms-MY"/>
              </w:rPr>
            </w:pPr>
            <w:r w:rsidRPr="007E583A">
              <w:rPr>
                <w:sz w:val="22"/>
                <w:szCs w:val="22"/>
                <w:lang w:val="ms-MY"/>
              </w:rPr>
              <w:t>i.</w:t>
            </w:r>
            <w:r w:rsidRPr="007E583A">
              <w:rPr>
                <w:sz w:val="22"/>
                <w:szCs w:val="22"/>
                <w:lang w:val="ms-MY"/>
              </w:rPr>
              <w:tab/>
              <w:t>Menjalankan Projek Inisiatif BI sebagai salah satu kaedah penyelesaian masalah dan mengenal pasti peluang penambahbaikan;</w:t>
            </w:r>
          </w:p>
          <w:p w14:paraId="240238DD" w14:textId="77777777" w:rsidR="007E583A" w:rsidRPr="007E583A" w:rsidRDefault="007E583A" w:rsidP="007E583A">
            <w:pPr>
              <w:spacing w:before="120" w:after="120" w:line="276" w:lineRule="auto"/>
              <w:jc w:val="both"/>
              <w:rPr>
                <w:sz w:val="22"/>
                <w:szCs w:val="22"/>
                <w:lang w:val="ms-MY"/>
              </w:rPr>
            </w:pPr>
            <w:r w:rsidRPr="007E583A">
              <w:rPr>
                <w:sz w:val="22"/>
                <w:szCs w:val="22"/>
                <w:lang w:val="ms-MY"/>
              </w:rPr>
              <w:t>ii.</w:t>
            </w:r>
            <w:r w:rsidRPr="007E583A">
              <w:rPr>
                <w:sz w:val="22"/>
                <w:szCs w:val="22"/>
                <w:lang w:val="ms-MY"/>
              </w:rPr>
              <w:tab/>
              <w:t>Mengemukakan cadangan penambahbaikan kepada sesuatu isu yang dikaji; dan</w:t>
            </w:r>
          </w:p>
          <w:p w14:paraId="044C4CD5" w14:textId="77777777" w:rsidR="007E583A" w:rsidRDefault="007E583A" w:rsidP="007E583A">
            <w:pPr>
              <w:spacing w:before="120" w:after="120" w:line="276" w:lineRule="auto"/>
              <w:jc w:val="both"/>
              <w:rPr>
                <w:sz w:val="22"/>
                <w:szCs w:val="22"/>
                <w:lang w:val="ms-MY"/>
              </w:rPr>
            </w:pPr>
            <w:r w:rsidRPr="007E583A">
              <w:rPr>
                <w:sz w:val="22"/>
                <w:szCs w:val="22"/>
                <w:lang w:val="ms-MY"/>
              </w:rPr>
              <w:t>iii.</w:t>
            </w:r>
            <w:r w:rsidRPr="007E583A">
              <w:rPr>
                <w:sz w:val="22"/>
                <w:szCs w:val="22"/>
                <w:lang w:val="ms-MY"/>
              </w:rPr>
              <w:tab/>
              <w:t>Menggunapakai pendekatan Behavioural Insights dan menjalankan eksperimen bagi mengenalpasti intervensi yang paling berkesan.</w:t>
            </w:r>
          </w:p>
          <w:p w14:paraId="7E2C32FC" w14:textId="77777777" w:rsidR="00A23310" w:rsidRPr="00754E47" w:rsidRDefault="00A23310" w:rsidP="00B357BF">
            <w:pPr>
              <w:spacing w:before="120" w:after="120" w:line="276" w:lineRule="auto"/>
              <w:jc w:val="both"/>
              <w:rPr>
                <w:sz w:val="22"/>
                <w:szCs w:val="22"/>
                <w:lang w:val="ms-MY"/>
              </w:rPr>
            </w:pPr>
            <w:r w:rsidRPr="00754E47">
              <w:rPr>
                <w:sz w:val="22"/>
                <w:szCs w:val="22"/>
                <w:lang w:val="ms-MY"/>
              </w:rPr>
              <w:t>Selain itu, projek</w:t>
            </w:r>
            <w:r w:rsidR="007E583A">
              <w:rPr>
                <w:sz w:val="22"/>
                <w:szCs w:val="22"/>
                <w:lang w:val="ms-MY"/>
              </w:rPr>
              <w:t xml:space="preserve"> BI ini merupakan salah satu aktiviti dibawah program</w:t>
            </w:r>
            <w:r w:rsidRPr="00754E47">
              <w:rPr>
                <w:sz w:val="22"/>
                <w:szCs w:val="22"/>
                <w:lang w:val="ms-MY"/>
              </w:rPr>
              <w:t xml:space="preserve"> Sarawak Produktif ini selari dengan RM</w:t>
            </w:r>
            <w:r w:rsidR="007E583A">
              <w:rPr>
                <w:sz w:val="22"/>
                <w:szCs w:val="22"/>
                <w:lang w:val="ms-MY"/>
              </w:rPr>
              <w:t>K</w:t>
            </w:r>
            <w:r w:rsidRPr="00754E47">
              <w:rPr>
                <w:sz w:val="22"/>
                <w:szCs w:val="22"/>
                <w:lang w:val="ms-MY"/>
              </w:rPr>
              <w:t>-12 dimana projek ini diharapkan dapat membangunkan sosi</w:t>
            </w:r>
            <w:r w:rsidR="00754E47" w:rsidRPr="00754E47">
              <w:rPr>
                <w:sz w:val="22"/>
                <w:szCs w:val="22"/>
                <w:lang w:val="ms-MY"/>
              </w:rPr>
              <w:t xml:space="preserve">oekonomi di Sarawak. Pelaksanaan projek ini diharapkan dapat </w:t>
            </w:r>
            <w:r w:rsidRPr="00754E47">
              <w:rPr>
                <w:sz w:val="22"/>
                <w:szCs w:val="22"/>
                <w:lang w:val="ms-MY"/>
              </w:rPr>
              <w:t>menangani ketidaksimbangan sosiekon</w:t>
            </w:r>
            <w:r w:rsidR="00754E47" w:rsidRPr="00754E47">
              <w:rPr>
                <w:sz w:val="22"/>
                <w:szCs w:val="22"/>
                <w:lang w:val="ms-MY"/>
              </w:rPr>
              <w:t>o</w:t>
            </w:r>
            <w:r w:rsidRPr="00754E47">
              <w:rPr>
                <w:sz w:val="22"/>
                <w:szCs w:val="22"/>
                <w:lang w:val="ms-MY"/>
              </w:rPr>
              <w:t xml:space="preserve">mi dan </w:t>
            </w:r>
            <w:r w:rsidR="00754E47" w:rsidRPr="00754E47">
              <w:rPr>
                <w:sz w:val="22"/>
                <w:szCs w:val="22"/>
                <w:lang w:val="ms-MY"/>
              </w:rPr>
              <w:t>meningkatkan taraf hidup di</w:t>
            </w:r>
            <w:r w:rsidRPr="00754E47">
              <w:rPr>
                <w:sz w:val="22"/>
                <w:szCs w:val="22"/>
                <w:lang w:val="ms-MY"/>
              </w:rPr>
              <w:t xml:space="preserve"> Sarawak</w:t>
            </w:r>
            <w:r w:rsidR="00754E47" w:rsidRPr="00754E47">
              <w:rPr>
                <w:sz w:val="22"/>
                <w:szCs w:val="22"/>
                <w:lang w:val="ms-MY"/>
              </w:rPr>
              <w:t>, ianya juga sejajar dengan matlamat PCDS 2030 dan WKB 2030</w:t>
            </w:r>
          </w:p>
        </w:tc>
      </w:tr>
      <w:tr w:rsidR="00B3360B" w14:paraId="2930BC58"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03860362" w14:textId="77777777" w:rsidR="00B3360B" w:rsidRDefault="00B3360B" w:rsidP="00383087">
            <w:pPr>
              <w:spacing w:before="120" w:after="120" w:line="276" w:lineRule="auto"/>
              <w:rPr>
                <w:b/>
                <w:lang w:val="ms-MY"/>
              </w:rPr>
            </w:pPr>
            <w:r>
              <w:rPr>
                <w:b/>
                <w:lang w:val="ms-MY"/>
              </w:rPr>
              <w:t>SKOP</w:t>
            </w:r>
          </w:p>
          <w:p w14:paraId="473C7475" w14:textId="77777777" w:rsidR="00B3360B" w:rsidRPr="00B3360B" w:rsidRDefault="00B3360B" w:rsidP="00383087">
            <w:pPr>
              <w:spacing w:before="120" w:after="120" w:line="276" w:lineRule="auto"/>
              <w:rPr>
                <w:bCs/>
                <w:sz w:val="16"/>
                <w:szCs w:val="16"/>
                <w:lang w:val="ms-MY"/>
              </w:rPr>
            </w:pPr>
            <w:r w:rsidRPr="00B3360B">
              <w:rPr>
                <w:bCs/>
                <w:sz w:val="16"/>
                <w:szCs w:val="16"/>
                <w:lang w:val="ms-MY"/>
              </w:rPr>
              <w:t>BI</w:t>
            </w:r>
            <w:r>
              <w:rPr>
                <w:bCs/>
                <w:sz w:val="16"/>
                <w:szCs w:val="16"/>
                <w:lang w:val="ms-MY"/>
              </w:rPr>
              <w:t xml:space="preserve"> Inisatif,GRP, Regulatory Delivery,MyMudah,Business Licensing, Agile Regulation</w:t>
            </w:r>
          </w:p>
        </w:tc>
        <w:tc>
          <w:tcPr>
            <w:tcW w:w="5862" w:type="dxa"/>
            <w:tcBorders>
              <w:top w:val="single" w:sz="4" w:space="0" w:color="auto"/>
              <w:left w:val="single" w:sz="4" w:space="0" w:color="auto"/>
              <w:bottom w:val="single" w:sz="4" w:space="0" w:color="auto"/>
              <w:right w:val="single" w:sz="4" w:space="0" w:color="auto"/>
            </w:tcBorders>
            <w:vAlign w:val="center"/>
          </w:tcPr>
          <w:p w14:paraId="754C9821" w14:textId="77777777" w:rsidR="00B4508F" w:rsidRPr="00754E47" w:rsidRDefault="002219E4" w:rsidP="00B4508F">
            <w:pPr>
              <w:spacing w:before="120" w:after="120" w:line="276" w:lineRule="auto"/>
              <w:jc w:val="both"/>
              <w:rPr>
                <w:sz w:val="22"/>
                <w:szCs w:val="22"/>
                <w:lang w:val="ms-MY"/>
              </w:rPr>
            </w:pPr>
            <w:r>
              <w:rPr>
                <w:sz w:val="22"/>
                <w:szCs w:val="22"/>
                <w:lang w:val="ms-MY"/>
              </w:rPr>
              <w:t xml:space="preserve">BI Inisiatif </w:t>
            </w:r>
          </w:p>
          <w:p w14:paraId="167532F6" w14:textId="77777777" w:rsidR="002D4204" w:rsidRPr="00754E47" w:rsidRDefault="002D4204" w:rsidP="002D4204">
            <w:pPr>
              <w:spacing w:before="120" w:after="120" w:line="276" w:lineRule="auto"/>
              <w:jc w:val="both"/>
              <w:rPr>
                <w:sz w:val="22"/>
                <w:szCs w:val="22"/>
                <w:lang w:val="ms-MY"/>
              </w:rPr>
            </w:pPr>
          </w:p>
        </w:tc>
      </w:tr>
      <w:tr w:rsidR="00DF4F4E" w14:paraId="77B07A39" w14:textId="77777777" w:rsidTr="00926F8F">
        <w:trPr>
          <w:trHeight w:val="693"/>
        </w:trPr>
        <w:tc>
          <w:tcPr>
            <w:tcW w:w="3828" w:type="dxa"/>
            <w:tcBorders>
              <w:top w:val="single" w:sz="4" w:space="0" w:color="auto"/>
              <w:left w:val="single" w:sz="4" w:space="0" w:color="auto"/>
              <w:bottom w:val="single" w:sz="4" w:space="0" w:color="auto"/>
              <w:right w:val="single" w:sz="4" w:space="0" w:color="auto"/>
            </w:tcBorders>
            <w:vAlign w:val="center"/>
          </w:tcPr>
          <w:p w14:paraId="4DB63F8E" w14:textId="77777777" w:rsidR="00DF4F4E" w:rsidRDefault="00DF4F4E" w:rsidP="00DF4F4E">
            <w:pPr>
              <w:spacing w:before="120" w:after="120" w:line="276" w:lineRule="auto"/>
              <w:rPr>
                <w:b/>
                <w:lang w:val="ms-MY"/>
              </w:rPr>
            </w:pPr>
            <w:r w:rsidRPr="00383087">
              <w:rPr>
                <w:b/>
                <w:lang w:val="ms-MY"/>
              </w:rPr>
              <w:t>OUTPUT</w:t>
            </w:r>
          </w:p>
          <w:p w14:paraId="63B0FE47" w14:textId="77777777" w:rsidR="00566C75" w:rsidRPr="00566C75" w:rsidRDefault="000331F4" w:rsidP="00DF4F4E">
            <w:pPr>
              <w:spacing w:before="120" w:after="120" w:line="276" w:lineRule="auto"/>
              <w:rPr>
                <w:bCs/>
                <w:sz w:val="16"/>
                <w:szCs w:val="16"/>
                <w:lang w:val="ms-MY"/>
              </w:rPr>
            </w:pPr>
            <w:r>
              <w:rPr>
                <w:bCs/>
                <w:sz w:val="16"/>
                <w:szCs w:val="16"/>
                <w:lang w:val="ms-MY"/>
              </w:rPr>
              <w:t>Bil. Laporan</w:t>
            </w:r>
            <w:r w:rsidR="00566C75">
              <w:rPr>
                <w:bCs/>
                <w:sz w:val="16"/>
                <w:szCs w:val="16"/>
                <w:lang w:val="ms-MY"/>
              </w:rPr>
              <w:t xml:space="preserve"> (Preminalary and Final Report)</w:t>
            </w:r>
          </w:p>
        </w:tc>
        <w:tc>
          <w:tcPr>
            <w:tcW w:w="5862" w:type="dxa"/>
            <w:tcBorders>
              <w:top w:val="single" w:sz="4" w:space="0" w:color="auto"/>
              <w:left w:val="single" w:sz="4" w:space="0" w:color="auto"/>
              <w:bottom w:val="single" w:sz="4" w:space="0" w:color="auto"/>
              <w:right w:val="single" w:sz="4" w:space="0" w:color="auto"/>
            </w:tcBorders>
            <w:vAlign w:val="center"/>
          </w:tcPr>
          <w:p w14:paraId="1817E5E1" w14:textId="77777777" w:rsidR="00E776DE" w:rsidRPr="002C3D84" w:rsidRDefault="00E776DE" w:rsidP="002C3D84">
            <w:pPr>
              <w:rPr>
                <w:sz w:val="22"/>
                <w:szCs w:val="22"/>
                <w:u w:val="single"/>
                <w:lang w:val="ms-MY"/>
              </w:rPr>
            </w:pPr>
            <w:r w:rsidRPr="002C3D84">
              <w:rPr>
                <w:sz w:val="22"/>
                <w:szCs w:val="22"/>
                <w:u w:val="single"/>
                <w:lang w:val="ms-MY"/>
              </w:rPr>
              <w:t>Projek BI Inisiatif</w:t>
            </w:r>
            <w:r w:rsidR="00CA1185">
              <w:rPr>
                <w:sz w:val="22"/>
                <w:szCs w:val="22"/>
                <w:u w:val="single"/>
                <w:lang w:val="ms-MY"/>
              </w:rPr>
              <w:t>:</w:t>
            </w:r>
          </w:p>
          <w:p w14:paraId="67DA946B" w14:textId="2D44E43F" w:rsidR="00AE45CE" w:rsidRPr="00C97CDC" w:rsidRDefault="00592EEB" w:rsidP="00B4508F">
            <w:pPr>
              <w:numPr>
                <w:ilvl w:val="0"/>
                <w:numId w:val="31"/>
              </w:numPr>
              <w:rPr>
                <w:color w:val="000000" w:themeColor="text1"/>
                <w:sz w:val="22"/>
                <w:szCs w:val="22"/>
                <w:lang w:val="ms-MY"/>
              </w:rPr>
            </w:pPr>
            <w:r>
              <w:rPr>
                <w:color w:val="000000" w:themeColor="text1"/>
                <w:sz w:val="22"/>
                <w:szCs w:val="22"/>
                <w:lang w:val="ms-MY"/>
              </w:rPr>
              <w:t>L</w:t>
            </w:r>
            <w:r w:rsidR="001E0412" w:rsidRPr="00C97CDC">
              <w:rPr>
                <w:color w:val="000000" w:themeColor="text1"/>
                <w:sz w:val="22"/>
                <w:szCs w:val="22"/>
                <w:lang w:val="ms-MY"/>
              </w:rPr>
              <w:t xml:space="preserve">aporan </w:t>
            </w:r>
            <w:r w:rsidR="002C3D84" w:rsidRPr="00C97CDC">
              <w:rPr>
                <w:color w:val="000000" w:themeColor="text1"/>
                <w:sz w:val="22"/>
                <w:szCs w:val="22"/>
                <w:lang w:val="ms-MY"/>
              </w:rPr>
              <w:t>projek BI</w:t>
            </w:r>
            <w:r>
              <w:rPr>
                <w:color w:val="000000" w:themeColor="text1"/>
                <w:sz w:val="22"/>
                <w:szCs w:val="22"/>
                <w:lang w:val="ms-MY"/>
              </w:rPr>
              <w:t>(PRIME)</w:t>
            </w:r>
          </w:p>
          <w:p w14:paraId="51DEA6FD" w14:textId="77777777" w:rsidR="00AE45CE" w:rsidRPr="00592EEB" w:rsidRDefault="00AE45CE" w:rsidP="001E0412">
            <w:pPr>
              <w:numPr>
                <w:ilvl w:val="0"/>
                <w:numId w:val="31"/>
              </w:numPr>
              <w:rPr>
                <w:sz w:val="22"/>
                <w:szCs w:val="22"/>
                <w:lang w:val="ms-MY"/>
              </w:rPr>
            </w:pPr>
            <w:r w:rsidRPr="00C97CDC">
              <w:rPr>
                <w:color w:val="000000" w:themeColor="text1"/>
                <w:sz w:val="22"/>
                <w:szCs w:val="22"/>
                <w:lang w:val="ms-MY"/>
              </w:rPr>
              <w:t>1 Sesi Perkongsian</w:t>
            </w:r>
            <w:r w:rsidR="001E0412" w:rsidRPr="00C97CDC">
              <w:rPr>
                <w:color w:val="000000" w:themeColor="text1"/>
              </w:rPr>
              <w:t xml:space="preserve"> K</w:t>
            </w:r>
            <w:proofErr w:type="spellStart"/>
            <w:r w:rsidR="001E0412" w:rsidRPr="00C97CDC">
              <w:rPr>
                <w:color w:val="000000" w:themeColor="text1"/>
                <w:sz w:val="22"/>
                <w:szCs w:val="22"/>
                <w:lang w:val="ms-MY"/>
              </w:rPr>
              <w:t>ajian</w:t>
            </w:r>
            <w:proofErr w:type="spellEnd"/>
            <w:r w:rsidR="001E0412" w:rsidRPr="00C97CDC">
              <w:rPr>
                <w:color w:val="000000" w:themeColor="text1"/>
                <w:sz w:val="22"/>
                <w:szCs w:val="22"/>
                <w:lang w:val="ms-MY"/>
              </w:rPr>
              <w:t xml:space="preserve"> BI.</w:t>
            </w:r>
          </w:p>
          <w:p w14:paraId="0985D1EF" w14:textId="77777777" w:rsidR="00592EEB" w:rsidRDefault="00592EEB" w:rsidP="00592EEB">
            <w:pPr>
              <w:ind w:left="720"/>
              <w:rPr>
                <w:color w:val="000000" w:themeColor="text1"/>
                <w:sz w:val="22"/>
                <w:szCs w:val="22"/>
                <w:lang w:val="ms-MY"/>
              </w:rPr>
            </w:pPr>
          </w:p>
          <w:p w14:paraId="71900334" w14:textId="77777777" w:rsidR="00592EEB" w:rsidRPr="00592EEB" w:rsidRDefault="00592EEB" w:rsidP="00592EEB">
            <w:pPr>
              <w:rPr>
                <w:sz w:val="22"/>
                <w:szCs w:val="22"/>
                <w:lang w:val="ms-MY"/>
              </w:rPr>
            </w:pPr>
            <w:r w:rsidRPr="00592EEB">
              <w:rPr>
                <w:sz w:val="22"/>
                <w:szCs w:val="22"/>
                <w:lang w:val="ms-MY"/>
              </w:rPr>
              <w:t>[PERMOHONAN TAMBAHAN]</w:t>
            </w:r>
          </w:p>
          <w:p w14:paraId="3CD7D881" w14:textId="77777777" w:rsidR="00592EEB" w:rsidRPr="00592EEB" w:rsidRDefault="00592EEB" w:rsidP="00592EEB">
            <w:pPr>
              <w:ind w:left="720"/>
              <w:rPr>
                <w:sz w:val="22"/>
                <w:szCs w:val="22"/>
                <w:lang w:val="ms-MY"/>
              </w:rPr>
            </w:pPr>
          </w:p>
          <w:p w14:paraId="3F999505" w14:textId="77777777" w:rsidR="00592EEB" w:rsidRPr="00592EEB" w:rsidRDefault="00592EEB" w:rsidP="00592EEB">
            <w:pPr>
              <w:rPr>
                <w:sz w:val="22"/>
                <w:szCs w:val="22"/>
                <w:lang w:val="ms-MY"/>
              </w:rPr>
            </w:pPr>
            <w:r w:rsidRPr="00592EEB">
              <w:rPr>
                <w:sz w:val="22"/>
                <w:szCs w:val="22"/>
                <w:lang w:val="ms-MY"/>
              </w:rPr>
              <w:t>Semakan 4 Ogos 2023</w:t>
            </w:r>
          </w:p>
          <w:p w14:paraId="01F6B796" w14:textId="77777777" w:rsidR="00592EEB" w:rsidRPr="00592EEB" w:rsidRDefault="00592EEB" w:rsidP="00592EEB">
            <w:pPr>
              <w:ind w:left="720"/>
              <w:rPr>
                <w:sz w:val="22"/>
                <w:szCs w:val="22"/>
                <w:lang w:val="ms-MY"/>
              </w:rPr>
            </w:pPr>
          </w:p>
          <w:p w14:paraId="70EDB601" w14:textId="77777777" w:rsidR="00592EEB" w:rsidRPr="00592EEB" w:rsidRDefault="00592EEB" w:rsidP="00592EEB">
            <w:pPr>
              <w:jc w:val="both"/>
              <w:rPr>
                <w:sz w:val="22"/>
                <w:szCs w:val="22"/>
                <w:lang w:val="ms-MY"/>
              </w:rPr>
            </w:pPr>
            <w:r w:rsidRPr="00592EEB">
              <w:rPr>
                <w:sz w:val="22"/>
                <w:szCs w:val="22"/>
                <w:lang w:val="ms-MY"/>
              </w:rPr>
              <w:t xml:space="preserve">Laporan Penambahbaikan Pihak Berkuasa Tempatan (DBKU, MBKS &amp; MPP) untuk melaksanakan pendekatan </w:t>
            </w:r>
            <w:proofErr w:type="spellStart"/>
            <w:r w:rsidRPr="00592EEB">
              <w:rPr>
                <w:sz w:val="22"/>
                <w:szCs w:val="22"/>
                <w:lang w:val="ms-MY"/>
              </w:rPr>
              <w:t>Behavioural</w:t>
            </w:r>
            <w:proofErr w:type="spellEnd"/>
            <w:r w:rsidRPr="00592EEB">
              <w:rPr>
                <w:sz w:val="22"/>
                <w:szCs w:val="22"/>
                <w:lang w:val="ms-MY"/>
              </w:rPr>
              <w:t xml:space="preserve"> </w:t>
            </w:r>
            <w:proofErr w:type="spellStart"/>
            <w:r w:rsidRPr="00592EEB">
              <w:rPr>
                <w:sz w:val="22"/>
                <w:szCs w:val="22"/>
                <w:lang w:val="ms-MY"/>
              </w:rPr>
              <w:t>Insights</w:t>
            </w:r>
            <w:proofErr w:type="spellEnd"/>
            <w:r w:rsidRPr="00592EEB">
              <w:rPr>
                <w:sz w:val="22"/>
                <w:szCs w:val="22"/>
                <w:lang w:val="ms-MY"/>
              </w:rPr>
              <w:t xml:space="preserve"> (BI) bagi mengurangkan isu </w:t>
            </w:r>
            <w:proofErr w:type="spellStart"/>
            <w:r w:rsidRPr="00592EEB">
              <w:rPr>
                <w:sz w:val="22"/>
                <w:szCs w:val="22"/>
                <w:lang w:val="ms-MY"/>
              </w:rPr>
              <w:t>parkir</w:t>
            </w:r>
            <w:proofErr w:type="spellEnd"/>
            <w:r w:rsidRPr="00592EEB">
              <w:rPr>
                <w:sz w:val="22"/>
                <w:szCs w:val="22"/>
                <w:lang w:val="ms-MY"/>
              </w:rPr>
              <w:t xml:space="preserve"> secara haram di kawasan awam </w:t>
            </w:r>
            <w:proofErr w:type="spellStart"/>
            <w:r w:rsidRPr="00592EEB">
              <w:rPr>
                <w:sz w:val="22"/>
                <w:szCs w:val="22"/>
                <w:lang w:val="ms-MY"/>
              </w:rPr>
              <w:t>dibawah</w:t>
            </w:r>
            <w:proofErr w:type="spellEnd"/>
            <w:r w:rsidRPr="00592EEB">
              <w:rPr>
                <w:sz w:val="22"/>
                <w:szCs w:val="22"/>
                <w:lang w:val="ms-MY"/>
              </w:rPr>
              <w:t xml:space="preserve"> </w:t>
            </w:r>
            <w:proofErr w:type="spellStart"/>
            <w:r w:rsidRPr="00592EEB">
              <w:rPr>
                <w:sz w:val="22"/>
                <w:szCs w:val="22"/>
                <w:lang w:val="ms-MY"/>
              </w:rPr>
              <w:t>seliaan</w:t>
            </w:r>
            <w:proofErr w:type="spellEnd"/>
            <w:r w:rsidRPr="00592EEB">
              <w:rPr>
                <w:sz w:val="22"/>
                <w:szCs w:val="22"/>
                <w:lang w:val="ms-MY"/>
              </w:rPr>
              <w:t xml:space="preserve"> PBT yang terlibat sehingga ke Fasa </w:t>
            </w:r>
            <w:proofErr w:type="spellStart"/>
            <w:r w:rsidRPr="00592EEB">
              <w:rPr>
                <w:sz w:val="22"/>
                <w:szCs w:val="22"/>
                <w:lang w:val="ms-MY"/>
              </w:rPr>
              <w:t>Expand</w:t>
            </w:r>
            <w:proofErr w:type="spellEnd"/>
            <w:r w:rsidRPr="00592EEB">
              <w:rPr>
                <w:sz w:val="22"/>
                <w:szCs w:val="22"/>
                <w:lang w:val="ms-MY"/>
              </w:rPr>
              <w:t xml:space="preserve"> (PRIME).</w:t>
            </w:r>
          </w:p>
          <w:p w14:paraId="6A6C2D43" w14:textId="77777777" w:rsidR="00592EEB" w:rsidRPr="00592EEB" w:rsidRDefault="00592EEB" w:rsidP="00592EEB">
            <w:pPr>
              <w:ind w:left="720"/>
              <w:jc w:val="both"/>
              <w:rPr>
                <w:sz w:val="22"/>
                <w:szCs w:val="22"/>
                <w:lang w:val="ms-MY"/>
              </w:rPr>
            </w:pPr>
          </w:p>
          <w:p w14:paraId="25D1AB97" w14:textId="53115FA5" w:rsidR="00592EEB" w:rsidRPr="001E0412" w:rsidRDefault="00592EEB" w:rsidP="00592EEB">
            <w:pPr>
              <w:jc w:val="both"/>
              <w:rPr>
                <w:sz w:val="22"/>
                <w:szCs w:val="22"/>
                <w:lang w:val="ms-MY"/>
              </w:rPr>
            </w:pPr>
            <w:r w:rsidRPr="00592EEB">
              <w:rPr>
                <w:sz w:val="22"/>
                <w:szCs w:val="22"/>
                <w:lang w:val="ms-MY"/>
              </w:rPr>
              <w:t xml:space="preserve">Untuk Makluman, Tajuk Kajian Kes ini adalah cadangan serta sokongan daripada Datuk Bandar Kuching Utara, iaitu </w:t>
            </w:r>
            <w:proofErr w:type="spellStart"/>
            <w:r w:rsidRPr="00592EEB">
              <w:rPr>
                <w:sz w:val="22"/>
                <w:szCs w:val="22"/>
                <w:lang w:val="ms-MY"/>
              </w:rPr>
              <w:t>Ybhg</w:t>
            </w:r>
            <w:proofErr w:type="spellEnd"/>
            <w:r w:rsidRPr="00592EEB">
              <w:rPr>
                <w:sz w:val="22"/>
                <w:szCs w:val="22"/>
                <w:lang w:val="ms-MY"/>
              </w:rPr>
              <w:t xml:space="preserve">. Datu Haji </w:t>
            </w:r>
            <w:proofErr w:type="spellStart"/>
            <w:r w:rsidRPr="00592EEB">
              <w:rPr>
                <w:sz w:val="22"/>
                <w:szCs w:val="22"/>
                <w:lang w:val="ms-MY"/>
              </w:rPr>
              <w:t>Junaidi</w:t>
            </w:r>
            <w:proofErr w:type="spellEnd"/>
            <w:r w:rsidRPr="00592EEB">
              <w:rPr>
                <w:sz w:val="22"/>
                <w:szCs w:val="22"/>
                <w:lang w:val="ms-MY"/>
              </w:rPr>
              <w:t xml:space="preserve"> bin </w:t>
            </w:r>
            <w:proofErr w:type="spellStart"/>
            <w:r w:rsidRPr="00592EEB">
              <w:rPr>
                <w:sz w:val="22"/>
                <w:szCs w:val="22"/>
                <w:lang w:val="ms-MY"/>
              </w:rPr>
              <w:t>Hj</w:t>
            </w:r>
            <w:proofErr w:type="spellEnd"/>
            <w:r w:rsidRPr="00592EEB">
              <w:rPr>
                <w:sz w:val="22"/>
                <w:szCs w:val="22"/>
                <w:lang w:val="ms-MY"/>
              </w:rPr>
              <w:t xml:space="preserve"> </w:t>
            </w:r>
            <w:proofErr w:type="spellStart"/>
            <w:r w:rsidRPr="00592EEB">
              <w:rPr>
                <w:sz w:val="22"/>
                <w:szCs w:val="22"/>
                <w:lang w:val="ms-MY"/>
              </w:rPr>
              <w:t>Reduan</w:t>
            </w:r>
            <w:proofErr w:type="spellEnd"/>
            <w:r w:rsidRPr="00592EEB">
              <w:rPr>
                <w:sz w:val="22"/>
                <w:szCs w:val="22"/>
                <w:lang w:val="ms-MY"/>
              </w:rPr>
              <w:t xml:space="preserve">. PBT yang terlibat adalah Dewan Bandaraya Kuching Utara (DBKU), Majlis Bandaraya Kuching Selatan (MBKS) &amp; Majlis </w:t>
            </w:r>
            <w:proofErr w:type="spellStart"/>
            <w:r w:rsidRPr="00592EEB">
              <w:rPr>
                <w:sz w:val="22"/>
                <w:szCs w:val="22"/>
                <w:lang w:val="ms-MY"/>
              </w:rPr>
              <w:t>Perbandaraan</w:t>
            </w:r>
            <w:proofErr w:type="spellEnd"/>
            <w:r w:rsidRPr="00592EEB">
              <w:rPr>
                <w:sz w:val="22"/>
                <w:szCs w:val="22"/>
                <w:lang w:val="ms-MY"/>
              </w:rPr>
              <w:t xml:space="preserve"> </w:t>
            </w:r>
            <w:proofErr w:type="spellStart"/>
            <w:r w:rsidRPr="00592EEB">
              <w:rPr>
                <w:sz w:val="22"/>
                <w:szCs w:val="22"/>
                <w:lang w:val="ms-MY"/>
              </w:rPr>
              <w:t>Padawan</w:t>
            </w:r>
            <w:proofErr w:type="spellEnd"/>
            <w:r w:rsidRPr="00592EEB">
              <w:rPr>
                <w:sz w:val="22"/>
                <w:szCs w:val="22"/>
                <w:lang w:val="ms-MY"/>
              </w:rPr>
              <w:t xml:space="preserve"> (MPP).</w:t>
            </w:r>
          </w:p>
        </w:tc>
      </w:tr>
      <w:tr w:rsidR="00926F8F" w14:paraId="2143E3F9" w14:textId="77777777" w:rsidTr="00AE45CE">
        <w:trPr>
          <w:trHeight w:val="629"/>
        </w:trPr>
        <w:tc>
          <w:tcPr>
            <w:tcW w:w="3828" w:type="dxa"/>
            <w:tcBorders>
              <w:top w:val="single" w:sz="4" w:space="0" w:color="auto"/>
              <w:left w:val="single" w:sz="4" w:space="0" w:color="auto"/>
              <w:bottom w:val="single" w:sz="4" w:space="0" w:color="auto"/>
              <w:right w:val="single" w:sz="4" w:space="0" w:color="auto"/>
            </w:tcBorders>
            <w:vAlign w:val="center"/>
          </w:tcPr>
          <w:p w14:paraId="484DC9A7" w14:textId="77777777" w:rsidR="00566C75" w:rsidRDefault="00926F8F" w:rsidP="00DF4F4E">
            <w:pPr>
              <w:spacing w:before="120" w:after="120" w:line="276" w:lineRule="auto"/>
              <w:rPr>
                <w:b/>
                <w:lang w:val="ms-MY"/>
              </w:rPr>
            </w:pPr>
            <w:r>
              <w:rPr>
                <w:b/>
                <w:lang w:val="ms-MY"/>
              </w:rPr>
              <w:t>TEMPOH MASA</w:t>
            </w:r>
          </w:p>
          <w:p w14:paraId="6B3DE9B3" w14:textId="77777777" w:rsidR="00566C75" w:rsidRPr="00566C75" w:rsidRDefault="00566C75" w:rsidP="00DF4F4E">
            <w:pPr>
              <w:spacing w:before="120" w:after="120" w:line="276" w:lineRule="auto"/>
              <w:rPr>
                <w:bCs/>
                <w:sz w:val="16"/>
                <w:szCs w:val="16"/>
                <w:lang w:val="ms-MY"/>
              </w:rPr>
            </w:pPr>
            <w:r w:rsidRPr="00566C75">
              <w:rPr>
                <w:bCs/>
                <w:sz w:val="16"/>
                <w:szCs w:val="16"/>
                <w:lang w:val="ms-MY"/>
              </w:rPr>
              <w:t>Tarikh akhir projek November 202</w:t>
            </w:r>
            <w:r w:rsidR="000331F4">
              <w:rPr>
                <w:bCs/>
                <w:sz w:val="16"/>
                <w:szCs w:val="16"/>
                <w:lang w:val="ms-MY"/>
              </w:rPr>
              <w:t>2</w:t>
            </w:r>
          </w:p>
        </w:tc>
        <w:tc>
          <w:tcPr>
            <w:tcW w:w="5862" w:type="dxa"/>
            <w:tcBorders>
              <w:top w:val="single" w:sz="4" w:space="0" w:color="auto"/>
              <w:left w:val="single" w:sz="4" w:space="0" w:color="auto"/>
              <w:bottom w:val="single" w:sz="4" w:space="0" w:color="auto"/>
              <w:right w:val="single" w:sz="4" w:space="0" w:color="auto"/>
            </w:tcBorders>
            <w:vAlign w:val="center"/>
          </w:tcPr>
          <w:p w14:paraId="413B76A8" w14:textId="3E944DF9" w:rsidR="00926F8F" w:rsidRPr="00EF0C87" w:rsidRDefault="00C97CDC" w:rsidP="002C3D84">
            <w:pPr>
              <w:jc w:val="both"/>
              <w:rPr>
                <w:sz w:val="22"/>
                <w:szCs w:val="22"/>
                <w:lang w:val="ms-MY"/>
              </w:rPr>
            </w:pPr>
            <w:r>
              <w:rPr>
                <w:sz w:val="22"/>
                <w:szCs w:val="22"/>
                <w:lang w:val="ms-MY"/>
              </w:rPr>
              <w:t>Februari</w:t>
            </w:r>
            <w:r w:rsidR="00836493">
              <w:rPr>
                <w:sz w:val="22"/>
                <w:szCs w:val="22"/>
                <w:lang w:val="ms-MY"/>
              </w:rPr>
              <w:t xml:space="preserve"> – </w:t>
            </w:r>
            <w:r>
              <w:rPr>
                <w:sz w:val="22"/>
                <w:szCs w:val="22"/>
                <w:lang w:val="ms-MY"/>
              </w:rPr>
              <w:t>Jun</w:t>
            </w:r>
            <w:r w:rsidR="00836493">
              <w:rPr>
                <w:sz w:val="22"/>
                <w:szCs w:val="22"/>
                <w:lang w:val="ms-MY"/>
              </w:rPr>
              <w:t xml:space="preserve"> 2023</w:t>
            </w:r>
          </w:p>
        </w:tc>
      </w:tr>
      <w:tr w:rsidR="00DF4F4E" w14:paraId="4F1178A7"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448D923C" w14:textId="77777777" w:rsidR="00DF4F4E" w:rsidRPr="00926F8F" w:rsidRDefault="00B3360B" w:rsidP="00DF4F4E">
            <w:pPr>
              <w:spacing w:before="120" w:after="120" w:line="276" w:lineRule="auto"/>
              <w:rPr>
                <w:b/>
                <w:lang w:val="ms-MY"/>
              </w:rPr>
            </w:pPr>
            <w:r>
              <w:rPr>
                <w:b/>
                <w:lang w:val="ms-MY"/>
              </w:rPr>
              <w:t xml:space="preserve">ANGGARAN </w:t>
            </w:r>
            <w:r w:rsidR="00DF4F4E">
              <w:rPr>
                <w:b/>
                <w:lang w:val="ms-MY"/>
              </w:rPr>
              <w:t>KOS</w:t>
            </w:r>
          </w:p>
        </w:tc>
        <w:tc>
          <w:tcPr>
            <w:tcW w:w="5862" w:type="dxa"/>
            <w:tcBorders>
              <w:top w:val="single" w:sz="4" w:space="0" w:color="auto"/>
              <w:left w:val="single" w:sz="4" w:space="0" w:color="auto"/>
              <w:bottom w:val="single" w:sz="4" w:space="0" w:color="auto"/>
              <w:right w:val="single" w:sz="4" w:space="0" w:color="auto"/>
            </w:tcBorders>
            <w:vAlign w:val="center"/>
          </w:tcPr>
          <w:p w14:paraId="062FEC48" w14:textId="7E9545BE" w:rsidR="002219E4" w:rsidRDefault="00CA1185" w:rsidP="00DF4F4E">
            <w:pPr>
              <w:spacing w:before="120" w:after="120" w:line="276" w:lineRule="auto"/>
              <w:jc w:val="both"/>
              <w:rPr>
                <w:b/>
                <w:sz w:val="22"/>
                <w:szCs w:val="22"/>
                <w:lang w:val="ms-MY"/>
              </w:rPr>
            </w:pPr>
            <w:r>
              <w:rPr>
                <w:b/>
                <w:sz w:val="22"/>
                <w:szCs w:val="22"/>
                <w:lang w:val="ms-MY"/>
              </w:rPr>
              <w:t>RM</w:t>
            </w:r>
            <w:r w:rsidR="002219E4">
              <w:rPr>
                <w:b/>
                <w:sz w:val="22"/>
                <w:szCs w:val="22"/>
                <w:lang w:val="ms-MY"/>
              </w:rPr>
              <w:t xml:space="preserve"> </w:t>
            </w:r>
            <w:r w:rsidR="00592EEB">
              <w:rPr>
                <w:b/>
                <w:sz w:val="22"/>
                <w:szCs w:val="22"/>
                <w:lang w:val="ms-MY"/>
              </w:rPr>
              <w:t>43</w:t>
            </w:r>
            <w:r>
              <w:rPr>
                <w:b/>
                <w:sz w:val="22"/>
                <w:szCs w:val="22"/>
                <w:lang w:val="ms-MY"/>
              </w:rPr>
              <w:t>,</w:t>
            </w:r>
            <w:r w:rsidR="00A95075">
              <w:rPr>
                <w:b/>
                <w:sz w:val="22"/>
                <w:szCs w:val="22"/>
                <w:lang w:val="ms-MY"/>
              </w:rPr>
              <w:t>2</w:t>
            </w:r>
            <w:r>
              <w:rPr>
                <w:b/>
                <w:sz w:val="22"/>
                <w:szCs w:val="22"/>
                <w:lang w:val="ms-MY"/>
              </w:rPr>
              <w:t>00.00 (Bajet BI)</w:t>
            </w:r>
          </w:p>
          <w:p w14:paraId="3DADC954" w14:textId="04F7BE9D" w:rsidR="00CA1185" w:rsidRPr="002219E4" w:rsidRDefault="00CA1185" w:rsidP="00DF4F4E">
            <w:pPr>
              <w:spacing w:before="120" w:after="120" w:line="276" w:lineRule="auto"/>
              <w:jc w:val="both"/>
              <w:rPr>
                <w:bCs/>
                <w:sz w:val="22"/>
                <w:szCs w:val="22"/>
                <w:lang w:val="ms-MY"/>
              </w:rPr>
            </w:pPr>
            <w:r w:rsidRPr="002219E4">
              <w:rPr>
                <w:bCs/>
                <w:sz w:val="22"/>
                <w:szCs w:val="22"/>
                <w:lang w:val="ms-MY"/>
              </w:rPr>
              <w:t xml:space="preserve">– Pecahan </w:t>
            </w:r>
            <w:proofErr w:type="spellStart"/>
            <w:r w:rsidRPr="002219E4">
              <w:rPr>
                <w:bCs/>
                <w:sz w:val="22"/>
                <w:szCs w:val="22"/>
                <w:lang w:val="ms-MY"/>
              </w:rPr>
              <w:t>angaran</w:t>
            </w:r>
            <w:proofErr w:type="spellEnd"/>
            <w:r w:rsidRPr="002219E4">
              <w:rPr>
                <w:bCs/>
                <w:sz w:val="22"/>
                <w:szCs w:val="22"/>
                <w:lang w:val="ms-MY"/>
              </w:rPr>
              <w:t xml:space="preserve"> kos di Lampiran </w:t>
            </w:r>
          </w:p>
        </w:tc>
      </w:tr>
      <w:tr w:rsidR="00DF4F4E" w14:paraId="3B05C522"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C4E700A" w14:textId="77777777" w:rsidR="00DF4F4E" w:rsidRDefault="00926F8F" w:rsidP="00DD330E">
            <w:pPr>
              <w:spacing w:before="120" w:after="120"/>
              <w:rPr>
                <w:b/>
                <w:lang w:val="ms-MY"/>
              </w:rPr>
            </w:pPr>
            <w:r>
              <w:rPr>
                <w:b/>
                <w:lang w:val="ms-MY"/>
              </w:rPr>
              <w:lastRenderedPageBreak/>
              <w:t>PEMBEKAL</w:t>
            </w:r>
          </w:p>
          <w:p w14:paraId="182D1384" w14:textId="77777777" w:rsidR="00FB6BBF" w:rsidRPr="00FB6BBF" w:rsidRDefault="00FB6BBF" w:rsidP="00DD330E">
            <w:pPr>
              <w:spacing w:before="120" w:after="120"/>
              <w:rPr>
                <w:bCs/>
                <w:sz w:val="16"/>
                <w:szCs w:val="16"/>
                <w:lang w:val="ms-MY"/>
              </w:rPr>
            </w:pPr>
            <w:r w:rsidRPr="00FB6BBF">
              <w:rPr>
                <w:bCs/>
                <w:sz w:val="16"/>
                <w:szCs w:val="16"/>
                <w:lang w:val="ms-MY"/>
              </w:rPr>
              <w:t xml:space="preserve">Untuk Inisiatif BI, pembekal perlu mengikuti kursus BI </w:t>
            </w:r>
            <w:r>
              <w:rPr>
                <w:bCs/>
                <w:sz w:val="16"/>
                <w:szCs w:val="16"/>
                <w:lang w:val="ms-MY"/>
              </w:rPr>
              <w:t xml:space="preserve">yang dianjurkan oleh </w:t>
            </w:r>
            <w:r w:rsidRPr="00FB6BBF">
              <w:rPr>
                <w:bCs/>
                <w:sz w:val="16"/>
                <w:szCs w:val="16"/>
                <w:lang w:val="ms-MY"/>
              </w:rPr>
              <w:t>MPC</w:t>
            </w:r>
            <w:r>
              <w:rPr>
                <w:bCs/>
                <w:sz w:val="16"/>
                <w:szCs w:val="16"/>
                <w:lang w:val="ms-MY"/>
              </w:rPr>
              <w:t xml:space="preserve"> </w:t>
            </w:r>
          </w:p>
        </w:tc>
        <w:tc>
          <w:tcPr>
            <w:tcW w:w="5862" w:type="dxa"/>
            <w:tcBorders>
              <w:top w:val="single" w:sz="4" w:space="0" w:color="auto"/>
              <w:left w:val="single" w:sz="4" w:space="0" w:color="auto"/>
              <w:bottom w:val="single" w:sz="4" w:space="0" w:color="auto"/>
              <w:right w:val="single" w:sz="4" w:space="0" w:color="auto"/>
            </w:tcBorders>
            <w:vAlign w:val="center"/>
          </w:tcPr>
          <w:p w14:paraId="14526761" w14:textId="77777777" w:rsidR="00DF4F4E" w:rsidRDefault="005307F8" w:rsidP="00DF4F4E">
            <w:pPr>
              <w:spacing w:before="120" w:after="120" w:line="276" w:lineRule="auto"/>
              <w:jc w:val="both"/>
              <w:rPr>
                <w:sz w:val="22"/>
                <w:szCs w:val="22"/>
                <w:lang w:val="ms-MY"/>
              </w:rPr>
            </w:pPr>
            <w:r>
              <w:rPr>
                <w:sz w:val="22"/>
                <w:szCs w:val="22"/>
                <w:lang w:val="ms-MY"/>
              </w:rPr>
              <w:t>Lantikan JPPK</w:t>
            </w:r>
          </w:p>
          <w:p w14:paraId="38549F19" w14:textId="77777777" w:rsidR="005307F8" w:rsidRDefault="005307F8" w:rsidP="00DF4F4E">
            <w:pPr>
              <w:spacing w:before="120" w:after="120" w:line="276" w:lineRule="auto"/>
              <w:jc w:val="both"/>
              <w:rPr>
                <w:sz w:val="22"/>
                <w:szCs w:val="22"/>
                <w:lang w:val="ms-MY"/>
              </w:rPr>
            </w:pPr>
            <w:r>
              <w:rPr>
                <w:sz w:val="22"/>
                <w:szCs w:val="22"/>
                <w:lang w:val="ms-MY"/>
              </w:rPr>
              <w:t>Pembekal logistik tempatan (hotel dan pengangkutan)</w:t>
            </w:r>
          </w:p>
          <w:p w14:paraId="21685807" w14:textId="77777777" w:rsidR="005307F8" w:rsidRPr="00EF0C87" w:rsidRDefault="005307F8" w:rsidP="00DF4F4E">
            <w:pPr>
              <w:spacing w:before="120" w:after="120" w:line="276" w:lineRule="auto"/>
              <w:jc w:val="both"/>
              <w:rPr>
                <w:sz w:val="22"/>
                <w:szCs w:val="22"/>
                <w:lang w:val="ms-MY"/>
              </w:rPr>
            </w:pPr>
            <w:r>
              <w:rPr>
                <w:sz w:val="22"/>
                <w:szCs w:val="22"/>
                <w:lang w:val="ms-MY"/>
              </w:rPr>
              <w:t>Pembekal Makan Minum</w:t>
            </w:r>
          </w:p>
        </w:tc>
      </w:tr>
      <w:tr w:rsidR="00DD330E" w14:paraId="1469065D"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76872DB" w14:textId="77777777" w:rsidR="00DD330E" w:rsidRDefault="00926F8F" w:rsidP="00926F8F">
            <w:pPr>
              <w:spacing w:line="276" w:lineRule="auto"/>
              <w:rPr>
                <w:b/>
                <w:lang w:val="ms-MY"/>
              </w:rPr>
            </w:pPr>
            <w:r>
              <w:rPr>
                <w:b/>
                <w:lang w:val="ms-MY"/>
              </w:rPr>
              <w:t>KUMPULA</w:t>
            </w:r>
            <w:r w:rsidR="0012729E">
              <w:rPr>
                <w:b/>
                <w:lang w:val="ms-MY"/>
              </w:rPr>
              <w:t>N</w:t>
            </w:r>
            <w:r>
              <w:rPr>
                <w:b/>
                <w:lang w:val="ms-MY"/>
              </w:rPr>
              <w:t xml:space="preserve"> SASARAN</w:t>
            </w:r>
          </w:p>
          <w:p w14:paraId="2D0B1CAB" w14:textId="77777777" w:rsidR="002E6AC2" w:rsidRPr="00ED4E98" w:rsidRDefault="002E6AC2" w:rsidP="00926F8F">
            <w:pPr>
              <w:spacing w:line="276" w:lineRule="auto"/>
              <w:rPr>
                <w:bCs/>
                <w:sz w:val="16"/>
                <w:szCs w:val="16"/>
                <w:lang w:val="ms-MY"/>
              </w:rPr>
            </w:pPr>
            <w:r w:rsidRPr="00ED4E98">
              <w:rPr>
                <w:bCs/>
                <w:sz w:val="16"/>
                <w:szCs w:val="16"/>
                <w:lang w:val="ms-MY"/>
              </w:rPr>
              <w:t>i. Sektor/Perniagaan</w:t>
            </w:r>
          </w:p>
          <w:p w14:paraId="1E578F2F" w14:textId="77777777" w:rsidR="002E6AC2" w:rsidRPr="002E6AC2" w:rsidRDefault="002E6AC2" w:rsidP="00926F8F">
            <w:pPr>
              <w:spacing w:line="276" w:lineRule="auto"/>
              <w:rPr>
                <w:bCs/>
                <w:lang w:val="ms-MY"/>
              </w:rPr>
            </w:pPr>
            <w:r w:rsidRPr="00ED4E98">
              <w:rPr>
                <w:bCs/>
                <w:sz w:val="16"/>
                <w:szCs w:val="16"/>
                <w:lang w:val="ms-MY"/>
              </w:rPr>
              <w:t>ii.Kementerian/Agensi/Kerajaan Negeri/Kerajaan Tempatan</w:t>
            </w:r>
          </w:p>
        </w:tc>
        <w:tc>
          <w:tcPr>
            <w:tcW w:w="5862" w:type="dxa"/>
            <w:tcBorders>
              <w:top w:val="single" w:sz="4" w:space="0" w:color="auto"/>
              <w:left w:val="single" w:sz="4" w:space="0" w:color="auto"/>
              <w:bottom w:val="single" w:sz="4" w:space="0" w:color="auto"/>
              <w:right w:val="single" w:sz="4" w:space="0" w:color="auto"/>
            </w:tcBorders>
            <w:vAlign w:val="center"/>
          </w:tcPr>
          <w:p w14:paraId="201CC75B" w14:textId="11EFAF03" w:rsidR="00EF0C87" w:rsidRPr="00EF0C87" w:rsidRDefault="00A95075" w:rsidP="00EF0C87">
            <w:pPr>
              <w:spacing w:before="120" w:after="120"/>
              <w:jc w:val="both"/>
              <w:rPr>
                <w:sz w:val="22"/>
                <w:szCs w:val="22"/>
                <w:lang w:val="ms-MY"/>
              </w:rPr>
            </w:pPr>
            <w:r>
              <w:rPr>
                <w:sz w:val="22"/>
                <w:szCs w:val="22"/>
                <w:lang w:val="ms-MY"/>
              </w:rPr>
              <w:t>STIU</w:t>
            </w:r>
          </w:p>
          <w:p w14:paraId="0B18BA44" w14:textId="0254A47D" w:rsidR="00EF0C87" w:rsidRPr="00EF0C87" w:rsidRDefault="00EF0C87" w:rsidP="00EF0C87">
            <w:pPr>
              <w:spacing w:before="120" w:after="120"/>
              <w:jc w:val="both"/>
              <w:rPr>
                <w:sz w:val="22"/>
                <w:szCs w:val="22"/>
                <w:lang w:val="ms-MY"/>
              </w:rPr>
            </w:pPr>
            <w:r w:rsidRPr="00EF0C87">
              <w:rPr>
                <w:sz w:val="22"/>
                <w:szCs w:val="22"/>
                <w:lang w:val="ms-MY"/>
              </w:rPr>
              <w:t>Pihak Berkuasa Tempatan (PBT)</w:t>
            </w:r>
            <w:r w:rsidR="00836493">
              <w:rPr>
                <w:sz w:val="22"/>
                <w:szCs w:val="22"/>
                <w:lang w:val="ms-MY"/>
              </w:rPr>
              <w:t xml:space="preserve"> : DBKU</w:t>
            </w:r>
            <w:r w:rsidR="00592EEB">
              <w:rPr>
                <w:sz w:val="22"/>
                <w:szCs w:val="22"/>
                <w:lang w:val="ms-MY"/>
              </w:rPr>
              <w:t>, MBKS &amp; MPP</w:t>
            </w:r>
          </w:p>
          <w:p w14:paraId="4EAE6BC3" w14:textId="77777777" w:rsidR="00EF0C87" w:rsidRPr="00EF0C87" w:rsidRDefault="00EF0C87" w:rsidP="00EF0C87">
            <w:pPr>
              <w:spacing w:before="120" w:after="120"/>
              <w:jc w:val="both"/>
              <w:rPr>
                <w:sz w:val="22"/>
                <w:szCs w:val="22"/>
                <w:lang w:val="ms-MY"/>
              </w:rPr>
            </w:pPr>
            <w:r w:rsidRPr="00EF0C87">
              <w:rPr>
                <w:sz w:val="22"/>
                <w:szCs w:val="22"/>
                <w:lang w:val="ms-MY"/>
              </w:rPr>
              <w:t>Agensi Negeri</w:t>
            </w:r>
          </w:p>
        </w:tc>
      </w:tr>
      <w:tr w:rsidR="00DF4F4E" w14:paraId="21BA5BF7"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1C25CE31" w14:textId="77777777" w:rsidR="00DF4F4E" w:rsidRDefault="00DF4F4E" w:rsidP="00DF4F4E">
            <w:pPr>
              <w:spacing w:line="276" w:lineRule="auto"/>
              <w:rPr>
                <w:b/>
                <w:lang w:val="ms-MY"/>
              </w:rPr>
            </w:pPr>
            <w:r>
              <w:rPr>
                <w:b/>
                <w:lang w:val="ms-MY"/>
              </w:rPr>
              <w:t>UNIT/ BAHAGIAN</w:t>
            </w:r>
          </w:p>
        </w:tc>
        <w:tc>
          <w:tcPr>
            <w:tcW w:w="5862" w:type="dxa"/>
            <w:tcBorders>
              <w:top w:val="single" w:sz="4" w:space="0" w:color="auto"/>
              <w:left w:val="single" w:sz="4" w:space="0" w:color="auto"/>
              <w:bottom w:val="single" w:sz="4" w:space="0" w:color="auto"/>
              <w:right w:val="single" w:sz="4" w:space="0" w:color="auto"/>
            </w:tcBorders>
            <w:vAlign w:val="center"/>
          </w:tcPr>
          <w:p w14:paraId="7163EE50" w14:textId="77777777" w:rsidR="00DF4F4E" w:rsidRPr="002801DA" w:rsidRDefault="00EF0C87" w:rsidP="00DF4F4E">
            <w:pPr>
              <w:spacing w:before="120" w:after="120" w:line="276" w:lineRule="auto"/>
              <w:jc w:val="both"/>
              <w:rPr>
                <w:sz w:val="22"/>
                <w:szCs w:val="22"/>
                <w:lang w:val="ms-MY"/>
              </w:rPr>
            </w:pPr>
            <w:r>
              <w:rPr>
                <w:sz w:val="22"/>
                <w:szCs w:val="22"/>
                <w:lang w:val="ms-MY"/>
              </w:rPr>
              <w:t>MPC Sarawak</w:t>
            </w:r>
          </w:p>
        </w:tc>
      </w:tr>
    </w:tbl>
    <w:p w14:paraId="0566D199" w14:textId="77777777" w:rsidR="00684CC8" w:rsidRDefault="00684CC8" w:rsidP="00141CC5">
      <w:pPr>
        <w:spacing w:line="276" w:lineRule="auto"/>
      </w:pPr>
    </w:p>
    <w:p w14:paraId="69C86B24" w14:textId="77777777" w:rsidR="00D370DC" w:rsidRDefault="00D370DC" w:rsidP="00A95075">
      <w:pPr>
        <w:tabs>
          <w:tab w:val="left" w:pos="3620"/>
        </w:tabs>
        <w:jc w:val="center"/>
        <w:rPr>
          <w:b/>
          <w:bCs/>
          <w:lang w:val="ms-MY"/>
        </w:rPr>
      </w:pPr>
    </w:p>
    <w:p w14:paraId="02341CF8" w14:textId="04370570" w:rsidR="00D370DC" w:rsidRDefault="00D370DC" w:rsidP="00A95075">
      <w:pPr>
        <w:tabs>
          <w:tab w:val="left" w:pos="3620"/>
        </w:tabs>
        <w:jc w:val="center"/>
        <w:rPr>
          <w:b/>
          <w:bCs/>
          <w:lang w:val="ms-MY"/>
        </w:rPr>
      </w:pPr>
    </w:p>
    <w:p w14:paraId="4DD84BBE" w14:textId="1CC61EBD" w:rsidR="00592EEB" w:rsidRDefault="00592EEB" w:rsidP="00A95075">
      <w:pPr>
        <w:tabs>
          <w:tab w:val="left" w:pos="3620"/>
        </w:tabs>
        <w:jc w:val="center"/>
        <w:rPr>
          <w:b/>
          <w:bCs/>
          <w:lang w:val="ms-MY"/>
        </w:rPr>
      </w:pPr>
    </w:p>
    <w:p w14:paraId="7795F5E0" w14:textId="4F067B93" w:rsidR="00270319" w:rsidRDefault="00270319" w:rsidP="00A95075">
      <w:pPr>
        <w:tabs>
          <w:tab w:val="left" w:pos="3620"/>
        </w:tabs>
        <w:jc w:val="center"/>
        <w:rPr>
          <w:b/>
          <w:bCs/>
          <w:lang w:val="ms-MY"/>
        </w:rPr>
      </w:pPr>
    </w:p>
    <w:p w14:paraId="46BF9124" w14:textId="3E2FEAA5" w:rsidR="00270319" w:rsidRDefault="00270319" w:rsidP="00A95075">
      <w:pPr>
        <w:tabs>
          <w:tab w:val="left" w:pos="3620"/>
        </w:tabs>
        <w:jc w:val="center"/>
        <w:rPr>
          <w:b/>
          <w:bCs/>
          <w:lang w:val="ms-MY"/>
        </w:rPr>
      </w:pPr>
    </w:p>
    <w:p w14:paraId="4F498A3E" w14:textId="53493F3E" w:rsidR="00270319" w:rsidRDefault="00270319" w:rsidP="00A95075">
      <w:pPr>
        <w:tabs>
          <w:tab w:val="left" w:pos="3620"/>
        </w:tabs>
        <w:jc w:val="center"/>
        <w:rPr>
          <w:b/>
          <w:bCs/>
          <w:lang w:val="ms-MY"/>
        </w:rPr>
      </w:pPr>
    </w:p>
    <w:p w14:paraId="3C0C1BBE" w14:textId="37912948" w:rsidR="00270319" w:rsidRDefault="00270319" w:rsidP="00A95075">
      <w:pPr>
        <w:tabs>
          <w:tab w:val="left" w:pos="3620"/>
        </w:tabs>
        <w:jc w:val="center"/>
        <w:rPr>
          <w:b/>
          <w:bCs/>
          <w:lang w:val="ms-MY"/>
        </w:rPr>
      </w:pPr>
    </w:p>
    <w:p w14:paraId="56E98027" w14:textId="56E63F91" w:rsidR="00270319" w:rsidRDefault="00270319" w:rsidP="00A95075">
      <w:pPr>
        <w:tabs>
          <w:tab w:val="left" w:pos="3620"/>
        </w:tabs>
        <w:jc w:val="center"/>
        <w:rPr>
          <w:b/>
          <w:bCs/>
          <w:lang w:val="ms-MY"/>
        </w:rPr>
      </w:pPr>
    </w:p>
    <w:p w14:paraId="5A2190FD" w14:textId="54C428A7" w:rsidR="00270319" w:rsidRDefault="00270319" w:rsidP="00A95075">
      <w:pPr>
        <w:tabs>
          <w:tab w:val="left" w:pos="3620"/>
        </w:tabs>
        <w:jc w:val="center"/>
        <w:rPr>
          <w:b/>
          <w:bCs/>
          <w:lang w:val="ms-MY"/>
        </w:rPr>
      </w:pPr>
    </w:p>
    <w:p w14:paraId="04587A58" w14:textId="515A361E" w:rsidR="00270319" w:rsidRDefault="00270319" w:rsidP="00A95075">
      <w:pPr>
        <w:tabs>
          <w:tab w:val="left" w:pos="3620"/>
        </w:tabs>
        <w:jc w:val="center"/>
        <w:rPr>
          <w:b/>
          <w:bCs/>
          <w:lang w:val="ms-MY"/>
        </w:rPr>
      </w:pPr>
    </w:p>
    <w:p w14:paraId="0CDB06ED" w14:textId="49A56666" w:rsidR="00270319" w:rsidRDefault="00270319" w:rsidP="00A95075">
      <w:pPr>
        <w:tabs>
          <w:tab w:val="left" w:pos="3620"/>
        </w:tabs>
        <w:jc w:val="center"/>
        <w:rPr>
          <w:b/>
          <w:bCs/>
          <w:lang w:val="ms-MY"/>
        </w:rPr>
      </w:pPr>
    </w:p>
    <w:p w14:paraId="695628A6" w14:textId="29626117" w:rsidR="00270319" w:rsidRDefault="00270319" w:rsidP="00A95075">
      <w:pPr>
        <w:tabs>
          <w:tab w:val="left" w:pos="3620"/>
        </w:tabs>
        <w:jc w:val="center"/>
        <w:rPr>
          <w:b/>
          <w:bCs/>
          <w:lang w:val="ms-MY"/>
        </w:rPr>
      </w:pPr>
    </w:p>
    <w:p w14:paraId="3E3381B4" w14:textId="5903A1C4" w:rsidR="00270319" w:rsidRDefault="00270319" w:rsidP="00A95075">
      <w:pPr>
        <w:tabs>
          <w:tab w:val="left" w:pos="3620"/>
        </w:tabs>
        <w:jc w:val="center"/>
        <w:rPr>
          <w:b/>
          <w:bCs/>
          <w:lang w:val="ms-MY"/>
        </w:rPr>
      </w:pPr>
    </w:p>
    <w:p w14:paraId="7B61D210" w14:textId="72C4A54C" w:rsidR="00270319" w:rsidRDefault="00270319" w:rsidP="00A95075">
      <w:pPr>
        <w:tabs>
          <w:tab w:val="left" w:pos="3620"/>
        </w:tabs>
        <w:jc w:val="center"/>
        <w:rPr>
          <w:b/>
          <w:bCs/>
          <w:lang w:val="ms-MY"/>
        </w:rPr>
      </w:pPr>
    </w:p>
    <w:p w14:paraId="7D064D9D" w14:textId="75DC8DB9" w:rsidR="00270319" w:rsidRDefault="00270319" w:rsidP="00A95075">
      <w:pPr>
        <w:tabs>
          <w:tab w:val="left" w:pos="3620"/>
        </w:tabs>
        <w:jc w:val="center"/>
        <w:rPr>
          <w:b/>
          <w:bCs/>
          <w:lang w:val="ms-MY"/>
        </w:rPr>
      </w:pPr>
    </w:p>
    <w:p w14:paraId="2935DEA1" w14:textId="12AA9A09" w:rsidR="00270319" w:rsidRDefault="00270319" w:rsidP="00A95075">
      <w:pPr>
        <w:tabs>
          <w:tab w:val="left" w:pos="3620"/>
        </w:tabs>
        <w:jc w:val="center"/>
        <w:rPr>
          <w:b/>
          <w:bCs/>
          <w:lang w:val="ms-MY"/>
        </w:rPr>
      </w:pPr>
    </w:p>
    <w:p w14:paraId="35E4130D" w14:textId="09BBB404" w:rsidR="00270319" w:rsidRDefault="00270319" w:rsidP="00A95075">
      <w:pPr>
        <w:tabs>
          <w:tab w:val="left" w:pos="3620"/>
        </w:tabs>
        <w:jc w:val="center"/>
        <w:rPr>
          <w:b/>
          <w:bCs/>
          <w:lang w:val="ms-MY"/>
        </w:rPr>
      </w:pPr>
    </w:p>
    <w:p w14:paraId="00F5AC36" w14:textId="6BDC5447" w:rsidR="00270319" w:rsidRDefault="00270319" w:rsidP="00A95075">
      <w:pPr>
        <w:tabs>
          <w:tab w:val="left" w:pos="3620"/>
        </w:tabs>
        <w:jc w:val="center"/>
        <w:rPr>
          <w:b/>
          <w:bCs/>
          <w:lang w:val="ms-MY"/>
        </w:rPr>
      </w:pPr>
    </w:p>
    <w:p w14:paraId="7E9A1EA0" w14:textId="7995EF03" w:rsidR="00270319" w:rsidRDefault="00270319" w:rsidP="00A95075">
      <w:pPr>
        <w:tabs>
          <w:tab w:val="left" w:pos="3620"/>
        </w:tabs>
        <w:jc w:val="center"/>
        <w:rPr>
          <w:b/>
          <w:bCs/>
          <w:lang w:val="ms-MY"/>
        </w:rPr>
      </w:pPr>
    </w:p>
    <w:p w14:paraId="07FF2EEB" w14:textId="63B7A557" w:rsidR="00270319" w:rsidRDefault="00270319" w:rsidP="00A95075">
      <w:pPr>
        <w:tabs>
          <w:tab w:val="left" w:pos="3620"/>
        </w:tabs>
        <w:jc w:val="center"/>
        <w:rPr>
          <w:b/>
          <w:bCs/>
          <w:lang w:val="ms-MY"/>
        </w:rPr>
      </w:pPr>
    </w:p>
    <w:p w14:paraId="174EEEBF" w14:textId="4A29DDB1" w:rsidR="00270319" w:rsidRDefault="00270319" w:rsidP="00A95075">
      <w:pPr>
        <w:tabs>
          <w:tab w:val="left" w:pos="3620"/>
        </w:tabs>
        <w:jc w:val="center"/>
        <w:rPr>
          <w:b/>
          <w:bCs/>
          <w:lang w:val="ms-MY"/>
        </w:rPr>
      </w:pPr>
    </w:p>
    <w:p w14:paraId="432AB401" w14:textId="584868FF" w:rsidR="00270319" w:rsidRDefault="00270319" w:rsidP="00A95075">
      <w:pPr>
        <w:tabs>
          <w:tab w:val="left" w:pos="3620"/>
        </w:tabs>
        <w:jc w:val="center"/>
        <w:rPr>
          <w:b/>
          <w:bCs/>
          <w:lang w:val="ms-MY"/>
        </w:rPr>
      </w:pPr>
    </w:p>
    <w:p w14:paraId="6CF0E848" w14:textId="710C16B4" w:rsidR="00270319" w:rsidRDefault="00270319" w:rsidP="00A95075">
      <w:pPr>
        <w:tabs>
          <w:tab w:val="left" w:pos="3620"/>
        </w:tabs>
        <w:jc w:val="center"/>
        <w:rPr>
          <w:b/>
          <w:bCs/>
          <w:lang w:val="ms-MY"/>
        </w:rPr>
      </w:pPr>
    </w:p>
    <w:p w14:paraId="77CFDDAA" w14:textId="7C77C0B5" w:rsidR="00270319" w:rsidRDefault="00270319" w:rsidP="00A95075">
      <w:pPr>
        <w:tabs>
          <w:tab w:val="left" w:pos="3620"/>
        </w:tabs>
        <w:jc w:val="center"/>
        <w:rPr>
          <w:b/>
          <w:bCs/>
          <w:lang w:val="ms-MY"/>
        </w:rPr>
      </w:pPr>
    </w:p>
    <w:p w14:paraId="1928ECFF" w14:textId="5218B53F" w:rsidR="00270319" w:rsidRDefault="00270319" w:rsidP="00A95075">
      <w:pPr>
        <w:tabs>
          <w:tab w:val="left" w:pos="3620"/>
        </w:tabs>
        <w:jc w:val="center"/>
        <w:rPr>
          <w:b/>
          <w:bCs/>
          <w:lang w:val="ms-MY"/>
        </w:rPr>
      </w:pPr>
    </w:p>
    <w:p w14:paraId="18EE1E16" w14:textId="0204F090" w:rsidR="00270319" w:rsidRDefault="00270319" w:rsidP="00A95075">
      <w:pPr>
        <w:tabs>
          <w:tab w:val="left" w:pos="3620"/>
        </w:tabs>
        <w:jc w:val="center"/>
        <w:rPr>
          <w:b/>
          <w:bCs/>
          <w:lang w:val="ms-MY"/>
        </w:rPr>
      </w:pPr>
    </w:p>
    <w:p w14:paraId="128D6B21" w14:textId="565387E9" w:rsidR="00270319" w:rsidRDefault="00270319" w:rsidP="00A95075">
      <w:pPr>
        <w:tabs>
          <w:tab w:val="left" w:pos="3620"/>
        </w:tabs>
        <w:jc w:val="center"/>
        <w:rPr>
          <w:b/>
          <w:bCs/>
          <w:lang w:val="ms-MY"/>
        </w:rPr>
      </w:pPr>
    </w:p>
    <w:p w14:paraId="5D91EBF4" w14:textId="4215E893" w:rsidR="00270319" w:rsidRDefault="00270319" w:rsidP="00A95075">
      <w:pPr>
        <w:tabs>
          <w:tab w:val="left" w:pos="3620"/>
        </w:tabs>
        <w:jc w:val="center"/>
        <w:rPr>
          <w:b/>
          <w:bCs/>
          <w:lang w:val="ms-MY"/>
        </w:rPr>
      </w:pPr>
    </w:p>
    <w:p w14:paraId="5D882FAF" w14:textId="4C9A3613" w:rsidR="00270319" w:rsidRDefault="00270319" w:rsidP="00A95075">
      <w:pPr>
        <w:tabs>
          <w:tab w:val="left" w:pos="3620"/>
        </w:tabs>
        <w:jc w:val="center"/>
        <w:rPr>
          <w:b/>
          <w:bCs/>
          <w:lang w:val="ms-MY"/>
        </w:rPr>
      </w:pPr>
    </w:p>
    <w:p w14:paraId="53194726" w14:textId="0BCB6B41" w:rsidR="00270319" w:rsidRDefault="00270319" w:rsidP="00A95075">
      <w:pPr>
        <w:tabs>
          <w:tab w:val="left" w:pos="3620"/>
        </w:tabs>
        <w:jc w:val="center"/>
        <w:rPr>
          <w:b/>
          <w:bCs/>
          <w:lang w:val="ms-MY"/>
        </w:rPr>
      </w:pPr>
    </w:p>
    <w:p w14:paraId="15DE460D" w14:textId="0B32255C" w:rsidR="00270319" w:rsidRDefault="00270319" w:rsidP="00A95075">
      <w:pPr>
        <w:tabs>
          <w:tab w:val="left" w:pos="3620"/>
        </w:tabs>
        <w:jc w:val="center"/>
        <w:rPr>
          <w:b/>
          <w:bCs/>
          <w:lang w:val="ms-MY"/>
        </w:rPr>
      </w:pPr>
    </w:p>
    <w:p w14:paraId="1DCFFC96" w14:textId="4F19C8E1" w:rsidR="00270319" w:rsidRDefault="00270319" w:rsidP="00A95075">
      <w:pPr>
        <w:tabs>
          <w:tab w:val="left" w:pos="3620"/>
        </w:tabs>
        <w:jc w:val="center"/>
        <w:rPr>
          <w:b/>
          <w:bCs/>
          <w:lang w:val="ms-MY"/>
        </w:rPr>
      </w:pPr>
    </w:p>
    <w:p w14:paraId="2B3C3708" w14:textId="4017F8D6" w:rsidR="00270319" w:rsidRDefault="00270319" w:rsidP="00A95075">
      <w:pPr>
        <w:tabs>
          <w:tab w:val="left" w:pos="3620"/>
        </w:tabs>
        <w:jc w:val="center"/>
        <w:rPr>
          <w:b/>
          <w:bCs/>
          <w:lang w:val="ms-MY"/>
        </w:rPr>
      </w:pPr>
    </w:p>
    <w:p w14:paraId="72B1F5CB" w14:textId="302F5499" w:rsidR="00270319" w:rsidRDefault="00270319" w:rsidP="00A95075">
      <w:pPr>
        <w:tabs>
          <w:tab w:val="left" w:pos="3620"/>
        </w:tabs>
        <w:jc w:val="center"/>
        <w:rPr>
          <w:b/>
          <w:bCs/>
          <w:lang w:val="ms-MY"/>
        </w:rPr>
      </w:pPr>
    </w:p>
    <w:p w14:paraId="22CD4222" w14:textId="376ECFF2" w:rsidR="00270319" w:rsidRDefault="00270319" w:rsidP="00A95075">
      <w:pPr>
        <w:tabs>
          <w:tab w:val="left" w:pos="3620"/>
        </w:tabs>
        <w:jc w:val="center"/>
        <w:rPr>
          <w:b/>
          <w:bCs/>
          <w:lang w:val="ms-MY"/>
        </w:rPr>
      </w:pPr>
    </w:p>
    <w:p w14:paraId="312C363B" w14:textId="08293B92" w:rsidR="00270319" w:rsidRDefault="00270319" w:rsidP="00A95075">
      <w:pPr>
        <w:tabs>
          <w:tab w:val="left" w:pos="3620"/>
        </w:tabs>
        <w:jc w:val="center"/>
        <w:rPr>
          <w:b/>
          <w:bCs/>
          <w:lang w:val="ms-MY"/>
        </w:rPr>
      </w:pPr>
    </w:p>
    <w:p w14:paraId="30DF041E" w14:textId="76ADAF96" w:rsidR="00270319" w:rsidRDefault="00270319" w:rsidP="00A95075">
      <w:pPr>
        <w:tabs>
          <w:tab w:val="left" w:pos="3620"/>
        </w:tabs>
        <w:jc w:val="center"/>
        <w:rPr>
          <w:b/>
          <w:bCs/>
          <w:lang w:val="ms-MY"/>
        </w:rPr>
      </w:pPr>
    </w:p>
    <w:p w14:paraId="003612A5" w14:textId="77777777" w:rsidR="00270319" w:rsidRDefault="00270319" w:rsidP="00A95075">
      <w:pPr>
        <w:tabs>
          <w:tab w:val="left" w:pos="3620"/>
        </w:tabs>
        <w:jc w:val="center"/>
        <w:rPr>
          <w:b/>
          <w:bCs/>
          <w:lang w:val="ms-MY"/>
        </w:rPr>
      </w:pPr>
    </w:p>
    <w:p w14:paraId="77A47A3D" w14:textId="77777777" w:rsidR="00D370DC" w:rsidRDefault="00D370DC" w:rsidP="00A95075">
      <w:pPr>
        <w:tabs>
          <w:tab w:val="left" w:pos="3620"/>
        </w:tabs>
        <w:jc w:val="center"/>
        <w:rPr>
          <w:b/>
          <w:bCs/>
          <w:lang w:val="ms-MY"/>
        </w:rPr>
      </w:pPr>
    </w:p>
    <w:p w14:paraId="22C8CB79" w14:textId="0EB6B268" w:rsidR="00A95075" w:rsidRPr="00F6358C" w:rsidRDefault="00A95075" w:rsidP="00A95075">
      <w:pPr>
        <w:tabs>
          <w:tab w:val="left" w:pos="3620"/>
        </w:tabs>
        <w:jc w:val="center"/>
        <w:rPr>
          <w:b/>
          <w:bCs/>
          <w:lang w:val="ms-MY"/>
        </w:rPr>
      </w:pPr>
      <w:r w:rsidRPr="00F6358C">
        <w:rPr>
          <w:b/>
          <w:bCs/>
          <w:lang w:val="ms-MY"/>
        </w:rPr>
        <w:lastRenderedPageBreak/>
        <w:t>ANGGARAN PERBELANJAAN</w:t>
      </w:r>
      <w:r>
        <w:rPr>
          <w:b/>
          <w:bCs/>
          <w:lang w:val="ms-MY"/>
        </w:rPr>
        <w:t xml:space="preserve"> </w:t>
      </w:r>
    </w:p>
    <w:p w14:paraId="0C329662" w14:textId="77777777" w:rsidR="00A95075" w:rsidRDefault="00A95075" w:rsidP="00A95075">
      <w:pPr>
        <w:jc w:val="center"/>
        <w:rPr>
          <w:b/>
        </w:rPr>
      </w:pPr>
    </w:p>
    <w:p w14:paraId="1702E2B9" w14:textId="1EB8A178" w:rsidR="00733114" w:rsidRPr="00F87C9A" w:rsidRDefault="00733114" w:rsidP="00733114">
      <w:pPr>
        <w:jc w:val="center"/>
        <w:rPr>
          <w:b/>
          <w:bCs/>
          <w:sz w:val="22"/>
          <w:szCs w:val="22"/>
          <w:lang w:val="ms-MY"/>
        </w:rPr>
      </w:pPr>
      <w:r w:rsidRPr="00F87C9A">
        <w:rPr>
          <w:b/>
          <w:bCs/>
          <w:sz w:val="22"/>
          <w:szCs w:val="22"/>
          <w:lang w:val="ms-MY"/>
        </w:rPr>
        <w:t xml:space="preserve">Pembangunan kapasiti </w:t>
      </w:r>
      <w:proofErr w:type="spellStart"/>
      <w:r w:rsidRPr="00F87C9A">
        <w:rPr>
          <w:b/>
          <w:bCs/>
          <w:sz w:val="22"/>
          <w:szCs w:val="22"/>
          <w:lang w:val="ms-MY"/>
        </w:rPr>
        <w:t>Behavioural</w:t>
      </w:r>
      <w:proofErr w:type="spellEnd"/>
      <w:r w:rsidRPr="00F87C9A">
        <w:rPr>
          <w:b/>
          <w:bCs/>
          <w:sz w:val="22"/>
          <w:szCs w:val="22"/>
          <w:lang w:val="ms-MY"/>
        </w:rPr>
        <w:t xml:space="preserve"> </w:t>
      </w:r>
      <w:proofErr w:type="spellStart"/>
      <w:r w:rsidRPr="00F87C9A">
        <w:rPr>
          <w:b/>
          <w:bCs/>
          <w:sz w:val="22"/>
          <w:szCs w:val="22"/>
          <w:lang w:val="ms-MY"/>
        </w:rPr>
        <w:t>Insight</w:t>
      </w:r>
      <w:proofErr w:type="spellEnd"/>
      <w:r w:rsidRPr="00F87C9A">
        <w:rPr>
          <w:b/>
          <w:bCs/>
          <w:sz w:val="22"/>
          <w:szCs w:val="22"/>
          <w:lang w:val="ms-MY"/>
        </w:rPr>
        <w:t xml:space="preserve"> kepada Kerajaan Negeri dan Pihak Berkuasa Tempatan Sarawak</w:t>
      </w:r>
      <w:r w:rsidR="00270319">
        <w:rPr>
          <w:b/>
          <w:bCs/>
          <w:sz w:val="22"/>
          <w:szCs w:val="22"/>
          <w:lang w:val="ms-MY"/>
        </w:rPr>
        <w:t>: (DBKU, MBKS, MPP)</w:t>
      </w:r>
    </w:p>
    <w:tbl>
      <w:tblPr>
        <w:tblStyle w:val="TableGrid"/>
        <w:tblpPr w:leftFromText="180" w:rightFromText="180" w:vertAnchor="text" w:horzAnchor="margin" w:tblpX="117" w:tblpY="203"/>
        <w:tblW w:w="9776" w:type="dxa"/>
        <w:tblLook w:val="04A0" w:firstRow="1" w:lastRow="0" w:firstColumn="1" w:lastColumn="0" w:noHBand="0" w:noVBand="1"/>
      </w:tblPr>
      <w:tblGrid>
        <w:gridCol w:w="522"/>
        <w:gridCol w:w="3726"/>
        <w:gridCol w:w="1984"/>
        <w:gridCol w:w="1560"/>
        <w:gridCol w:w="1984"/>
      </w:tblGrid>
      <w:tr w:rsidR="00A95075" w14:paraId="7FDD2BB4" w14:textId="77777777" w:rsidTr="00A95075">
        <w:tc>
          <w:tcPr>
            <w:tcW w:w="522" w:type="dxa"/>
            <w:tcBorders>
              <w:top w:val="single" w:sz="4" w:space="0" w:color="auto"/>
              <w:left w:val="single" w:sz="4" w:space="0" w:color="auto"/>
              <w:bottom w:val="single" w:sz="4" w:space="0" w:color="auto"/>
              <w:right w:val="single" w:sz="4" w:space="0" w:color="auto"/>
            </w:tcBorders>
            <w:shd w:val="clear" w:color="auto" w:fill="BFBFBF"/>
          </w:tcPr>
          <w:p w14:paraId="785DFF09" w14:textId="77777777" w:rsidR="00A95075" w:rsidRDefault="00A95075" w:rsidP="008B1A43">
            <w:pPr>
              <w:pStyle w:val="ListParagraph"/>
              <w:ind w:left="0"/>
              <w:jc w:val="center"/>
              <w:outlineLvl w:val="0"/>
              <w:rPr>
                <w:b/>
              </w:rPr>
            </w:pPr>
          </w:p>
        </w:tc>
        <w:tc>
          <w:tcPr>
            <w:tcW w:w="3726" w:type="dxa"/>
            <w:tcBorders>
              <w:top w:val="single" w:sz="4" w:space="0" w:color="auto"/>
              <w:left w:val="single" w:sz="4" w:space="0" w:color="auto"/>
              <w:bottom w:val="single" w:sz="4" w:space="0" w:color="auto"/>
              <w:right w:val="single" w:sz="4" w:space="0" w:color="auto"/>
            </w:tcBorders>
            <w:shd w:val="clear" w:color="auto" w:fill="BFBFBF"/>
          </w:tcPr>
          <w:p w14:paraId="490E05EA" w14:textId="77777777" w:rsidR="00A95075" w:rsidRDefault="00A95075" w:rsidP="008B1A43">
            <w:pPr>
              <w:pStyle w:val="ListParagraph"/>
              <w:ind w:left="0"/>
              <w:jc w:val="center"/>
              <w:outlineLvl w:val="0"/>
              <w:rPr>
                <w:b/>
              </w:rPr>
            </w:pPr>
          </w:p>
          <w:p w14:paraId="3A05AF69" w14:textId="77777777" w:rsidR="00A95075" w:rsidRDefault="00A95075" w:rsidP="008B1A43">
            <w:pPr>
              <w:pStyle w:val="ListParagraph"/>
              <w:ind w:left="0"/>
              <w:jc w:val="center"/>
              <w:outlineLvl w:val="0"/>
              <w:rPr>
                <w:b/>
              </w:rPr>
            </w:pPr>
            <w:proofErr w:type="spellStart"/>
            <w:r>
              <w:rPr>
                <w:b/>
              </w:rPr>
              <w:t>Butiran</w:t>
            </w:r>
            <w:proofErr w:type="spellEnd"/>
            <w:r>
              <w:rPr>
                <w:b/>
              </w:rPr>
              <w:t xml:space="preserve"> </w:t>
            </w:r>
            <w:proofErr w:type="spellStart"/>
            <w:r>
              <w:rPr>
                <w:b/>
              </w:rPr>
              <w:t>Pembayaran</w:t>
            </w:r>
            <w:proofErr w:type="spellEnd"/>
          </w:p>
          <w:p w14:paraId="07271AFA" w14:textId="77777777" w:rsidR="00A95075" w:rsidRPr="008A000C" w:rsidRDefault="00A95075" w:rsidP="008B1A43">
            <w:pPr>
              <w:pStyle w:val="ListParagraph"/>
              <w:tabs>
                <w:tab w:val="left" w:pos="331"/>
              </w:tabs>
              <w:ind w:left="241" w:hanging="270"/>
              <w:outlineLvl w:val="0"/>
            </w:pPr>
          </w:p>
        </w:tc>
        <w:tc>
          <w:tcPr>
            <w:tcW w:w="1984" w:type="dxa"/>
            <w:tcBorders>
              <w:top w:val="single" w:sz="4" w:space="0" w:color="auto"/>
              <w:left w:val="single" w:sz="4" w:space="0" w:color="auto"/>
              <w:bottom w:val="single" w:sz="4" w:space="0" w:color="auto"/>
              <w:right w:val="single" w:sz="4" w:space="0" w:color="auto"/>
            </w:tcBorders>
            <w:shd w:val="clear" w:color="auto" w:fill="BFBFBF"/>
          </w:tcPr>
          <w:p w14:paraId="02429568" w14:textId="77777777" w:rsidR="00A95075" w:rsidRDefault="00A95075" w:rsidP="008B1A43">
            <w:pPr>
              <w:pStyle w:val="ListParagraph"/>
              <w:ind w:left="0"/>
              <w:jc w:val="center"/>
              <w:outlineLvl w:val="0"/>
              <w:rPr>
                <w:b/>
              </w:rPr>
            </w:pPr>
          </w:p>
          <w:p w14:paraId="4F6A6D2E" w14:textId="77777777" w:rsidR="00A95075" w:rsidRDefault="00A95075" w:rsidP="008B1A43">
            <w:pPr>
              <w:pStyle w:val="ListParagraph"/>
              <w:ind w:left="0"/>
              <w:jc w:val="center"/>
              <w:outlineLvl w:val="0"/>
              <w:rPr>
                <w:b/>
              </w:rPr>
            </w:pPr>
            <w:r>
              <w:rPr>
                <w:b/>
              </w:rPr>
              <w:t>Unit</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14:paraId="40EB529B" w14:textId="77777777" w:rsidR="00A95075" w:rsidRPr="00AC0D2D" w:rsidRDefault="00A95075" w:rsidP="008B1A43">
            <w:pPr>
              <w:pStyle w:val="ListParagraph"/>
              <w:ind w:left="0"/>
              <w:jc w:val="center"/>
              <w:outlineLvl w:val="0"/>
            </w:pPr>
            <w:r>
              <w:rPr>
                <w:b/>
              </w:rPr>
              <w:t xml:space="preserve">Kadar </w:t>
            </w:r>
            <w:proofErr w:type="spellStart"/>
            <w:r>
              <w:rPr>
                <w:b/>
              </w:rPr>
              <w:t>Bayaran</w:t>
            </w:r>
            <w:proofErr w:type="spellEnd"/>
            <w:r>
              <w:rPr>
                <w:b/>
              </w:rPr>
              <w:t xml:space="preserve"> (RM)</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14:paraId="1ECCED6F" w14:textId="77777777" w:rsidR="00A95075" w:rsidRDefault="00A95075" w:rsidP="008B1A43">
            <w:pPr>
              <w:pStyle w:val="ListParagraph"/>
              <w:ind w:left="0"/>
              <w:jc w:val="center"/>
              <w:outlineLvl w:val="0"/>
              <w:rPr>
                <w:b/>
              </w:rPr>
            </w:pPr>
            <w:proofErr w:type="spellStart"/>
            <w:r>
              <w:rPr>
                <w:b/>
              </w:rPr>
              <w:t>Jumlah</w:t>
            </w:r>
            <w:proofErr w:type="spellEnd"/>
          </w:p>
          <w:p w14:paraId="36BD8F18" w14:textId="77777777" w:rsidR="00A95075" w:rsidRDefault="00A95075" w:rsidP="008B1A43">
            <w:pPr>
              <w:pStyle w:val="ListParagraph"/>
              <w:ind w:left="0"/>
              <w:jc w:val="center"/>
              <w:outlineLvl w:val="0"/>
              <w:rPr>
                <w:b/>
              </w:rPr>
            </w:pPr>
            <w:r>
              <w:rPr>
                <w:b/>
              </w:rPr>
              <w:t>(RM)</w:t>
            </w:r>
          </w:p>
          <w:p w14:paraId="21276868" w14:textId="77777777" w:rsidR="00A95075" w:rsidRDefault="00A95075" w:rsidP="008B1A43">
            <w:pPr>
              <w:pStyle w:val="ListParagraph"/>
              <w:ind w:left="0"/>
              <w:jc w:val="center"/>
              <w:outlineLvl w:val="0"/>
            </w:pPr>
          </w:p>
        </w:tc>
      </w:tr>
      <w:tr w:rsidR="00A95075" w14:paraId="297AD72D" w14:textId="77777777" w:rsidTr="00A95075">
        <w:tc>
          <w:tcPr>
            <w:tcW w:w="9776" w:type="dxa"/>
            <w:gridSpan w:val="5"/>
            <w:tcBorders>
              <w:top w:val="single" w:sz="4" w:space="0" w:color="auto"/>
              <w:left w:val="single" w:sz="4" w:space="0" w:color="auto"/>
              <w:bottom w:val="single" w:sz="4" w:space="0" w:color="auto"/>
              <w:right w:val="single" w:sz="4" w:space="0" w:color="auto"/>
            </w:tcBorders>
            <w:shd w:val="clear" w:color="auto" w:fill="FFFFFF"/>
          </w:tcPr>
          <w:p w14:paraId="62E294FF" w14:textId="6FF1FABD" w:rsidR="00A95075" w:rsidRDefault="00A95075" w:rsidP="008B1A43">
            <w:pPr>
              <w:pStyle w:val="ListParagraph"/>
              <w:ind w:left="0"/>
              <w:outlineLvl w:val="0"/>
              <w:rPr>
                <w:b/>
              </w:rPr>
            </w:pPr>
            <w:r>
              <w:rPr>
                <w:b/>
                <w:bCs/>
              </w:rPr>
              <w:t>BAJET PEMBANGUNAN (BI)</w:t>
            </w:r>
          </w:p>
        </w:tc>
      </w:tr>
      <w:tr w:rsidR="00A95075" w14:paraId="618AFCBF" w14:textId="77777777" w:rsidTr="00A95075">
        <w:tc>
          <w:tcPr>
            <w:tcW w:w="522" w:type="dxa"/>
            <w:tcBorders>
              <w:top w:val="single" w:sz="4" w:space="0" w:color="auto"/>
              <w:left w:val="single" w:sz="4" w:space="0" w:color="auto"/>
              <w:bottom w:val="single" w:sz="4" w:space="0" w:color="auto"/>
              <w:right w:val="single" w:sz="4" w:space="0" w:color="auto"/>
            </w:tcBorders>
            <w:shd w:val="clear" w:color="auto" w:fill="FFFFFF"/>
          </w:tcPr>
          <w:p w14:paraId="6EFA539A" w14:textId="5E2F6536" w:rsidR="00A95075" w:rsidRPr="000D32AD" w:rsidRDefault="00592EEB" w:rsidP="008B1A43">
            <w:pPr>
              <w:pStyle w:val="ListParagraph"/>
              <w:ind w:left="0"/>
              <w:jc w:val="center"/>
              <w:outlineLvl w:val="0"/>
              <w:rPr>
                <w:bCs/>
              </w:rPr>
            </w:pPr>
            <w:r>
              <w:rPr>
                <w:bCs/>
              </w:rPr>
              <w:t>1</w:t>
            </w:r>
            <w:r w:rsidR="00A95075" w:rsidRPr="000D32AD">
              <w:rPr>
                <w:bCs/>
              </w:rPr>
              <w:t>.</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14:paraId="146634B5" w14:textId="3FB68036" w:rsidR="00A95075" w:rsidRDefault="00A95075" w:rsidP="008B1A43">
            <w:pPr>
              <w:pStyle w:val="ListParagraph"/>
              <w:ind w:left="-29"/>
              <w:outlineLvl w:val="0"/>
            </w:pPr>
            <w:proofErr w:type="spellStart"/>
            <w:r w:rsidRPr="00D25590">
              <w:rPr>
                <w:b/>
                <w:bCs/>
              </w:rPr>
              <w:t>Bengkel</w:t>
            </w:r>
            <w:proofErr w:type="spellEnd"/>
            <w:r w:rsidRPr="00D25590">
              <w:rPr>
                <w:b/>
                <w:bCs/>
              </w:rPr>
              <w:t xml:space="preserve"> #1</w:t>
            </w:r>
            <w:r w:rsidR="00C55D74">
              <w:rPr>
                <w:b/>
                <w:bCs/>
              </w:rPr>
              <w:t xml:space="preserve">: </w:t>
            </w:r>
            <w:r w:rsidR="00592EEB">
              <w:rPr>
                <w:b/>
                <w:bCs/>
              </w:rPr>
              <w:t>2</w:t>
            </w:r>
            <w:r w:rsidR="00C55D74">
              <w:rPr>
                <w:b/>
                <w:bCs/>
              </w:rPr>
              <w:t xml:space="preserve"> </w:t>
            </w:r>
            <w:proofErr w:type="spellStart"/>
            <w:r w:rsidR="00C55D74">
              <w:rPr>
                <w:b/>
                <w:bCs/>
              </w:rPr>
              <w:t>hari</w:t>
            </w:r>
            <w:proofErr w:type="spellEnd"/>
          </w:p>
          <w:p w14:paraId="3000BDAD" w14:textId="77777777" w:rsidR="00A95075" w:rsidRDefault="00A95075" w:rsidP="008B1A43">
            <w:pPr>
              <w:pStyle w:val="ListParagraph"/>
              <w:ind w:left="-29"/>
              <w:outlineLvl w:val="0"/>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77958FC" w14:textId="1D4244CF" w:rsidR="00A95075" w:rsidRPr="00976079" w:rsidRDefault="00C55D74" w:rsidP="008B1A43">
            <w:pPr>
              <w:pStyle w:val="ListParagraph"/>
              <w:ind w:left="0"/>
              <w:jc w:val="center"/>
              <w:outlineLvl w:val="0"/>
              <w:rPr>
                <w:bCs/>
              </w:rPr>
            </w:pPr>
            <w:r>
              <w:rPr>
                <w:bCs/>
              </w:rPr>
              <w:t>30</w:t>
            </w:r>
            <w:r w:rsidR="00A95075" w:rsidRPr="00976079">
              <w:rPr>
                <w:bCs/>
              </w:rPr>
              <w:t xml:space="preserve"> </w:t>
            </w:r>
            <w:proofErr w:type="gramStart"/>
            <w:r w:rsidR="00A95075">
              <w:rPr>
                <w:bCs/>
              </w:rPr>
              <w:t>orang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5578BCB" w14:textId="4160E43E" w:rsidR="00A95075" w:rsidRPr="00976079" w:rsidRDefault="00592EEB" w:rsidP="008B1A43">
            <w:pPr>
              <w:pStyle w:val="ListParagraph"/>
              <w:ind w:left="0"/>
              <w:jc w:val="center"/>
              <w:outlineLvl w:val="0"/>
              <w:rPr>
                <w:bCs/>
              </w:rPr>
            </w:pPr>
            <w:r>
              <w:rPr>
                <w:bCs/>
              </w:rPr>
              <w:t>180</w:t>
            </w:r>
            <w:r w:rsidR="00A95075">
              <w:rPr>
                <w:bCs/>
              </w:rPr>
              <w:t>.00</w:t>
            </w:r>
            <w:r w:rsidR="00A95075" w:rsidRPr="00976079">
              <w:rPr>
                <w:bCs/>
              </w:rPr>
              <w:t xml:space="preserve">/ </w:t>
            </w:r>
            <w:r w:rsidR="00A95075">
              <w:rPr>
                <w:bCs/>
              </w:rPr>
              <w:t xml:space="preserve">pax x </w:t>
            </w:r>
            <w:r>
              <w:rPr>
                <w:bCs/>
              </w:rPr>
              <w:t>2</w:t>
            </w:r>
            <w:r w:rsidR="00A95075">
              <w:rPr>
                <w:bCs/>
              </w:rPr>
              <w:t xml:space="preserve"> </w:t>
            </w:r>
            <w:proofErr w:type="spellStart"/>
            <w:r w:rsidR="00A95075">
              <w:rPr>
                <w:bCs/>
              </w:rPr>
              <w:t>hari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A9AD931" w14:textId="2112BA5C" w:rsidR="00A95075" w:rsidRPr="00976079" w:rsidRDefault="00592EEB" w:rsidP="008B1A43">
            <w:pPr>
              <w:pStyle w:val="ListParagraph"/>
              <w:ind w:left="0"/>
              <w:jc w:val="center"/>
              <w:outlineLvl w:val="0"/>
              <w:rPr>
                <w:bCs/>
              </w:rPr>
            </w:pPr>
            <w:r>
              <w:rPr>
                <w:bCs/>
              </w:rPr>
              <w:t>10,800.00</w:t>
            </w:r>
          </w:p>
        </w:tc>
      </w:tr>
      <w:tr w:rsidR="00A95075" w14:paraId="544CD9DF" w14:textId="77777777" w:rsidTr="00A95075">
        <w:tc>
          <w:tcPr>
            <w:tcW w:w="522" w:type="dxa"/>
            <w:tcBorders>
              <w:top w:val="single" w:sz="4" w:space="0" w:color="auto"/>
              <w:left w:val="single" w:sz="4" w:space="0" w:color="auto"/>
              <w:bottom w:val="single" w:sz="4" w:space="0" w:color="auto"/>
              <w:right w:val="single" w:sz="4" w:space="0" w:color="auto"/>
            </w:tcBorders>
            <w:shd w:val="clear" w:color="auto" w:fill="FFFFFF"/>
          </w:tcPr>
          <w:p w14:paraId="2C0F2453" w14:textId="5C0A545C" w:rsidR="00A95075" w:rsidRDefault="00592EEB" w:rsidP="008B1A43">
            <w:pPr>
              <w:pStyle w:val="ListParagraph"/>
              <w:ind w:left="0"/>
              <w:jc w:val="center"/>
              <w:outlineLvl w:val="0"/>
              <w:rPr>
                <w:bCs/>
              </w:rPr>
            </w:pPr>
            <w:r>
              <w:rPr>
                <w:bCs/>
              </w:rPr>
              <w:t>2</w:t>
            </w:r>
            <w:r w:rsidR="00A95075">
              <w:rPr>
                <w:bCs/>
              </w:rPr>
              <w:t>.</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14:paraId="5BF13E12" w14:textId="0D5B527F" w:rsidR="00A95075" w:rsidRPr="00D25590" w:rsidRDefault="00A95075" w:rsidP="008B1A43">
            <w:pPr>
              <w:pStyle w:val="ListParagraph"/>
              <w:ind w:left="-29"/>
              <w:outlineLvl w:val="0"/>
              <w:rPr>
                <w:b/>
                <w:bCs/>
              </w:rPr>
            </w:pPr>
            <w:proofErr w:type="spellStart"/>
            <w:r>
              <w:rPr>
                <w:b/>
                <w:bCs/>
              </w:rPr>
              <w:t>Bengkel</w:t>
            </w:r>
            <w:proofErr w:type="spellEnd"/>
            <w:r>
              <w:rPr>
                <w:b/>
                <w:bCs/>
              </w:rPr>
              <w:t xml:space="preserve"> #</w:t>
            </w:r>
            <w:proofErr w:type="gramStart"/>
            <w:r>
              <w:rPr>
                <w:b/>
                <w:bCs/>
              </w:rPr>
              <w:t xml:space="preserve">2 </w:t>
            </w:r>
            <w:r w:rsidR="00C55D74">
              <w:rPr>
                <w:b/>
                <w:bCs/>
              </w:rPr>
              <w:t>:</w:t>
            </w:r>
            <w:proofErr w:type="gramEnd"/>
            <w:r w:rsidR="00C55D74">
              <w:rPr>
                <w:b/>
                <w:bCs/>
              </w:rPr>
              <w:t xml:space="preserve"> </w:t>
            </w:r>
            <w:r w:rsidR="00592EEB">
              <w:rPr>
                <w:b/>
                <w:bCs/>
              </w:rPr>
              <w:t>2</w:t>
            </w:r>
            <w:r w:rsidR="00C55D74">
              <w:rPr>
                <w:b/>
                <w:bCs/>
              </w:rPr>
              <w:t xml:space="preserve"> </w:t>
            </w:r>
            <w:proofErr w:type="spellStart"/>
            <w:r w:rsidR="00C55D74">
              <w:rPr>
                <w:b/>
                <w:bCs/>
              </w:rPr>
              <w:t>hari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0E7220A" w14:textId="67A5CE0C" w:rsidR="00A95075" w:rsidRDefault="00C55D74" w:rsidP="008B1A43">
            <w:pPr>
              <w:pStyle w:val="ListParagraph"/>
              <w:ind w:left="0"/>
              <w:jc w:val="center"/>
              <w:outlineLvl w:val="0"/>
              <w:rPr>
                <w:bCs/>
              </w:rPr>
            </w:pPr>
            <w:r>
              <w:rPr>
                <w:bCs/>
              </w:rPr>
              <w:t>30</w:t>
            </w:r>
            <w:r w:rsidR="00A95075">
              <w:rPr>
                <w:bCs/>
              </w:rPr>
              <w:t xml:space="preserve"> </w:t>
            </w:r>
            <w:proofErr w:type="gramStart"/>
            <w:r w:rsidR="00A95075">
              <w:rPr>
                <w:bCs/>
              </w:rPr>
              <w:t>orang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E11A9E1" w14:textId="5B689FA5" w:rsidR="00A95075" w:rsidRDefault="00592EEB" w:rsidP="008B1A43">
            <w:pPr>
              <w:pStyle w:val="ListParagraph"/>
              <w:ind w:left="0"/>
              <w:jc w:val="center"/>
              <w:outlineLvl w:val="0"/>
              <w:rPr>
                <w:bCs/>
              </w:rPr>
            </w:pPr>
            <w:r>
              <w:rPr>
                <w:bCs/>
              </w:rPr>
              <w:t>180</w:t>
            </w:r>
            <w:r w:rsidR="00A95075">
              <w:rPr>
                <w:bCs/>
              </w:rPr>
              <w:t>.00</w:t>
            </w:r>
            <w:r w:rsidR="00A95075" w:rsidRPr="00976079">
              <w:rPr>
                <w:bCs/>
              </w:rPr>
              <w:t xml:space="preserve">/ </w:t>
            </w:r>
            <w:r w:rsidR="00A95075">
              <w:rPr>
                <w:bCs/>
              </w:rPr>
              <w:t xml:space="preserve">pax x </w:t>
            </w:r>
            <w:r>
              <w:rPr>
                <w:bCs/>
              </w:rPr>
              <w:t>2</w:t>
            </w:r>
            <w:r w:rsidR="00A95075">
              <w:rPr>
                <w:bCs/>
              </w:rPr>
              <w:t xml:space="preserve"> </w:t>
            </w:r>
            <w:proofErr w:type="spellStart"/>
            <w:r w:rsidR="00A95075">
              <w:rPr>
                <w:bCs/>
              </w:rPr>
              <w:t>hari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6AF0B2F" w14:textId="3311CC1E" w:rsidR="00A95075" w:rsidRDefault="00592EEB" w:rsidP="008B1A43">
            <w:pPr>
              <w:pStyle w:val="ListParagraph"/>
              <w:ind w:left="0"/>
              <w:jc w:val="center"/>
              <w:outlineLvl w:val="0"/>
              <w:rPr>
                <w:bCs/>
              </w:rPr>
            </w:pPr>
            <w:r>
              <w:rPr>
                <w:bCs/>
              </w:rPr>
              <w:t>10,800.00</w:t>
            </w:r>
          </w:p>
        </w:tc>
      </w:tr>
      <w:tr w:rsidR="00592EEB" w14:paraId="519ECD02" w14:textId="77777777" w:rsidTr="00A95075">
        <w:tc>
          <w:tcPr>
            <w:tcW w:w="522" w:type="dxa"/>
            <w:tcBorders>
              <w:top w:val="single" w:sz="4" w:space="0" w:color="auto"/>
              <w:left w:val="single" w:sz="4" w:space="0" w:color="auto"/>
              <w:bottom w:val="single" w:sz="4" w:space="0" w:color="auto"/>
              <w:right w:val="single" w:sz="4" w:space="0" w:color="auto"/>
            </w:tcBorders>
            <w:shd w:val="clear" w:color="auto" w:fill="FFFFFF"/>
          </w:tcPr>
          <w:p w14:paraId="660830FA" w14:textId="2A2D7CFC" w:rsidR="00592EEB" w:rsidRDefault="00592EEB" w:rsidP="008B1A43">
            <w:pPr>
              <w:pStyle w:val="ListParagraph"/>
              <w:ind w:left="0"/>
              <w:jc w:val="center"/>
              <w:outlineLvl w:val="0"/>
              <w:rPr>
                <w:bCs/>
              </w:rPr>
            </w:pPr>
            <w:r>
              <w:rPr>
                <w:bCs/>
              </w:rPr>
              <w:t>3.</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14:paraId="634BCA79" w14:textId="11898FE8" w:rsidR="00592EEB" w:rsidRDefault="00592EEB" w:rsidP="008B1A43">
            <w:pPr>
              <w:pStyle w:val="ListParagraph"/>
              <w:ind w:left="-29"/>
              <w:outlineLvl w:val="0"/>
              <w:rPr>
                <w:b/>
                <w:bCs/>
              </w:rPr>
            </w:pPr>
            <w:proofErr w:type="spellStart"/>
            <w:r>
              <w:rPr>
                <w:b/>
                <w:bCs/>
              </w:rPr>
              <w:t>Bengkel</w:t>
            </w:r>
            <w:proofErr w:type="spellEnd"/>
            <w:r>
              <w:rPr>
                <w:b/>
                <w:bCs/>
              </w:rPr>
              <w:t xml:space="preserve"> #</w:t>
            </w:r>
            <w:proofErr w:type="gramStart"/>
            <w:r>
              <w:rPr>
                <w:b/>
                <w:bCs/>
              </w:rPr>
              <w:t>3 :</w:t>
            </w:r>
            <w:proofErr w:type="gramEnd"/>
            <w:r>
              <w:rPr>
                <w:b/>
                <w:bCs/>
              </w:rPr>
              <w:t xml:space="preserve"> 2 </w:t>
            </w:r>
            <w:proofErr w:type="spellStart"/>
            <w:r>
              <w:rPr>
                <w:b/>
                <w:bCs/>
              </w:rPr>
              <w:t>hari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DA3741F" w14:textId="4E5589BF" w:rsidR="00592EEB" w:rsidRDefault="00592EEB" w:rsidP="008B1A43">
            <w:pPr>
              <w:pStyle w:val="ListParagraph"/>
              <w:ind w:left="0"/>
              <w:jc w:val="center"/>
              <w:outlineLvl w:val="0"/>
              <w:rPr>
                <w:bCs/>
              </w:rPr>
            </w:pPr>
            <w:r>
              <w:rPr>
                <w:bCs/>
              </w:rPr>
              <w:t xml:space="preserve">30 </w:t>
            </w:r>
            <w:proofErr w:type="gramStart"/>
            <w:r>
              <w:rPr>
                <w:bCs/>
              </w:rPr>
              <w:t>orang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2AAC63E" w14:textId="0E524F02" w:rsidR="00592EEB" w:rsidRDefault="00592EEB" w:rsidP="008B1A43">
            <w:pPr>
              <w:pStyle w:val="ListParagraph"/>
              <w:ind w:left="0"/>
              <w:jc w:val="center"/>
              <w:outlineLvl w:val="0"/>
              <w:rPr>
                <w:bCs/>
              </w:rPr>
            </w:pPr>
            <w:r>
              <w:rPr>
                <w:bCs/>
              </w:rPr>
              <w:t>180.00</w:t>
            </w:r>
            <w:r w:rsidRPr="00976079">
              <w:rPr>
                <w:bCs/>
              </w:rPr>
              <w:t xml:space="preserve">/ </w:t>
            </w:r>
            <w:r>
              <w:rPr>
                <w:bCs/>
              </w:rPr>
              <w:t xml:space="preserve">pax x 2 </w:t>
            </w:r>
            <w:proofErr w:type="spellStart"/>
            <w:r>
              <w:rPr>
                <w:bCs/>
              </w:rPr>
              <w:t>hari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C841176" w14:textId="4CD07C74" w:rsidR="00592EEB" w:rsidRDefault="00592EEB" w:rsidP="008B1A43">
            <w:pPr>
              <w:pStyle w:val="ListParagraph"/>
              <w:ind w:left="0"/>
              <w:jc w:val="center"/>
              <w:outlineLvl w:val="0"/>
              <w:rPr>
                <w:bCs/>
              </w:rPr>
            </w:pPr>
            <w:r>
              <w:rPr>
                <w:bCs/>
              </w:rPr>
              <w:t>10,800.00</w:t>
            </w:r>
          </w:p>
        </w:tc>
      </w:tr>
      <w:tr w:rsidR="00592EEB" w14:paraId="4D5274C2" w14:textId="77777777" w:rsidTr="00A95075">
        <w:tc>
          <w:tcPr>
            <w:tcW w:w="522" w:type="dxa"/>
            <w:tcBorders>
              <w:top w:val="single" w:sz="4" w:space="0" w:color="auto"/>
              <w:left w:val="single" w:sz="4" w:space="0" w:color="auto"/>
              <w:bottom w:val="single" w:sz="4" w:space="0" w:color="auto"/>
              <w:right w:val="single" w:sz="4" w:space="0" w:color="auto"/>
            </w:tcBorders>
            <w:shd w:val="clear" w:color="auto" w:fill="FFFFFF"/>
          </w:tcPr>
          <w:p w14:paraId="5BF3EE61" w14:textId="51EDF9EB" w:rsidR="00592EEB" w:rsidRDefault="00592EEB" w:rsidP="008B1A43">
            <w:pPr>
              <w:pStyle w:val="ListParagraph"/>
              <w:ind w:left="0"/>
              <w:jc w:val="center"/>
              <w:outlineLvl w:val="0"/>
              <w:rPr>
                <w:bCs/>
              </w:rPr>
            </w:pPr>
            <w:r>
              <w:rPr>
                <w:bCs/>
              </w:rPr>
              <w:t>4.</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14:paraId="380CEDE8" w14:textId="068C55CF" w:rsidR="00592EEB" w:rsidRDefault="00592EEB" w:rsidP="008B1A43">
            <w:pPr>
              <w:pStyle w:val="ListParagraph"/>
              <w:ind w:left="-29"/>
              <w:outlineLvl w:val="0"/>
              <w:rPr>
                <w:b/>
                <w:bCs/>
              </w:rPr>
            </w:pPr>
            <w:proofErr w:type="spellStart"/>
            <w:r>
              <w:rPr>
                <w:b/>
                <w:bCs/>
              </w:rPr>
              <w:t>Bengkel</w:t>
            </w:r>
            <w:proofErr w:type="spellEnd"/>
            <w:r>
              <w:rPr>
                <w:b/>
                <w:bCs/>
              </w:rPr>
              <w:t xml:space="preserve"> #</w:t>
            </w:r>
            <w:proofErr w:type="gramStart"/>
            <w:r>
              <w:rPr>
                <w:b/>
                <w:bCs/>
              </w:rPr>
              <w:t>4 :</w:t>
            </w:r>
            <w:proofErr w:type="gramEnd"/>
            <w:r>
              <w:rPr>
                <w:b/>
                <w:bCs/>
              </w:rPr>
              <w:t xml:space="preserve"> 2 </w:t>
            </w:r>
            <w:proofErr w:type="spellStart"/>
            <w:r>
              <w:rPr>
                <w:b/>
                <w:bCs/>
              </w:rPr>
              <w:t>hari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30FC1FC" w14:textId="5CFA7AC1" w:rsidR="00592EEB" w:rsidRDefault="00592EEB" w:rsidP="008B1A43">
            <w:pPr>
              <w:pStyle w:val="ListParagraph"/>
              <w:ind w:left="0"/>
              <w:jc w:val="center"/>
              <w:outlineLvl w:val="0"/>
              <w:rPr>
                <w:bCs/>
              </w:rPr>
            </w:pPr>
            <w:r>
              <w:rPr>
                <w:bCs/>
              </w:rPr>
              <w:t xml:space="preserve">30 </w:t>
            </w:r>
            <w:proofErr w:type="gramStart"/>
            <w:r>
              <w:rPr>
                <w:bCs/>
              </w:rPr>
              <w:t>orang</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E91BF2E" w14:textId="06ADBF58" w:rsidR="00592EEB" w:rsidRDefault="00592EEB" w:rsidP="008B1A43">
            <w:pPr>
              <w:pStyle w:val="ListParagraph"/>
              <w:ind w:left="0"/>
              <w:jc w:val="center"/>
              <w:outlineLvl w:val="0"/>
              <w:rPr>
                <w:bCs/>
              </w:rPr>
            </w:pPr>
            <w:r>
              <w:rPr>
                <w:bCs/>
              </w:rPr>
              <w:t>180.00</w:t>
            </w:r>
            <w:r w:rsidRPr="00976079">
              <w:rPr>
                <w:bCs/>
              </w:rPr>
              <w:t xml:space="preserve">/ </w:t>
            </w:r>
            <w:r>
              <w:rPr>
                <w:bCs/>
              </w:rPr>
              <w:t xml:space="preserve">pax x 2 </w:t>
            </w:r>
            <w:proofErr w:type="spellStart"/>
            <w:r>
              <w:rPr>
                <w:bCs/>
              </w:rPr>
              <w:t>hari</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860315C" w14:textId="75435B02" w:rsidR="00592EEB" w:rsidRDefault="00592EEB" w:rsidP="008B1A43">
            <w:pPr>
              <w:pStyle w:val="ListParagraph"/>
              <w:ind w:left="0"/>
              <w:jc w:val="center"/>
              <w:outlineLvl w:val="0"/>
              <w:rPr>
                <w:bCs/>
              </w:rPr>
            </w:pPr>
            <w:r>
              <w:rPr>
                <w:bCs/>
              </w:rPr>
              <w:t>10,800.00</w:t>
            </w:r>
          </w:p>
        </w:tc>
      </w:tr>
      <w:tr w:rsidR="00270319" w14:paraId="0DB24A03" w14:textId="77777777" w:rsidTr="00BA4EFC">
        <w:tc>
          <w:tcPr>
            <w:tcW w:w="7792" w:type="dxa"/>
            <w:gridSpan w:val="4"/>
            <w:tcBorders>
              <w:top w:val="single" w:sz="4" w:space="0" w:color="auto"/>
              <w:left w:val="single" w:sz="4" w:space="0" w:color="auto"/>
              <w:bottom w:val="single" w:sz="4" w:space="0" w:color="auto"/>
              <w:right w:val="single" w:sz="4" w:space="0" w:color="auto"/>
            </w:tcBorders>
            <w:shd w:val="clear" w:color="auto" w:fill="FFFFFF"/>
          </w:tcPr>
          <w:p w14:paraId="706485DF" w14:textId="4325A930" w:rsidR="00270319" w:rsidRPr="00270319" w:rsidRDefault="00270319" w:rsidP="00270319">
            <w:pPr>
              <w:pStyle w:val="ListParagraph"/>
              <w:ind w:left="0"/>
              <w:jc w:val="right"/>
              <w:outlineLvl w:val="0"/>
              <w:rPr>
                <w:b/>
              </w:rPr>
            </w:pPr>
            <w:proofErr w:type="spellStart"/>
            <w:r w:rsidRPr="00270319">
              <w:rPr>
                <w:b/>
              </w:rPr>
              <w:t>Jumlah</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B70B3E5" w14:textId="4FD6352C" w:rsidR="00270319" w:rsidRPr="00270319" w:rsidRDefault="00270319" w:rsidP="008B1A43">
            <w:pPr>
              <w:pStyle w:val="ListParagraph"/>
              <w:ind w:left="0"/>
              <w:jc w:val="center"/>
              <w:outlineLvl w:val="0"/>
              <w:rPr>
                <w:b/>
              </w:rPr>
            </w:pPr>
            <w:r w:rsidRPr="00270319">
              <w:rPr>
                <w:b/>
              </w:rPr>
              <w:t>43,200.00</w:t>
            </w:r>
          </w:p>
        </w:tc>
      </w:tr>
    </w:tbl>
    <w:p w14:paraId="00CE19DB" w14:textId="77D212B1" w:rsidR="00D370DC" w:rsidRDefault="00D370DC" w:rsidP="004B276D">
      <w:pPr>
        <w:spacing w:line="276" w:lineRule="auto"/>
        <w:rPr>
          <w:b/>
          <w:bCs/>
        </w:rPr>
        <w:sectPr w:rsidR="00D370DC" w:rsidSect="006846DC">
          <w:headerReference w:type="first" r:id="rId8"/>
          <w:pgSz w:w="11909" w:h="16834" w:code="9"/>
          <w:pgMar w:top="1134" w:right="1304" w:bottom="1134" w:left="1440" w:header="720" w:footer="720" w:gutter="0"/>
          <w:cols w:space="720"/>
          <w:titlePg/>
          <w:docGrid w:linePitch="360"/>
        </w:sectPr>
      </w:pPr>
    </w:p>
    <w:p w14:paraId="7DC28AE5" w14:textId="37358F45" w:rsidR="00836493" w:rsidRPr="00733114" w:rsidRDefault="00836493" w:rsidP="00270319">
      <w:pPr>
        <w:rPr>
          <w:b/>
          <w:bCs/>
          <w:sz w:val="22"/>
          <w:szCs w:val="22"/>
          <w:lang w:val="ms-MY"/>
        </w:rPr>
      </w:pPr>
    </w:p>
    <w:sectPr w:rsidR="00836493" w:rsidRPr="00733114" w:rsidSect="00D370DC">
      <w:pgSz w:w="11909" w:h="16834" w:code="9"/>
      <w:pgMar w:top="1138" w:right="1440" w:bottom="1138" w:left="13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ED30" w14:textId="77777777" w:rsidR="00041B6C" w:rsidRDefault="00041B6C">
      <w:r>
        <w:separator/>
      </w:r>
    </w:p>
  </w:endnote>
  <w:endnote w:type="continuationSeparator" w:id="0">
    <w:p w14:paraId="7DF671AA" w14:textId="77777777" w:rsidR="00041B6C" w:rsidRDefault="0004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C6F1" w14:textId="77777777" w:rsidR="00041B6C" w:rsidRDefault="00041B6C">
      <w:r>
        <w:separator/>
      </w:r>
    </w:p>
  </w:footnote>
  <w:footnote w:type="continuationSeparator" w:id="0">
    <w:p w14:paraId="54189962" w14:textId="77777777" w:rsidR="00041B6C" w:rsidRDefault="0004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9133" w14:textId="77777777" w:rsidR="00ED391E" w:rsidRDefault="00ED391E">
    <w:pPr>
      <w:pStyle w:val="Header"/>
    </w:pPr>
  </w:p>
  <w:p w14:paraId="476110A8" w14:textId="77777777" w:rsidR="00ED391E" w:rsidRDefault="00ED3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B4F0E"/>
    <w:multiLevelType w:val="hybridMultilevel"/>
    <w:tmpl w:val="800DF6C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561CB0"/>
    <w:multiLevelType w:val="hybridMultilevel"/>
    <w:tmpl w:val="8504EA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67289F"/>
    <w:multiLevelType w:val="hybridMultilevel"/>
    <w:tmpl w:val="DA322E84"/>
    <w:lvl w:ilvl="0" w:tplc="B054FE26">
      <w:start w:val="3"/>
      <w:numFmt w:val="bullet"/>
      <w:lvlText w:val="-"/>
      <w:lvlJc w:val="left"/>
      <w:pPr>
        <w:ind w:left="2880" w:hanging="360"/>
      </w:pPr>
      <w:rPr>
        <w:rFonts w:ascii="Arial" w:eastAsia="MS Mincho" w:hAnsi="Arial" w:cs="Aria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3" w15:restartNumberingAfterBreak="0">
    <w:nsid w:val="08A131C7"/>
    <w:multiLevelType w:val="hybridMultilevel"/>
    <w:tmpl w:val="5748DAA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2685882"/>
    <w:multiLevelType w:val="hybridMultilevel"/>
    <w:tmpl w:val="FAEA8C8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2782BE7"/>
    <w:multiLevelType w:val="hybridMultilevel"/>
    <w:tmpl w:val="70F4CB1E"/>
    <w:lvl w:ilvl="0" w:tplc="1CC88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D6FCE"/>
    <w:multiLevelType w:val="hybridMultilevel"/>
    <w:tmpl w:val="9BF47314"/>
    <w:lvl w:ilvl="0" w:tplc="2520BE7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8BD2FF3"/>
    <w:multiLevelType w:val="hybridMultilevel"/>
    <w:tmpl w:val="985699F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DC94C7E"/>
    <w:multiLevelType w:val="hybridMultilevel"/>
    <w:tmpl w:val="A2F2CDDE"/>
    <w:lvl w:ilvl="0" w:tplc="B054FE26">
      <w:start w:val="3"/>
      <w:numFmt w:val="bullet"/>
      <w:lvlText w:val="-"/>
      <w:lvlJc w:val="left"/>
      <w:pPr>
        <w:ind w:left="2520" w:hanging="360"/>
      </w:pPr>
      <w:rPr>
        <w:rFonts w:ascii="Arial" w:eastAsia="MS Mincho" w:hAnsi="Arial" w:cs="Arial" w:hint="default"/>
      </w:rPr>
    </w:lvl>
    <w:lvl w:ilvl="1" w:tplc="44090003" w:tentative="1">
      <w:start w:val="1"/>
      <w:numFmt w:val="bullet"/>
      <w:lvlText w:val="o"/>
      <w:lvlJc w:val="left"/>
      <w:pPr>
        <w:ind w:left="3240" w:hanging="360"/>
      </w:pPr>
      <w:rPr>
        <w:rFonts w:ascii="Courier New" w:hAnsi="Courier New" w:cs="Courier New" w:hint="default"/>
      </w:rPr>
    </w:lvl>
    <w:lvl w:ilvl="2" w:tplc="44090005" w:tentative="1">
      <w:start w:val="1"/>
      <w:numFmt w:val="bullet"/>
      <w:lvlText w:val=""/>
      <w:lvlJc w:val="left"/>
      <w:pPr>
        <w:ind w:left="3960" w:hanging="360"/>
      </w:pPr>
      <w:rPr>
        <w:rFonts w:ascii="Wingdings" w:hAnsi="Wingdings" w:hint="default"/>
      </w:rPr>
    </w:lvl>
    <w:lvl w:ilvl="3" w:tplc="44090001" w:tentative="1">
      <w:start w:val="1"/>
      <w:numFmt w:val="bullet"/>
      <w:lvlText w:val=""/>
      <w:lvlJc w:val="left"/>
      <w:pPr>
        <w:ind w:left="4680" w:hanging="360"/>
      </w:pPr>
      <w:rPr>
        <w:rFonts w:ascii="Symbol" w:hAnsi="Symbol" w:hint="default"/>
      </w:rPr>
    </w:lvl>
    <w:lvl w:ilvl="4" w:tplc="44090003" w:tentative="1">
      <w:start w:val="1"/>
      <w:numFmt w:val="bullet"/>
      <w:lvlText w:val="o"/>
      <w:lvlJc w:val="left"/>
      <w:pPr>
        <w:ind w:left="5400" w:hanging="360"/>
      </w:pPr>
      <w:rPr>
        <w:rFonts w:ascii="Courier New" w:hAnsi="Courier New" w:cs="Courier New" w:hint="default"/>
      </w:rPr>
    </w:lvl>
    <w:lvl w:ilvl="5" w:tplc="44090005" w:tentative="1">
      <w:start w:val="1"/>
      <w:numFmt w:val="bullet"/>
      <w:lvlText w:val=""/>
      <w:lvlJc w:val="left"/>
      <w:pPr>
        <w:ind w:left="6120" w:hanging="360"/>
      </w:pPr>
      <w:rPr>
        <w:rFonts w:ascii="Wingdings" w:hAnsi="Wingdings" w:hint="default"/>
      </w:rPr>
    </w:lvl>
    <w:lvl w:ilvl="6" w:tplc="44090001" w:tentative="1">
      <w:start w:val="1"/>
      <w:numFmt w:val="bullet"/>
      <w:lvlText w:val=""/>
      <w:lvlJc w:val="left"/>
      <w:pPr>
        <w:ind w:left="6840" w:hanging="360"/>
      </w:pPr>
      <w:rPr>
        <w:rFonts w:ascii="Symbol" w:hAnsi="Symbol" w:hint="default"/>
      </w:rPr>
    </w:lvl>
    <w:lvl w:ilvl="7" w:tplc="44090003" w:tentative="1">
      <w:start w:val="1"/>
      <w:numFmt w:val="bullet"/>
      <w:lvlText w:val="o"/>
      <w:lvlJc w:val="left"/>
      <w:pPr>
        <w:ind w:left="7560" w:hanging="360"/>
      </w:pPr>
      <w:rPr>
        <w:rFonts w:ascii="Courier New" w:hAnsi="Courier New" w:cs="Courier New" w:hint="default"/>
      </w:rPr>
    </w:lvl>
    <w:lvl w:ilvl="8" w:tplc="44090005" w:tentative="1">
      <w:start w:val="1"/>
      <w:numFmt w:val="bullet"/>
      <w:lvlText w:val=""/>
      <w:lvlJc w:val="left"/>
      <w:pPr>
        <w:ind w:left="8280" w:hanging="360"/>
      </w:pPr>
      <w:rPr>
        <w:rFonts w:ascii="Wingdings" w:hAnsi="Wingdings" w:hint="default"/>
      </w:rPr>
    </w:lvl>
  </w:abstractNum>
  <w:abstractNum w:abstractNumId="9" w15:restartNumberingAfterBreak="0">
    <w:nsid w:val="1DCE1BA7"/>
    <w:multiLevelType w:val="hybridMultilevel"/>
    <w:tmpl w:val="38F47B78"/>
    <w:lvl w:ilvl="0" w:tplc="6E6A5C40">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8F63196"/>
    <w:multiLevelType w:val="hybridMultilevel"/>
    <w:tmpl w:val="E6B2DA86"/>
    <w:lvl w:ilvl="0" w:tplc="B054FE26">
      <w:start w:val="3"/>
      <w:numFmt w:val="bullet"/>
      <w:lvlText w:val="-"/>
      <w:lvlJc w:val="left"/>
      <w:pPr>
        <w:ind w:left="1800" w:hanging="360"/>
      </w:pPr>
      <w:rPr>
        <w:rFonts w:ascii="Arial" w:eastAsia="MS Mincho" w:hAnsi="Arial" w:cs="Aria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1" w15:restartNumberingAfterBreak="0">
    <w:nsid w:val="2B4E073B"/>
    <w:multiLevelType w:val="hybridMultilevel"/>
    <w:tmpl w:val="20E8E7D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FA3416F"/>
    <w:multiLevelType w:val="hybridMultilevel"/>
    <w:tmpl w:val="1D02242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0597CD5"/>
    <w:multiLevelType w:val="hybridMultilevel"/>
    <w:tmpl w:val="1476769C"/>
    <w:lvl w:ilvl="0" w:tplc="44090009">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4" w15:restartNumberingAfterBreak="0">
    <w:nsid w:val="34096AD3"/>
    <w:multiLevelType w:val="hybridMultilevel"/>
    <w:tmpl w:val="DD42BBD2"/>
    <w:lvl w:ilvl="0" w:tplc="B054FE26">
      <w:start w:val="3"/>
      <w:numFmt w:val="bullet"/>
      <w:lvlText w:val="-"/>
      <w:lvlJc w:val="left"/>
      <w:pPr>
        <w:ind w:left="2160" w:hanging="360"/>
      </w:pPr>
      <w:rPr>
        <w:rFonts w:ascii="Arial" w:eastAsia="MS Mincho" w:hAnsi="Arial" w:cs="Aria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5" w15:restartNumberingAfterBreak="0">
    <w:nsid w:val="3E9F174E"/>
    <w:multiLevelType w:val="hybridMultilevel"/>
    <w:tmpl w:val="D8246ABA"/>
    <w:lvl w:ilvl="0" w:tplc="0D78FB1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F056637"/>
    <w:multiLevelType w:val="hybridMultilevel"/>
    <w:tmpl w:val="5FCEEB40"/>
    <w:lvl w:ilvl="0" w:tplc="B054FE26">
      <w:start w:val="3"/>
      <w:numFmt w:val="bullet"/>
      <w:lvlText w:val="-"/>
      <w:lvlJc w:val="left"/>
      <w:pPr>
        <w:ind w:left="2160" w:hanging="360"/>
      </w:pPr>
      <w:rPr>
        <w:rFonts w:ascii="Arial" w:eastAsia="MS Mincho" w:hAnsi="Arial" w:cs="Aria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7" w15:restartNumberingAfterBreak="0">
    <w:nsid w:val="410359A8"/>
    <w:multiLevelType w:val="hybridMultilevel"/>
    <w:tmpl w:val="B64E6AB6"/>
    <w:lvl w:ilvl="0" w:tplc="4409000B">
      <w:start w:val="1"/>
      <w:numFmt w:val="bullet"/>
      <w:lvlText w:val=""/>
      <w:lvlJc w:val="left"/>
      <w:pPr>
        <w:ind w:left="2160" w:hanging="360"/>
      </w:pPr>
      <w:rPr>
        <w:rFonts w:ascii="Wingdings" w:hAnsi="Wingdings"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8" w15:restartNumberingAfterBreak="0">
    <w:nsid w:val="44CC773D"/>
    <w:multiLevelType w:val="hybridMultilevel"/>
    <w:tmpl w:val="819CDC32"/>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A2068CF"/>
    <w:multiLevelType w:val="multilevel"/>
    <w:tmpl w:val="252C840A"/>
    <w:lvl w:ilvl="0">
      <w:start w:val="1"/>
      <w:numFmt w:val="none"/>
      <w:lvlText w:val="2.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3240"/>
        </w:tabs>
        <w:ind w:left="3240" w:hanging="1080"/>
      </w:pPr>
      <w:rPr>
        <w:rFonts w:ascii="Symbol" w:hAnsi="Symbol"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03F3C9E"/>
    <w:multiLevelType w:val="hybridMultilevel"/>
    <w:tmpl w:val="8EC8F4D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15:restartNumberingAfterBreak="0">
    <w:nsid w:val="53F92D08"/>
    <w:multiLevelType w:val="hybridMultilevel"/>
    <w:tmpl w:val="75BE8FF4"/>
    <w:lvl w:ilvl="0" w:tplc="B054FE26">
      <w:start w:val="3"/>
      <w:numFmt w:val="bullet"/>
      <w:lvlText w:val="-"/>
      <w:lvlJc w:val="left"/>
      <w:pPr>
        <w:ind w:left="1800" w:hanging="360"/>
      </w:pPr>
      <w:rPr>
        <w:rFonts w:ascii="Arial" w:eastAsia="MS Mincho" w:hAnsi="Arial" w:cs="Arial" w:hint="default"/>
      </w:rPr>
    </w:lvl>
    <w:lvl w:ilvl="1" w:tplc="44090003">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22" w15:restartNumberingAfterBreak="0">
    <w:nsid w:val="57FE7FBF"/>
    <w:multiLevelType w:val="multilevel"/>
    <w:tmpl w:val="23B66CA0"/>
    <w:lvl w:ilvl="0">
      <w:start w:val="1"/>
      <w:numFmt w:val="bullet"/>
      <w:lvlText w:val=""/>
      <w:lvlJc w:val="left"/>
      <w:pPr>
        <w:tabs>
          <w:tab w:val="num" w:pos="720"/>
        </w:tabs>
        <w:ind w:left="720" w:hanging="720"/>
      </w:pPr>
      <w:rPr>
        <w:rFonts w:ascii="Symbol" w:hAnsi="Symbol" w:hint="default"/>
        <w:b/>
      </w:rPr>
    </w:lvl>
    <w:lvl w:ilvl="1">
      <w:start w:val="1"/>
      <w:numFmt w:val="bullet"/>
      <w:lvlText w:val=""/>
      <w:lvlJc w:val="left"/>
      <w:pPr>
        <w:tabs>
          <w:tab w:val="num" w:pos="1440"/>
        </w:tabs>
        <w:ind w:left="1440" w:hanging="720"/>
      </w:pPr>
      <w:rPr>
        <w:rFonts w:ascii="Symbol" w:hAnsi="Symbol" w:hint="default"/>
        <w:b w:val="0"/>
      </w:rPr>
    </w:lvl>
    <w:lvl w:ilvl="2">
      <w:start w:val="1"/>
      <w:numFmt w:val="decimal"/>
      <w:lvlText w:val="%1.%2.%3"/>
      <w:lvlJc w:val="left"/>
      <w:pPr>
        <w:tabs>
          <w:tab w:val="num" w:pos="2160"/>
        </w:tabs>
        <w:ind w:left="2160" w:hanging="720"/>
      </w:pPr>
      <w:rPr>
        <w:rFonts w:hint="default"/>
        <w:b/>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3" w15:restartNumberingAfterBreak="0">
    <w:nsid w:val="5EA23A65"/>
    <w:multiLevelType w:val="multilevel"/>
    <w:tmpl w:val="F7A6643E"/>
    <w:lvl w:ilvl="0">
      <w:start w:val="1"/>
      <w:numFmt w:val="bullet"/>
      <w:lvlText w:val=""/>
      <w:lvlJc w:val="left"/>
      <w:pPr>
        <w:tabs>
          <w:tab w:val="num" w:pos="720"/>
        </w:tabs>
        <w:ind w:left="720" w:hanging="720"/>
      </w:pPr>
      <w:rPr>
        <w:rFonts w:ascii="Symbol" w:hAnsi="Symbol"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4" w15:restartNumberingAfterBreak="0">
    <w:nsid w:val="62471927"/>
    <w:multiLevelType w:val="hybridMultilevel"/>
    <w:tmpl w:val="6F769C44"/>
    <w:lvl w:ilvl="0" w:tplc="8E3E5346">
      <w:start w:val="1"/>
      <w:numFmt w:val="bullet"/>
      <w:lvlText w:val="-"/>
      <w:lvlJc w:val="left"/>
      <w:pPr>
        <w:ind w:left="2628" w:hanging="360"/>
      </w:pPr>
      <w:rPr>
        <w:rFonts w:ascii="Arial" w:eastAsia="Times New Roman" w:hAnsi="Arial" w:cs="Arial" w:hint="default"/>
      </w:rPr>
    </w:lvl>
    <w:lvl w:ilvl="1" w:tplc="44090003">
      <w:start w:val="1"/>
      <w:numFmt w:val="bullet"/>
      <w:lvlText w:val="o"/>
      <w:lvlJc w:val="left"/>
      <w:pPr>
        <w:ind w:left="3348" w:hanging="360"/>
      </w:pPr>
      <w:rPr>
        <w:rFonts w:ascii="Courier New" w:hAnsi="Courier New" w:cs="Courier New" w:hint="default"/>
      </w:rPr>
    </w:lvl>
    <w:lvl w:ilvl="2" w:tplc="44090005" w:tentative="1">
      <w:start w:val="1"/>
      <w:numFmt w:val="bullet"/>
      <w:lvlText w:val=""/>
      <w:lvlJc w:val="left"/>
      <w:pPr>
        <w:ind w:left="4068" w:hanging="360"/>
      </w:pPr>
      <w:rPr>
        <w:rFonts w:ascii="Wingdings" w:hAnsi="Wingdings" w:hint="default"/>
      </w:rPr>
    </w:lvl>
    <w:lvl w:ilvl="3" w:tplc="44090001" w:tentative="1">
      <w:start w:val="1"/>
      <w:numFmt w:val="bullet"/>
      <w:lvlText w:val=""/>
      <w:lvlJc w:val="left"/>
      <w:pPr>
        <w:ind w:left="4788" w:hanging="360"/>
      </w:pPr>
      <w:rPr>
        <w:rFonts w:ascii="Symbol" w:hAnsi="Symbol" w:hint="default"/>
      </w:rPr>
    </w:lvl>
    <w:lvl w:ilvl="4" w:tplc="44090003" w:tentative="1">
      <w:start w:val="1"/>
      <w:numFmt w:val="bullet"/>
      <w:lvlText w:val="o"/>
      <w:lvlJc w:val="left"/>
      <w:pPr>
        <w:ind w:left="5508" w:hanging="360"/>
      </w:pPr>
      <w:rPr>
        <w:rFonts w:ascii="Courier New" w:hAnsi="Courier New" w:cs="Courier New" w:hint="default"/>
      </w:rPr>
    </w:lvl>
    <w:lvl w:ilvl="5" w:tplc="44090005" w:tentative="1">
      <w:start w:val="1"/>
      <w:numFmt w:val="bullet"/>
      <w:lvlText w:val=""/>
      <w:lvlJc w:val="left"/>
      <w:pPr>
        <w:ind w:left="6228" w:hanging="360"/>
      </w:pPr>
      <w:rPr>
        <w:rFonts w:ascii="Wingdings" w:hAnsi="Wingdings" w:hint="default"/>
      </w:rPr>
    </w:lvl>
    <w:lvl w:ilvl="6" w:tplc="44090001" w:tentative="1">
      <w:start w:val="1"/>
      <w:numFmt w:val="bullet"/>
      <w:lvlText w:val=""/>
      <w:lvlJc w:val="left"/>
      <w:pPr>
        <w:ind w:left="6948" w:hanging="360"/>
      </w:pPr>
      <w:rPr>
        <w:rFonts w:ascii="Symbol" w:hAnsi="Symbol" w:hint="default"/>
      </w:rPr>
    </w:lvl>
    <w:lvl w:ilvl="7" w:tplc="44090003" w:tentative="1">
      <w:start w:val="1"/>
      <w:numFmt w:val="bullet"/>
      <w:lvlText w:val="o"/>
      <w:lvlJc w:val="left"/>
      <w:pPr>
        <w:ind w:left="7668" w:hanging="360"/>
      </w:pPr>
      <w:rPr>
        <w:rFonts w:ascii="Courier New" w:hAnsi="Courier New" w:cs="Courier New" w:hint="default"/>
      </w:rPr>
    </w:lvl>
    <w:lvl w:ilvl="8" w:tplc="44090005" w:tentative="1">
      <w:start w:val="1"/>
      <w:numFmt w:val="bullet"/>
      <w:lvlText w:val=""/>
      <w:lvlJc w:val="left"/>
      <w:pPr>
        <w:ind w:left="8388" w:hanging="360"/>
      </w:pPr>
      <w:rPr>
        <w:rFonts w:ascii="Wingdings" w:hAnsi="Wingdings" w:hint="default"/>
      </w:rPr>
    </w:lvl>
  </w:abstractNum>
  <w:abstractNum w:abstractNumId="25" w15:restartNumberingAfterBreak="0">
    <w:nsid w:val="652E692B"/>
    <w:multiLevelType w:val="multilevel"/>
    <w:tmpl w:val="C1A67612"/>
    <w:lvl w:ilvl="0">
      <w:start w:val="1"/>
      <w:numFmt w:val="bullet"/>
      <w:lvlText w:val=""/>
      <w:lvlJc w:val="left"/>
      <w:pPr>
        <w:tabs>
          <w:tab w:val="num" w:pos="720"/>
        </w:tabs>
        <w:ind w:left="720" w:hanging="720"/>
      </w:pPr>
      <w:rPr>
        <w:rFonts w:ascii="Symbol" w:hAnsi="Symbol"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6" w15:restartNumberingAfterBreak="0">
    <w:nsid w:val="6608111E"/>
    <w:multiLevelType w:val="hybridMultilevel"/>
    <w:tmpl w:val="8396B232"/>
    <w:lvl w:ilvl="0" w:tplc="4409000B">
      <w:start w:val="1"/>
      <w:numFmt w:val="bullet"/>
      <w:lvlText w:val=""/>
      <w:lvlJc w:val="left"/>
      <w:pPr>
        <w:ind w:left="1800" w:hanging="360"/>
      </w:pPr>
      <w:rPr>
        <w:rFonts w:ascii="Wingdings" w:hAnsi="Wingdings"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27" w15:restartNumberingAfterBreak="0">
    <w:nsid w:val="68042455"/>
    <w:multiLevelType w:val="hybridMultilevel"/>
    <w:tmpl w:val="76983BD2"/>
    <w:lvl w:ilvl="0" w:tplc="498E46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AB31F6"/>
    <w:multiLevelType w:val="hybridMultilevel"/>
    <w:tmpl w:val="D346D6F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728B1C17"/>
    <w:multiLevelType w:val="hybridMultilevel"/>
    <w:tmpl w:val="2FA071BC"/>
    <w:lvl w:ilvl="0" w:tplc="4409000B">
      <w:start w:val="1"/>
      <w:numFmt w:val="bullet"/>
      <w:lvlText w:val=""/>
      <w:lvlJc w:val="left"/>
      <w:pPr>
        <w:ind w:left="1800" w:hanging="360"/>
      </w:pPr>
      <w:rPr>
        <w:rFonts w:ascii="Wingdings" w:hAnsi="Wingdings"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30" w15:restartNumberingAfterBreak="0">
    <w:nsid w:val="756A290E"/>
    <w:multiLevelType w:val="hybridMultilevel"/>
    <w:tmpl w:val="8ED87B5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76573B45"/>
    <w:multiLevelType w:val="multilevel"/>
    <w:tmpl w:val="E11CAB4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2" w15:restartNumberingAfterBreak="0">
    <w:nsid w:val="79D8214E"/>
    <w:multiLevelType w:val="hybridMultilevel"/>
    <w:tmpl w:val="92EE59F2"/>
    <w:lvl w:ilvl="0" w:tplc="99B4364C">
      <w:start w:val="1"/>
      <w:numFmt w:val="bullet"/>
      <w:lvlText w:val="-"/>
      <w:lvlJc w:val="left"/>
      <w:pPr>
        <w:ind w:left="720" w:hanging="360"/>
      </w:pPr>
      <w:rPr>
        <w:rFonts w:ascii="Arial" w:eastAsia="MS Mincho"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C8542BE"/>
    <w:multiLevelType w:val="hybridMultilevel"/>
    <w:tmpl w:val="804C4F72"/>
    <w:lvl w:ilvl="0" w:tplc="6E6A5C40">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num w:numId="1">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2"/>
  </w:num>
  <w:num w:numId="5">
    <w:abstractNumId w:val="25"/>
  </w:num>
  <w:num w:numId="6">
    <w:abstractNumId w:val="33"/>
  </w:num>
  <w:num w:numId="7">
    <w:abstractNumId w:val="24"/>
  </w:num>
  <w:num w:numId="8">
    <w:abstractNumId w:val="20"/>
  </w:num>
  <w:num w:numId="9">
    <w:abstractNumId w:val="10"/>
  </w:num>
  <w:num w:numId="10">
    <w:abstractNumId w:val="21"/>
  </w:num>
  <w:num w:numId="11">
    <w:abstractNumId w:val="17"/>
  </w:num>
  <w:num w:numId="12">
    <w:abstractNumId w:val="26"/>
  </w:num>
  <w:num w:numId="13">
    <w:abstractNumId w:val="29"/>
  </w:num>
  <w:num w:numId="14">
    <w:abstractNumId w:val="2"/>
  </w:num>
  <w:num w:numId="15">
    <w:abstractNumId w:val="16"/>
  </w:num>
  <w:num w:numId="16">
    <w:abstractNumId w:val="8"/>
  </w:num>
  <w:num w:numId="17">
    <w:abstractNumId w:val="14"/>
  </w:num>
  <w:num w:numId="18">
    <w:abstractNumId w:val="13"/>
  </w:num>
  <w:num w:numId="19">
    <w:abstractNumId w:val="0"/>
  </w:num>
  <w:num w:numId="20">
    <w:abstractNumId w:val="3"/>
  </w:num>
  <w:num w:numId="21">
    <w:abstractNumId w:val="28"/>
  </w:num>
  <w:num w:numId="22">
    <w:abstractNumId w:val="30"/>
  </w:num>
  <w:num w:numId="23">
    <w:abstractNumId w:val="7"/>
  </w:num>
  <w:num w:numId="24">
    <w:abstractNumId w:val="11"/>
  </w:num>
  <w:num w:numId="25">
    <w:abstractNumId w:val="18"/>
  </w:num>
  <w:num w:numId="26">
    <w:abstractNumId w:val="15"/>
  </w:num>
  <w:num w:numId="27">
    <w:abstractNumId w:val="1"/>
  </w:num>
  <w:num w:numId="28">
    <w:abstractNumId w:val="12"/>
  </w:num>
  <w:num w:numId="29">
    <w:abstractNumId w:val="4"/>
  </w:num>
  <w:num w:numId="30">
    <w:abstractNumId w:val="32"/>
  </w:num>
  <w:num w:numId="31">
    <w:abstractNumId w:val="9"/>
  </w:num>
  <w:num w:numId="32">
    <w:abstractNumId w:val="6"/>
  </w:num>
  <w:num w:numId="33">
    <w:abstractNumId w:val="27"/>
  </w:num>
  <w:num w:numId="3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8D7"/>
    <w:rsid w:val="00002839"/>
    <w:rsid w:val="0000453E"/>
    <w:rsid w:val="00004688"/>
    <w:rsid w:val="0001140E"/>
    <w:rsid w:val="00012D32"/>
    <w:rsid w:val="0001746E"/>
    <w:rsid w:val="00020026"/>
    <w:rsid w:val="00021907"/>
    <w:rsid w:val="00023895"/>
    <w:rsid w:val="00031EC1"/>
    <w:rsid w:val="000331F4"/>
    <w:rsid w:val="000333D7"/>
    <w:rsid w:val="000354FE"/>
    <w:rsid w:val="000355F1"/>
    <w:rsid w:val="00036995"/>
    <w:rsid w:val="00036C38"/>
    <w:rsid w:val="00036FA3"/>
    <w:rsid w:val="00040AEC"/>
    <w:rsid w:val="00041B6C"/>
    <w:rsid w:val="00042B5C"/>
    <w:rsid w:val="0004576B"/>
    <w:rsid w:val="00046ABC"/>
    <w:rsid w:val="00050229"/>
    <w:rsid w:val="00050F28"/>
    <w:rsid w:val="00055890"/>
    <w:rsid w:val="00060F84"/>
    <w:rsid w:val="00065223"/>
    <w:rsid w:val="00070068"/>
    <w:rsid w:val="00074568"/>
    <w:rsid w:val="00074F1C"/>
    <w:rsid w:val="000752A5"/>
    <w:rsid w:val="0007723E"/>
    <w:rsid w:val="00084C1D"/>
    <w:rsid w:val="00087D27"/>
    <w:rsid w:val="000911D2"/>
    <w:rsid w:val="000965E9"/>
    <w:rsid w:val="000A226C"/>
    <w:rsid w:val="000A2525"/>
    <w:rsid w:val="000B082F"/>
    <w:rsid w:val="000B1DD3"/>
    <w:rsid w:val="000B4DEB"/>
    <w:rsid w:val="000B5148"/>
    <w:rsid w:val="000B6A7A"/>
    <w:rsid w:val="000B75F4"/>
    <w:rsid w:val="000C49EC"/>
    <w:rsid w:val="000C4AB9"/>
    <w:rsid w:val="000C545D"/>
    <w:rsid w:val="000C59BE"/>
    <w:rsid w:val="000C79C2"/>
    <w:rsid w:val="000D0A07"/>
    <w:rsid w:val="000D3532"/>
    <w:rsid w:val="000D4201"/>
    <w:rsid w:val="000E2620"/>
    <w:rsid w:val="000E29FC"/>
    <w:rsid w:val="000E5145"/>
    <w:rsid w:val="000F1EDD"/>
    <w:rsid w:val="000F2C9A"/>
    <w:rsid w:val="00103A7A"/>
    <w:rsid w:val="00113650"/>
    <w:rsid w:val="00114192"/>
    <w:rsid w:val="0012070A"/>
    <w:rsid w:val="00120ACE"/>
    <w:rsid w:val="0012352C"/>
    <w:rsid w:val="0012710D"/>
    <w:rsid w:val="0012729E"/>
    <w:rsid w:val="00127C60"/>
    <w:rsid w:val="00134E05"/>
    <w:rsid w:val="001353E4"/>
    <w:rsid w:val="00136737"/>
    <w:rsid w:val="001368F7"/>
    <w:rsid w:val="00141CC5"/>
    <w:rsid w:val="001437BC"/>
    <w:rsid w:val="001455A5"/>
    <w:rsid w:val="001475B8"/>
    <w:rsid w:val="001542B4"/>
    <w:rsid w:val="00154618"/>
    <w:rsid w:val="00154833"/>
    <w:rsid w:val="00155664"/>
    <w:rsid w:val="00155F72"/>
    <w:rsid w:val="00157815"/>
    <w:rsid w:val="00160BAE"/>
    <w:rsid w:val="00164A0D"/>
    <w:rsid w:val="00164D63"/>
    <w:rsid w:val="00165831"/>
    <w:rsid w:val="00165E34"/>
    <w:rsid w:val="00167219"/>
    <w:rsid w:val="00170307"/>
    <w:rsid w:val="00171323"/>
    <w:rsid w:val="00171C01"/>
    <w:rsid w:val="00173D58"/>
    <w:rsid w:val="0018215F"/>
    <w:rsid w:val="00194BAF"/>
    <w:rsid w:val="001A282A"/>
    <w:rsid w:val="001A431B"/>
    <w:rsid w:val="001A7475"/>
    <w:rsid w:val="001B0C3B"/>
    <w:rsid w:val="001B1B19"/>
    <w:rsid w:val="001C2718"/>
    <w:rsid w:val="001C4481"/>
    <w:rsid w:val="001C6F3C"/>
    <w:rsid w:val="001D0C62"/>
    <w:rsid w:val="001D145C"/>
    <w:rsid w:val="001D1F61"/>
    <w:rsid w:val="001D30BA"/>
    <w:rsid w:val="001D588B"/>
    <w:rsid w:val="001E0412"/>
    <w:rsid w:val="001E2867"/>
    <w:rsid w:val="001F5A96"/>
    <w:rsid w:val="001F7D08"/>
    <w:rsid w:val="0020271E"/>
    <w:rsid w:val="00205F0F"/>
    <w:rsid w:val="00206FE7"/>
    <w:rsid w:val="002113BD"/>
    <w:rsid w:val="0021250E"/>
    <w:rsid w:val="00213993"/>
    <w:rsid w:val="00215EC2"/>
    <w:rsid w:val="00215FDA"/>
    <w:rsid w:val="002162B7"/>
    <w:rsid w:val="002163DB"/>
    <w:rsid w:val="0021742A"/>
    <w:rsid w:val="0021787E"/>
    <w:rsid w:val="002178C2"/>
    <w:rsid w:val="002200AE"/>
    <w:rsid w:val="00220864"/>
    <w:rsid w:val="002208D9"/>
    <w:rsid w:val="00221098"/>
    <w:rsid w:val="002219E4"/>
    <w:rsid w:val="00222C16"/>
    <w:rsid w:val="00222CE8"/>
    <w:rsid w:val="00226A3A"/>
    <w:rsid w:val="00233D94"/>
    <w:rsid w:val="00240E4A"/>
    <w:rsid w:val="00242221"/>
    <w:rsid w:val="002437CC"/>
    <w:rsid w:val="00243E7C"/>
    <w:rsid w:val="00246AEC"/>
    <w:rsid w:val="00250393"/>
    <w:rsid w:val="00251019"/>
    <w:rsid w:val="00257C27"/>
    <w:rsid w:val="00260FC6"/>
    <w:rsid w:val="0026116D"/>
    <w:rsid w:val="00270319"/>
    <w:rsid w:val="00271010"/>
    <w:rsid w:val="002801DA"/>
    <w:rsid w:val="002816CF"/>
    <w:rsid w:val="00284802"/>
    <w:rsid w:val="00285DBC"/>
    <w:rsid w:val="00294C9A"/>
    <w:rsid w:val="002A34A9"/>
    <w:rsid w:val="002A620F"/>
    <w:rsid w:val="002B2786"/>
    <w:rsid w:val="002B4D6D"/>
    <w:rsid w:val="002B5A02"/>
    <w:rsid w:val="002B7CDE"/>
    <w:rsid w:val="002C3D84"/>
    <w:rsid w:val="002C401C"/>
    <w:rsid w:val="002C4669"/>
    <w:rsid w:val="002D0793"/>
    <w:rsid w:val="002D1E36"/>
    <w:rsid w:val="002D2396"/>
    <w:rsid w:val="002D253C"/>
    <w:rsid w:val="002D4204"/>
    <w:rsid w:val="002D427B"/>
    <w:rsid w:val="002D517C"/>
    <w:rsid w:val="002D61C4"/>
    <w:rsid w:val="002D6EE6"/>
    <w:rsid w:val="002E0280"/>
    <w:rsid w:val="002E2CC5"/>
    <w:rsid w:val="002E6036"/>
    <w:rsid w:val="002E6085"/>
    <w:rsid w:val="002E6AC2"/>
    <w:rsid w:val="002E6F70"/>
    <w:rsid w:val="002F1B0C"/>
    <w:rsid w:val="002F4597"/>
    <w:rsid w:val="002F7254"/>
    <w:rsid w:val="003068C7"/>
    <w:rsid w:val="00307089"/>
    <w:rsid w:val="003151E6"/>
    <w:rsid w:val="003223C7"/>
    <w:rsid w:val="003272D8"/>
    <w:rsid w:val="00327C00"/>
    <w:rsid w:val="0033043B"/>
    <w:rsid w:val="003311BB"/>
    <w:rsid w:val="003370E3"/>
    <w:rsid w:val="00340B54"/>
    <w:rsid w:val="003410BE"/>
    <w:rsid w:val="003425FF"/>
    <w:rsid w:val="00350E55"/>
    <w:rsid w:val="00352039"/>
    <w:rsid w:val="0035346A"/>
    <w:rsid w:val="00353A9E"/>
    <w:rsid w:val="00363111"/>
    <w:rsid w:val="003639DE"/>
    <w:rsid w:val="00364FE4"/>
    <w:rsid w:val="00367323"/>
    <w:rsid w:val="0037215A"/>
    <w:rsid w:val="00376EBC"/>
    <w:rsid w:val="003813C4"/>
    <w:rsid w:val="003813CB"/>
    <w:rsid w:val="00383087"/>
    <w:rsid w:val="003856A9"/>
    <w:rsid w:val="003858B8"/>
    <w:rsid w:val="00390F52"/>
    <w:rsid w:val="003A019C"/>
    <w:rsid w:val="003A360E"/>
    <w:rsid w:val="003A3FA6"/>
    <w:rsid w:val="003A424F"/>
    <w:rsid w:val="003A4756"/>
    <w:rsid w:val="003A4EE1"/>
    <w:rsid w:val="003A4F3A"/>
    <w:rsid w:val="003A7360"/>
    <w:rsid w:val="003B000C"/>
    <w:rsid w:val="003B05A1"/>
    <w:rsid w:val="003B2959"/>
    <w:rsid w:val="003B6249"/>
    <w:rsid w:val="003B6B92"/>
    <w:rsid w:val="003C0FA8"/>
    <w:rsid w:val="003C2305"/>
    <w:rsid w:val="003C51D4"/>
    <w:rsid w:val="003C554C"/>
    <w:rsid w:val="003C56C1"/>
    <w:rsid w:val="003C66C2"/>
    <w:rsid w:val="003D40E5"/>
    <w:rsid w:val="003D4194"/>
    <w:rsid w:val="003D6DE3"/>
    <w:rsid w:val="003E39C9"/>
    <w:rsid w:val="003F041C"/>
    <w:rsid w:val="003F0DB9"/>
    <w:rsid w:val="003F2415"/>
    <w:rsid w:val="003F3B53"/>
    <w:rsid w:val="003F4720"/>
    <w:rsid w:val="003F6E9B"/>
    <w:rsid w:val="003F6F8D"/>
    <w:rsid w:val="003F72E8"/>
    <w:rsid w:val="004013A2"/>
    <w:rsid w:val="004013C3"/>
    <w:rsid w:val="00401D5E"/>
    <w:rsid w:val="00402D24"/>
    <w:rsid w:val="00407EDA"/>
    <w:rsid w:val="004119DD"/>
    <w:rsid w:val="00413253"/>
    <w:rsid w:val="00414FC4"/>
    <w:rsid w:val="0041698D"/>
    <w:rsid w:val="00420912"/>
    <w:rsid w:val="00423419"/>
    <w:rsid w:val="00427317"/>
    <w:rsid w:val="0043124A"/>
    <w:rsid w:val="004315C7"/>
    <w:rsid w:val="00431DAB"/>
    <w:rsid w:val="004324FA"/>
    <w:rsid w:val="00432D07"/>
    <w:rsid w:val="00442548"/>
    <w:rsid w:val="004445D2"/>
    <w:rsid w:val="004475B0"/>
    <w:rsid w:val="00451702"/>
    <w:rsid w:val="00452E41"/>
    <w:rsid w:val="0045487A"/>
    <w:rsid w:val="00457E48"/>
    <w:rsid w:val="0046281C"/>
    <w:rsid w:val="00471073"/>
    <w:rsid w:val="00476400"/>
    <w:rsid w:val="00476FE6"/>
    <w:rsid w:val="004806EF"/>
    <w:rsid w:val="00486453"/>
    <w:rsid w:val="00490FC5"/>
    <w:rsid w:val="004926D8"/>
    <w:rsid w:val="00495DD8"/>
    <w:rsid w:val="004A1D7D"/>
    <w:rsid w:val="004A2D10"/>
    <w:rsid w:val="004A30A8"/>
    <w:rsid w:val="004A5B62"/>
    <w:rsid w:val="004A62A5"/>
    <w:rsid w:val="004B0A39"/>
    <w:rsid w:val="004B276D"/>
    <w:rsid w:val="004B2D28"/>
    <w:rsid w:val="004B2FFD"/>
    <w:rsid w:val="004B3589"/>
    <w:rsid w:val="004B3808"/>
    <w:rsid w:val="004B5334"/>
    <w:rsid w:val="004C145D"/>
    <w:rsid w:val="004C2ABE"/>
    <w:rsid w:val="004D7F7A"/>
    <w:rsid w:val="004E1235"/>
    <w:rsid w:val="004E1A80"/>
    <w:rsid w:val="004E1CC4"/>
    <w:rsid w:val="004E3684"/>
    <w:rsid w:val="004E4A9E"/>
    <w:rsid w:val="004F1A2D"/>
    <w:rsid w:val="004F1B1D"/>
    <w:rsid w:val="004F469D"/>
    <w:rsid w:val="004F4909"/>
    <w:rsid w:val="004F66A5"/>
    <w:rsid w:val="004F727E"/>
    <w:rsid w:val="00500DAE"/>
    <w:rsid w:val="00504F8C"/>
    <w:rsid w:val="00511CCC"/>
    <w:rsid w:val="00512A4D"/>
    <w:rsid w:val="00514790"/>
    <w:rsid w:val="00514C15"/>
    <w:rsid w:val="005156FA"/>
    <w:rsid w:val="00515A25"/>
    <w:rsid w:val="00516795"/>
    <w:rsid w:val="00516905"/>
    <w:rsid w:val="0051702D"/>
    <w:rsid w:val="00517107"/>
    <w:rsid w:val="005178CA"/>
    <w:rsid w:val="00517B9C"/>
    <w:rsid w:val="00517C3B"/>
    <w:rsid w:val="00520436"/>
    <w:rsid w:val="005218F6"/>
    <w:rsid w:val="00525D75"/>
    <w:rsid w:val="0053011A"/>
    <w:rsid w:val="005307F8"/>
    <w:rsid w:val="00542769"/>
    <w:rsid w:val="005427D7"/>
    <w:rsid w:val="005434CC"/>
    <w:rsid w:val="005577BC"/>
    <w:rsid w:val="00564701"/>
    <w:rsid w:val="005660B9"/>
    <w:rsid w:val="005662E4"/>
    <w:rsid w:val="005669A5"/>
    <w:rsid w:val="00566C75"/>
    <w:rsid w:val="0057036E"/>
    <w:rsid w:val="0057066F"/>
    <w:rsid w:val="00570752"/>
    <w:rsid w:val="00572B0F"/>
    <w:rsid w:val="0058303A"/>
    <w:rsid w:val="00584828"/>
    <w:rsid w:val="005862BD"/>
    <w:rsid w:val="00587764"/>
    <w:rsid w:val="00587DBF"/>
    <w:rsid w:val="00592EEB"/>
    <w:rsid w:val="00594BC1"/>
    <w:rsid w:val="0059573A"/>
    <w:rsid w:val="00595B14"/>
    <w:rsid w:val="00595CFA"/>
    <w:rsid w:val="005A0C4F"/>
    <w:rsid w:val="005A1FC7"/>
    <w:rsid w:val="005A3190"/>
    <w:rsid w:val="005A3B2C"/>
    <w:rsid w:val="005B0B41"/>
    <w:rsid w:val="005B5282"/>
    <w:rsid w:val="005B52EA"/>
    <w:rsid w:val="005C1CDD"/>
    <w:rsid w:val="005D03E3"/>
    <w:rsid w:val="005D2727"/>
    <w:rsid w:val="005D348D"/>
    <w:rsid w:val="005D5C04"/>
    <w:rsid w:val="005D6050"/>
    <w:rsid w:val="005E0317"/>
    <w:rsid w:val="005E15A5"/>
    <w:rsid w:val="005E2D64"/>
    <w:rsid w:val="005E552A"/>
    <w:rsid w:val="005E68B2"/>
    <w:rsid w:val="005E7C3F"/>
    <w:rsid w:val="005F05BC"/>
    <w:rsid w:val="005F20D7"/>
    <w:rsid w:val="006004B5"/>
    <w:rsid w:val="00600E5A"/>
    <w:rsid w:val="00604385"/>
    <w:rsid w:val="00604565"/>
    <w:rsid w:val="00604AD4"/>
    <w:rsid w:val="00605052"/>
    <w:rsid w:val="00605A35"/>
    <w:rsid w:val="00605D05"/>
    <w:rsid w:val="00606AAF"/>
    <w:rsid w:val="00611271"/>
    <w:rsid w:val="0061263D"/>
    <w:rsid w:val="006151EE"/>
    <w:rsid w:val="00617B7C"/>
    <w:rsid w:val="006214C0"/>
    <w:rsid w:val="006214D2"/>
    <w:rsid w:val="00627ACE"/>
    <w:rsid w:val="006366FC"/>
    <w:rsid w:val="00637CF3"/>
    <w:rsid w:val="00643CD6"/>
    <w:rsid w:val="006500DD"/>
    <w:rsid w:val="00651912"/>
    <w:rsid w:val="00652D5F"/>
    <w:rsid w:val="00652DFD"/>
    <w:rsid w:val="00653BE4"/>
    <w:rsid w:val="006555D4"/>
    <w:rsid w:val="00657521"/>
    <w:rsid w:val="00661AC6"/>
    <w:rsid w:val="00663739"/>
    <w:rsid w:val="00663E16"/>
    <w:rsid w:val="00670113"/>
    <w:rsid w:val="00673438"/>
    <w:rsid w:val="00677D7D"/>
    <w:rsid w:val="006802D6"/>
    <w:rsid w:val="00680D5F"/>
    <w:rsid w:val="00681BE1"/>
    <w:rsid w:val="0068213B"/>
    <w:rsid w:val="00683506"/>
    <w:rsid w:val="006846DC"/>
    <w:rsid w:val="00684CC8"/>
    <w:rsid w:val="00684E52"/>
    <w:rsid w:val="006861F5"/>
    <w:rsid w:val="006935EB"/>
    <w:rsid w:val="00695E98"/>
    <w:rsid w:val="006A5CCB"/>
    <w:rsid w:val="006B2D82"/>
    <w:rsid w:val="006C0054"/>
    <w:rsid w:val="006C0281"/>
    <w:rsid w:val="006C6F09"/>
    <w:rsid w:val="006D4F20"/>
    <w:rsid w:val="006E104B"/>
    <w:rsid w:val="006F117F"/>
    <w:rsid w:val="006F3087"/>
    <w:rsid w:val="006F3568"/>
    <w:rsid w:val="006F36A5"/>
    <w:rsid w:val="006F3F32"/>
    <w:rsid w:val="00705A5B"/>
    <w:rsid w:val="00705B0E"/>
    <w:rsid w:val="00707767"/>
    <w:rsid w:val="00711426"/>
    <w:rsid w:val="00714E99"/>
    <w:rsid w:val="007161C5"/>
    <w:rsid w:val="007167B7"/>
    <w:rsid w:val="00717C03"/>
    <w:rsid w:val="00722563"/>
    <w:rsid w:val="0072528F"/>
    <w:rsid w:val="00730B80"/>
    <w:rsid w:val="00733114"/>
    <w:rsid w:val="007340FA"/>
    <w:rsid w:val="00734BEA"/>
    <w:rsid w:val="00746584"/>
    <w:rsid w:val="00754E47"/>
    <w:rsid w:val="00755FA7"/>
    <w:rsid w:val="00761A9B"/>
    <w:rsid w:val="007625CF"/>
    <w:rsid w:val="00762D2B"/>
    <w:rsid w:val="007672F3"/>
    <w:rsid w:val="00767EE3"/>
    <w:rsid w:val="00773D25"/>
    <w:rsid w:val="00775B9A"/>
    <w:rsid w:val="00781CF3"/>
    <w:rsid w:val="0078241D"/>
    <w:rsid w:val="00782C76"/>
    <w:rsid w:val="00782E54"/>
    <w:rsid w:val="00784534"/>
    <w:rsid w:val="00785D39"/>
    <w:rsid w:val="0078632D"/>
    <w:rsid w:val="00787872"/>
    <w:rsid w:val="00790BEE"/>
    <w:rsid w:val="007931B5"/>
    <w:rsid w:val="007934C6"/>
    <w:rsid w:val="00797660"/>
    <w:rsid w:val="007979A3"/>
    <w:rsid w:val="007A0577"/>
    <w:rsid w:val="007A4DA2"/>
    <w:rsid w:val="007B04BC"/>
    <w:rsid w:val="007B1827"/>
    <w:rsid w:val="007C03B0"/>
    <w:rsid w:val="007C0A8B"/>
    <w:rsid w:val="007C12B7"/>
    <w:rsid w:val="007C153A"/>
    <w:rsid w:val="007C61EB"/>
    <w:rsid w:val="007D10CA"/>
    <w:rsid w:val="007D2508"/>
    <w:rsid w:val="007E1B56"/>
    <w:rsid w:val="007E1F10"/>
    <w:rsid w:val="007E2257"/>
    <w:rsid w:val="007E3C0A"/>
    <w:rsid w:val="007E583A"/>
    <w:rsid w:val="007E6B62"/>
    <w:rsid w:val="007F028B"/>
    <w:rsid w:val="007F0B8B"/>
    <w:rsid w:val="007F344F"/>
    <w:rsid w:val="007F4671"/>
    <w:rsid w:val="007F5812"/>
    <w:rsid w:val="007F7BAC"/>
    <w:rsid w:val="00800214"/>
    <w:rsid w:val="0080055F"/>
    <w:rsid w:val="00801E70"/>
    <w:rsid w:val="00802E2A"/>
    <w:rsid w:val="00804424"/>
    <w:rsid w:val="00805832"/>
    <w:rsid w:val="008073EA"/>
    <w:rsid w:val="00812A25"/>
    <w:rsid w:val="00817A45"/>
    <w:rsid w:val="00817C93"/>
    <w:rsid w:val="008203ED"/>
    <w:rsid w:val="00820F13"/>
    <w:rsid w:val="00823869"/>
    <w:rsid w:val="00823E8C"/>
    <w:rsid w:val="00825C2C"/>
    <w:rsid w:val="00826326"/>
    <w:rsid w:val="00834FD0"/>
    <w:rsid w:val="00835D6B"/>
    <w:rsid w:val="00836493"/>
    <w:rsid w:val="0083749D"/>
    <w:rsid w:val="008400B8"/>
    <w:rsid w:val="0084271C"/>
    <w:rsid w:val="00844EB1"/>
    <w:rsid w:val="00847A1C"/>
    <w:rsid w:val="008503F8"/>
    <w:rsid w:val="008511C6"/>
    <w:rsid w:val="00851D5A"/>
    <w:rsid w:val="00851D75"/>
    <w:rsid w:val="00854CDD"/>
    <w:rsid w:val="00864FAE"/>
    <w:rsid w:val="008673D0"/>
    <w:rsid w:val="00876C45"/>
    <w:rsid w:val="00877D35"/>
    <w:rsid w:val="00877F62"/>
    <w:rsid w:val="00882D86"/>
    <w:rsid w:val="00882E23"/>
    <w:rsid w:val="00890B4C"/>
    <w:rsid w:val="008953F8"/>
    <w:rsid w:val="008963BF"/>
    <w:rsid w:val="0089766A"/>
    <w:rsid w:val="00897F20"/>
    <w:rsid w:val="008A0C11"/>
    <w:rsid w:val="008A29FA"/>
    <w:rsid w:val="008A59F6"/>
    <w:rsid w:val="008B0BBC"/>
    <w:rsid w:val="008B2755"/>
    <w:rsid w:val="008B388A"/>
    <w:rsid w:val="008B517C"/>
    <w:rsid w:val="008B6180"/>
    <w:rsid w:val="008B780C"/>
    <w:rsid w:val="008C1946"/>
    <w:rsid w:val="008C2391"/>
    <w:rsid w:val="008C2BAB"/>
    <w:rsid w:val="008C5017"/>
    <w:rsid w:val="008C62E2"/>
    <w:rsid w:val="008D0632"/>
    <w:rsid w:val="008D2182"/>
    <w:rsid w:val="008D2533"/>
    <w:rsid w:val="008D3CE5"/>
    <w:rsid w:val="008D46A0"/>
    <w:rsid w:val="008D4D83"/>
    <w:rsid w:val="008D6293"/>
    <w:rsid w:val="008E1FAD"/>
    <w:rsid w:val="008E24C3"/>
    <w:rsid w:val="008E265E"/>
    <w:rsid w:val="008E2C43"/>
    <w:rsid w:val="008E2D78"/>
    <w:rsid w:val="008E79A4"/>
    <w:rsid w:val="008F0010"/>
    <w:rsid w:val="008F3253"/>
    <w:rsid w:val="008F32CB"/>
    <w:rsid w:val="00900414"/>
    <w:rsid w:val="00902434"/>
    <w:rsid w:val="009035FF"/>
    <w:rsid w:val="00906256"/>
    <w:rsid w:val="00911910"/>
    <w:rsid w:val="00913D95"/>
    <w:rsid w:val="00915B4C"/>
    <w:rsid w:val="00916432"/>
    <w:rsid w:val="0092620F"/>
    <w:rsid w:val="00926F8F"/>
    <w:rsid w:val="0092739C"/>
    <w:rsid w:val="009301AC"/>
    <w:rsid w:val="00931FC8"/>
    <w:rsid w:val="009326C4"/>
    <w:rsid w:val="00932722"/>
    <w:rsid w:val="0093439B"/>
    <w:rsid w:val="009360FA"/>
    <w:rsid w:val="009412CC"/>
    <w:rsid w:val="00942C30"/>
    <w:rsid w:val="0094534A"/>
    <w:rsid w:val="009466DF"/>
    <w:rsid w:val="00951C40"/>
    <w:rsid w:val="009561B1"/>
    <w:rsid w:val="00957518"/>
    <w:rsid w:val="00963AC6"/>
    <w:rsid w:val="009673B7"/>
    <w:rsid w:val="00970202"/>
    <w:rsid w:val="00970659"/>
    <w:rsid w:val="0097108D"/>
    <w:rsid w:val="00972A76"/>
    <w:rsid w:val="009737C9"/>
    <w:rsid w:val="00974E84"/>
    <w:rsid w:val="00975CCC"/>
    <w:rsid w:val="00976028"/>
    <w:rsid w:val="00976CEF"/>
    <w:rsid w:val="00982302"/>
    <w:rsid w:val="00986D5B"/>
    <w:rsid w:val="00987EB1"/>
    <w:rsid w:val="00992917"/>
    <w:rsid w:val="009941BF"/>
    <w:rsid w:val="00994727"/>
    <w:rsid w:val="00997411"/>
    <w:rsid w:val="00997E4F"/>
    <w:rsid w:val="009A2041"/>
    <w:rsid w:val="009A4576"/>
    <w:rsid w:val="009A53E0"/>
    <w:rsid w:val="009B131C"/>
    <w:rsid w:val="009B3A55"/>
    <w:rsid w:val="009C29F6"/>
    <w:rsid w:val="009C6D3B"/>
    <w:rsid w:val="009D0F05"/>
    <w:rsid w:val="009D12C8"/>
    <w:rsid w:val="009D1F36"/>
    <w:rsid w:val="009D20AB"/>
    <w:rsid w:val="009D4B51"/>
    <w:rsid w:val="009D6BC9"/>
    <w:rsid w:val="009E1B80"/>
    <w:rsid w:val="009E1FC0"/>
    <w:rsid w:val="009E2AE7"/>
    <w:rsid w:val="009E3E52"/>
    <w:rsid w:val="009E4A30"/>
    <w:rsid w:val="009E5E50"/>
    <w:rsid w:val="009E6CB0"/>
    <w:rsid w:val="009F0AA0"/>
    <w:rsid w:val="009F3529"/>
    <w:rsid w:val="009F398D"/>
    <w:rsid w:val="009F6531"/>
    <w:rsid w:val="009F718B"/>
    <w:rsid w:val="00A017E3"/>
    <w:rsid w:val="00A03E2A"/>
    <w:rsid w:val="00A043CF"/>
    <w:rsid w:val="00A079DD"/>
    <w:rsid w:val="00A1079F"/>
    <w:rsid w:val="00A13D2A"/>
    <w:rsid w:val="00A141F5"/>
    <w:rsid w:val="00A1513A"/>
    <w:rsid w:val="00A17D71"/>
    <w:rsid w:val="00A20085"/>
    <w:rsid w:val="00A2086C"/>
    <w:rsid w:val="00A21812"/>
    <w:rsid w:val="00A21EF9"/>
    <w:rsid w:val="00A22380"/>
    <w:rsid w:val="00A2296B"/>
    <w:rsid w:val="00A23310"/>
    <w:rsid w:val="00A24FB4"/>
    <w:rsid w:val="00A254DB"/>
    <w:rsid w:val="00A2558C"/>
    <w:rsid w:val="00A31E03"/>
    <w:rsid w:val="00A44E9B"/>
    <w:rsid w:val="00A451D0"/>
    <w:rsid w:val="00A47C58"/>
    <w:rsid w:val="00A5061C"/>
    <w:rsid w:val="00A527B9"/>
    <w:rsid w:val="00A52D84"/>
    <w:rsid w:val="00A52DC4"/>
    <w:rsid w:val="00A52F6C"/>
    <w:rsid w:val="00A60F61"/>
    <w:rsid w:val="00A66E42"/>
    <w:rsid w:val="00A75438"/>
    <w:rsid w:val="00A771B5"/>
    <w:rsid w:val="00A779CE"/>
    <w:rsid w:val="00A800AB"/>
    <w:rsid w:val="00A84810"/>
    <w:rsid w:val="00A84B3B"/>
    <w:rsid w:val="00A84E77"/>
    <w:rsid w:val="00A8628D"/>
    <w:rsid w:val="00A87C4A"/>
    <w:rsid w:val="00A87FBA"/>
    <w:rsid w:val="00A92D12"/>
    <w:rsid w:val="00A945E4"/>
    <w:rsid w:val="00A94E91"/>
    <w:rsid w:val="00A95075"/>
    <w:rsid w:val="00A957C6"/>
    <w:rsid w:val="00AA1F8B"/>
    <w:rsid w:val="00AA2873"/>
    <w:rsid w:val="00AA362D"/>
    <w:rsid w:val="00AA6AEF"/>
    <w:rsid w:val="00AA7219"/>
    <w:rsid w:val="00AA7E02"/>
    <w:rsid w:val="00AB048A"/>
    <w:rsid w:val="00AB175D"/>
    <w:rsid w:val="00AB1E5D"/>
    <w:rsid w:val="00AB43E0"/>
    <w:rsid w:val="00AC633C"/>
    <w:rsid w:val="00AD2556"/>
    <w:rsid w:val="00AD3B72"/>
    <w:rsid w:val="00AD4535"/>
    <w:rsid w:val="00AD4A26"/>
    <w:rsid w:val="00AD5E47"/>
    <w:rsid w:val="00AD6ECD"/>
    <w:rsid w:val="00AE45CE"/>
    <w:rsid w:val="00AE70F4"/>
    <w:rsid w:val="00AE7539"/>
    <w:rsid w:val="00AF3837"/>
    <w:rsid w:val="00AF4BB5"/>
    <w:rsid w:val="00AF55CB"/>
    <w:rsid w:val="00AF5F0C"/>
    <w:rsid w:val="00AF6C1F"/>
    <w:rsid w:val="00B004C0"/>
    <w:rsid w:val="00B0089E"/>
    <w:rsid w:val="00B03725"/>
    <w:rsid w:val="00B03BC3"/>
    <w:rsid w:val="00B042A6"/>
    <w:rsid w:val="00B04DA0"/>
    <w:rsid w:val="00B06011"/>
    <w:rsid w:val="00B06302"/>
    <w:rsid w:val="00B1620B"/>
    <w:rsid w:val="00B16DC0"/>
    <w:rsid w:val="00B1707B"/>
    <w:rsid w:val="00B1799A"/>
    <w:rsid w:val="00B20FC2"/>
    <w:rsid w:val="00B22544"/>
    <w:rsid w:val="00B22E5E"/>
    <w:rsid w:val="00B25434"/>
    <w:rsid w:val="00B30A91"/>
    <w:rsid w:val="00B3360B"/>
    <w:rsid w:val="00B338F6"/>
    <w:rsid w:val="00B357BF"/>
    <w:rsid w:val="00B36661"/>
    <w:rsid w:val="00B36F1F"/>
    <w:rsid w:val="00B425F5"/>
    <w:rsid w:val="00B42967"/>
    <w:rsid w:val="00B42F66"/>
    <w:rsid w:val="00B4508F"/>
    <w:rsid w:val="00B4797D"/>
    <w:rsid w:val="00B479C5"/>
    <w:rsid w:val="00B47C6B"/>
    <w:rsid w:val="00B5094D"/>
    <w:rsid w:val="00B511CA"/>
    <w:rsid w:val="00B56927"/>
    <w:rsid w:val="00B56DD3"/>
    <w:rsid w:val="00B61D5E"/>
    <w:rsid w:val="00B6259B"/>
    <w:rsid w:val="00B63AEB"/>
    <w:rsid w:val="00B64EEE"/>
    <w:rsid w:val="00B653A1"/>
    <w:rsid w:val="00B676AD"/>
    <w:rsid w:val="00B67AA7"/>
    <w:rsid w:val="00B76A93"/>
    <w:rsid w:val="00B77923"/>
    <w:rsid w:val="00B80506"/>
    <w:rsid w:val="00B811AC"/>
    <w:rsid w:val="00B872B5"/>
    <w:rsid w:val="00B94A62"/>
    <w:rsid w:val="00B95DB4"/>
    <w:rsid w:val="00BA109C"/>
    <w:rsid w:val="00BA2C0B"/>
    <w:rsid w:val="00BA67AE"/>
    <w:rsid w:val="00BB079D"/>
    <w:rsid w:val="00BB22DB"/>
    <w:rsid w:val="00BB472B"/>
    <w:rsid w:val="00BB54F8"/>
    <w:rsid w:val="00BC0D05"/>
    <w:rsid w:val="00BC3192"/>
    <w:rsid w:val="00BC4D17"/>
    <w:rsid w:val="00BC7827"/>
    <w:rsid w:val="00BD16D4"/>
    <w:rsid w:val="00BD1D99"/>
    <w:rsid w:val="00BD53AF"/>
    <w:rsid w:val="00BE200F"/>
    <w:rsid w:val="00BE2CDE"/>
    <w:rsid w:val="00BE3355"/>
    <w:rsid w:val="00BE4E65"/>
    <w:rsid w:val="00BE4F6C"/>
    <w:rsid w:val="00BE552E"/>
    <w:rsid w:val="00BE62BB"/>
    <w:rsid w:val="00BE6550"/>
    <w:rsid w:val="00BE75BB"/>
    <w:rsid w:val="00BF0C75"/>
    <w:rsid w:val="00BF17E6"/>
    <w:rsid w:val="00BF218D"/>
    <w:rsid w:val="00BF2747"/>
    <w:rsid w:val="00BF3069"/>
    <w:rsid w:val="00BF7692"/>
    <w:rsid w:val="00C00322"/>
    <w:rsid w:val="00C02A22"/>
    <w:rsid w:val="00C04077"/>
    <w:rsid w:val="00C05349"/>
    <w:rsid w:val="00C054C9"/>
    <w:rsid w:val="00C06D2B"/>
    <w:rsid w:val="00C10318"/>
    <w:rsid w:val="00C10907"/>
    <w:rsid w:val="00C12A71"/>
    <w:rsid w:val="00C1518E"/>
    <w:rsid w:val="00C1565A"/>
    <w:rsid w:val="00C17DA5"/>
    <w:rsid w:val="00C17E98"/>
    <w:rsid w:val="00C21539"/>
    <w:rsid w:val="00C21A08"/>
    <w:rsid w:val="00C25259"/>
    <w:rsid w:val="00C26893"/>
    <w:rsid w:val="00C315AA"/>
    <w:rsid w:val="00C31BF3"/>
    <w:rsid w:val="00C365E0"/>
    <w:rsid w:val="00C36AF2"/>
    <w:rsid w:val="00C37010"/>
    <w:rsid w:val="00C46B78"/>
    <w:rsid w:val="00C509C6"/>
    <w:rsid w:val="00C50DEF"/>
    <w:rsid w:val="00C5111A"/>
    <w:rsid w:val="00C521E0"/>
    <w:rsid w:val="00C55D74"/>
    <w:rsid w:val="00C55FD1"/>
    <w:rsid w:val="00C6255C"/>
    <w:rsid w:val="00C62C36"/>
    <w:rsid w:val="00C802DF"/>
    <w:rsid w:val="00C81004"/>
    <w:rsid w:val="00C81B2E"/>
    <w:rsid w:val="00C8269F"/>
    <w:rsid w:val="00C82800"/>
    <w:rsid w:val="00C85B1F"/>
    <w:rsid w:val="00C97199"/>
    <w:rsid w:val="00C97CDC"/>
    <w:rsid w:val="00CA0230"/>
    <w:rsid w:val="00CA024A"/>
    <w:rsid w:val="00CA1185"/>
    <w:rsid w:val="00CA17E5"/>
    <w:rsid w:val="00CA3190"/>
    <w:rsid w:val="00CA63A5"/>
    <w:rsid w:val="00CA7B0C"/>
    <w:rsid w:val="00CB1422"/>
    <w:rsid w:val="00CB2780"/>
    <w:rsid w:val="00CB3F72"/>
    <w:rsid w:val="00CB6258"/>
    <w:rsid w:val="00CC2634"/>
    <w:rsid w:val="00CC4558"/>
    <w:rsid w:val="00CC7C37"/>
    <w:rsid w:val="00CD17E2"/>
    <w:rsid w:val="00CD65AC"/>
    <w:rsid w:val="00CE1286"/>
    <w:rsid w:val="00CE1761"/>
    <w:rsid w:val="00CE20B8"/>
    <w:rsid w:val="00CE30E4"/>
    <w:rsid w:val="00CE3BAC"/>
    <w:rsid w:val="00CE3CE4"/>
    <w:rsid w:val="00CF6F3B"/>
    <w:rsid w:val="00D01DDD"/>
    <w:rsid w:val="00D04264"/>
    <w:rsid w:val="00D04D9A"/>
    <w:rsid w:val="00D066D1"/>
    <w:rsid w:val="00D12AE6"/>
    <w:rsid w:val="00D14DC3"/>
    <w:rsid w:val="00D15D1E"/>
    <w:rsid w:val="00D1713C"/>
    <w:rsid w:val="00D21160"/>
    <w:rsid w:val="00D2186F"/>
    <w:rsid w:val="00D224AB"/>
    <w:rsid w:val="00D23F65"/>
    <w:rsid w:val="00D25DAF"/>
    <w:rsid w:val="00D2639B"/>
    <w:rsid w:val="00D27E9F"/>
    <w:rsid w:val="00D27EAE"/>
    <w:rsid w:val="00D303FB"/>
    <w:rsid w:val="00D31C53"/>
    <w:rsid w:val="00D31F5F"/>
    <w:rsid w:val="00D33061"/>
    <w:rsid w:val="00D33127"/>
    <w:rsid w:val="00D36362"/>
    <w:rsid w:val="00D370DC"/>
    <w:rsid w:val="00D40831"/>
    <w:rsid w:val="00D43400"/>
    <w:rsid w:val="00D46EB9"/>
    <w:rsid w:val="00D51C53"/>
    <w:rsid w:val="00D5275A"/>
    <w:rsid w:val="00D53F4F"/>
    <w:rsid w:val="00D55CA4"/>
    <w:rsid w:val="00D562D5"/>
    <w:rsid w:val="00D577E0"/>
    <w:rsid w:val="00D57981"/>
    <w:rsid w:val="00D6306D"/>
    <w:rsid w:val="00D7145C"/>
    <w:rsid w:val="00D73048"/>
    <w:rsid w:val="00D75313"/>
    <w:rsid w:val="00D843D8"/>
    <w:rsid w:val="00D86616"/>
    <w:rsid w:val="00D91632"/>
    <w:rsid w:val="00D91A22"/>
    <w:rsid w:val="00DA167A"/>
    <w:rsid w:val="00DA1855"/>
    <w:rsid w:val="00DA189D"/>
    <w:rsid w:val="00DA2F1E"/>
    <w:rsid w:val="00DA3446"/>
    <w:rsid w:val="00DA3F96"/>
    <w:rsid w:val="00DA6E88"/>
    <w:rsid w:val="00DA7092"/>
    <w:rsid w:val="00DA7F73"/>
    <w:rsid w:val="00DB11A5"/>
    <w:rsid w:val="00DB1C40"/>
    <w:rsid w:val="00DB3027"/>
    <w:rsid w:val="00DB5251"/>
    <w:rsid w:val="00DB6244"/>
    <w:rsid w:val="00DB7307"/>
    <w:rsid w:val="00DC6634"/>
    <w:rsid w:val="00DC7E2A"/>
    <w:rsid w:val="00DD1B28"/>
    <w:rsid w:val="00DD299F"/>
    <w:rsid w:val="00DD330E"/>
    <w:rsid w:val="00DD3605"/>
    <w:rsid w:val="00DE1AB2"/>
    <w:rsid w:val="00DE26C5"/>
    <w:rsid w:val="00DE386A"/>
    <w:rsid w:val="00DE4A05"/>
    <w:rsid w:val="00DF0507"/>
    <w:rsid w:val="00DF14DD"/>
    <w:rsid w:val="00DF35ED"/>
    <w:rsid w:val="00DF4F4E"/>
    <w:rsid w:val="00DF5B93"/>
    <w:rsid w:val="00E07DA3"/>
    <w:rsid w:val="00E228BE"/>
    <w:rsid w:val="00E2348E"/>
    <w:rsid w:val="00E23654"/>
    <w:rsid w:val="00E2409E"/>
    <w:rsid w:val="00E27F38"/>
    <w:rsid w:val="00E3220D"/>
    <w:rsid w:val="00E3408C"/>
    <w:rsid w:val="00E3474A"/>
    <w:rsid w:val="00E36934"/>
    <w:rsid w:val="00E40DD5"/>
    <w:rsid w:val="00E4233D"/>
    <w:rsid w:val="00E45E96"/>
    <w:rsid w:val="00E543A5"/>
    <w:rsid w:val="00E54534"/>
    <w:rsid w:val="00E54848"/>
    <w:rsid w:val="00E55CF4"/>
    <w:rsid w:val="00E57819"/>
    <w:rsid w:val="00E61762"/>
    <w:rsid w:val="00E63111"/>
    <w:rsid w:val="00E66FDE"/>
    <w:rsid w:val="00E6728A"/>
    <w:rsid w:val="00E719EB"/>
    <w:rsid w:val="00E71F91"/>
    <w:rsid w:val="00E73C2E"/>
    <w:rsid w:val="00E751C4"/>
    <w:rsid w:val="00E76CBE"/>
    <w:rsid w:val="00E776DE"/>
    <w:rsid w:val="00E81E39"/>
    <w:rsid w:val="00E84B5D"/>
    <w:rsid w:val="00E95F38"/>
    <w:rsid w:val="00E96518"/>
    <w:rsid w:val="00EA54A5"/>
    <w:rsid w:val="00EB01E3"/>
    <w:rsid w:val="00EB2267"/>
    <w:rsid w:val="00EB5E83"/>
    <w:rsid w:val="00EB5EC9"/>
    <w:rsid w:val="00EC0974"/>
    <w:rsid w:val="00EC10E7"/>
    <w:rsid w:val="00EC16DE"/>
    <w:rsid w:val="00EC2B2C"/>
    <w:rsid w:val="00EC3E4F"/>
    <w:rsid w:val="00EC772E"/>
    <w:rsid w:val="00EC7EDA"/>
    <w:rsid w:val="00ED09FB"/>
    <w:rsid w:val="00ED0C47"/>
    <w:rsid w:val="00ED0CCB"/>
    <w:rsid w:val="00ED1A5F"/>
    <w:rsid w:val="00ED391E"/>
    <w:rsid w:val="00ED3F55"/>
    <w:rsid w:val="00ED4E98"/>
    <w:rsid w:val="00ED70D1"/>
    <w:rsid w:val="00ED76A7"/>
    <w:rsid w:val="00EE29AE"/>
    <w:rsid w:val="00EE5514"/>
    <w:rsid w:val="00EE72EB"/>
    <w:rsid w:val="00EE77A4"/>
    <w:rsid w:val="00EF0C87"/>
    <w:rsid w:val="00EF2D19"/>
    <w:rsid w:val="00EF302E"/>
    <w:rsid w:val="00EF393F"/>
    <w:rsid w:val="00EF5DA5"/>
    <w:rsid w:val="00EF6E09"/>
    <w:rsid w:val="00EF7745"/>
    <w:rsid w:val="00F00120"/>
    <w:rsid w:val="00F01270"/>
    <w:rsid w:val="00F03123"/>
    <w:rsid w:val="00F040AE"/>
    <w:rsid w:val="00F17F50"/>
    <w:rsid w:val="00F2073E"/>
    <w:rsid w:val="00F20B14"/>
    <w:rsid w:val="00F23BFA"/>
    <w:rsid w:val="00F268FE"/>
    <w:rsid w:val="00F328D8"/>
    <w:rsid w:val="00F36CDA"/>
    <w:rsid w:val="00F37CD9"/>
    <w:rsid w:val="00F40BEC"/>
    <w:rsid w:val="00F417AB"/>
    <w:rsid w:val="00F4198E"/>
    <w:rsid w:val="00F45DA4"/>
    <w:rsid w:val="00F45EAE"/>
    <w:rsid w:val="00F466C8"/>
    <w:rsid w:val="00F52787"/>
    <w:rsid w:val="00F62D59"/>
    <w:rsid w:val="00F62DE5"/>
    <w:rsid w:val="00F643F3"/>
    <w:rsid w:val="00F647F9"/>
    <w:rsid w:val="00F67EF5"/>
    <w:rsid w:val="00F71B10"/>
    <w:rsid w:val="00F72DF6"/>
    <w:rsid w:val="00F72EBA"/>
    <w:rsid w:val="00F733F0"/>
    <w:rsid w:val="00F84414"/>
    <w:rsid w:val="00F846BC"/>
    <w:rsid w:val="00F85637"/>
    <w:rsid w:val="00F859AD"/>
    <w:rsid w:val="00F86AA8"/>
    <w:rsid w:val="00F87C9A"/>
    <w:rsid w:val="00F87CC8"/>
    <w:rsid w:val="00F936E7"/>
    <w:rsid w:val="00F95E6C"/>
    <w:rsid w:val="00F97136"/>
    <w:rsid w:val="00FA00C8"/>
    <w:rsid w:val="00FA2608"/>
    <w:rsid w:val="00FA265B"/>
    <w:rsid w:val="00FA5DC1"/>
    <w:rsid w:val="00FB21BB"/>
    <w:rsid w:val="00FB491A"/>
    <w:rsid w:val="00FB6BBF"/>
    <w:rsid w:val="00FC0FCF"/>
    <w:rsid w:val="00FC3C6B"/>
    <w:rsid w:val="00FC3E7A"/>
    <w:rsid w:val="00FC58A7"/>
    <w:rsid w:val="00FC67B9"/>
    <w:rsid w:val="00FD330C"/>
    <w:rsid w:val="00FD4204"/>
    <w:rsid w:val="00FE0DC2"/>
    <w:rsid w:val="00FE403D"/>
    <w:rsid w:val="00FE5EDF"/>
    <w:rsid w:val="00FE78C7"/>
    <w:rsid w:val="00FF4038"/>
    <w:rsid w:val="00FF6FD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C6872"/>
  <w15:chartTrackingRefBased/>
  <w15:docId w15:val="{E455A89C-A5BD-0F44-8C8C-75965902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27"/>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34"/>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eastAsia="en-MY"/>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paragraph" w:styleId="NormalWeb">
    <w:name w:val="Normal (Web)"/>
    <w:basedOn w:val="Normal"/>
    <w:uiPriority w:val="99"/>
    <w:unhideWhenUsed/>
    <w:rsid w:val="00C97CDC"/>
    <w:pPr>
      <w:spacing w:before="100" w:beforeAutospacing="1" w:after="100" w:afterAutospacing="1"/>
    </w:pPr>
    <w:rPr>
      <w:rFonts w:ascii="Times New Roman" w:hAnsi="Times New Roman" w:cs="Times New Roman"/>
      <w:lang w:val="en-MY"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2090">
      <w:bodyDiv w:val="1"/>
      <w:marLeft w:val="0"/>
      <w:marRight w:val="0"/>
      <w:marTop w:val="0"/>
      <w:marBottom w:val="0"/>
      <w:divBdr>
        <w:top w:val="none" w:sz="0" w:space="0" w:color="auto"/>
        <w:left w:val="none" w:sz="0" w:space="0" w:color="auto"/>
        <w:bottom w:val="none" w:sz="0" w:space="0" w:color="auto"/>
        <w:right w:val="none" w:sz="0" w:space="0" w:color="auto"/>
      </w:divBdr>
    </w:div>
    <w:div w:id="459343062">
      <w:bodyDiv w:val="1"/>
      <w:marLeft w:val="0"/>
      <w:marRight w:val="0"/>
      <w:marTop w:val="0"/>
      <w:marBottom w:val="0"/>
      <w:divBdr>
        <w:top w:val="none" w:sz="0" w:space="0" w:color="auto"/>
        <w:left w:val="none" w:sz="0" w:space="0" w:color="auto"/>
        <w:bottom w:val="none" w:sz="0" w:space="0" w:color="auto"/>
        <w:right w:val="none" w:sz="0" w:space="0" w:color="auto"/>
      </w:divBdr>
    </w:div>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929503049">
      <w:bodyDiv w:val="1"/>
      <w:marLeft w:val="0"/>
      <w:marRight w:val="0"/>
      <w:marTop w:val="0"/>
      <w:marBottom w:val="0"/>
      <w:divBdr>
        <w:top w:val="none" w:sz="0" w:space="0" w:color="auto"/>
        <w:left w:val="none" w:sz="0" w:space="0" w:color="auto"/>
        <w:bottom w:val="none" w:sz="0" w:space="0" w:color="auto"/>
        <w:right w:val="none" w:sz="0" w:space="0" w:color="auto"/>
      </w:divBdr>
    </w:div>
    <w:div w:id="1043947848">
      <w:bodyDiv w:val="1"/>
      <w:marLeft w:val="0"/>
      <w:marRight w:val="0"/>
      <w:marTop w:val="0"/>
      <w:marBottom w:val="0"/>
      <w:divBdr>
        <w:top w:val="none" w:sz="0" w:space="0" w:color="auto"/>
        <w:left w:val="none" w:sz="0" w:space="0" w:color="auto"/>
        <w:bottom w:val="none" w:sz="0" w:space="0" w:color="auto"/>
        <w:right w:val="none" w:sz="0" w:space="0" w:color="auto"/>
      </w:divBdr>
    </w:div>
    <w:div w:id="1169516921">
      <w:bodyDiv w:val="1"/>
      <w:marLeft w:val="0"/>
      <w:marRight w:val="0"/>
      <w:marTop w:val="0"/>
      <w:marBottom w:val="0"/>
      <w:divBdr>
        <w:top w:val="none" w:sz="0" w:space="0" w:color="auto"/>
        <w:left w:val="none" w:sz="0" w:space="0" w:color="auto"/>
        <w:bottom w:val="none" w:sz="0" w:space="0" w:color="auto"/>
        <w:right w:val="none" w:sz="0" w:space="0" w:color="auto"/>
      </w:divBdr>
    </w:div>
    <w:div w:id="1296183869">
      <w:bodyDiv w:val="1"/>
      <w:marLeft w:val="0"/>
      <w:marRight w:val="0"/>
      <w:marTop w:val="0"/>
      <w:marBottom w:val="0"/>
      <w:divBdr>
        <w:top w:val="none" w:sz="0" w:space="0" w:color="auto"/>
        <w:left w:val="none" w:sz="0" w:space="0" w:color="auto"/>
        <w:bottom w:val="none" w:sz="0" w:space="0" w:color="auto"/>
        <w:right w:val="none" w:sz="0" w:space="0" w:color="auto"/>
      </w:divBdr>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640187304">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1923760608">
      <w:bodyDiv w:val="1"/>
      <w:marLeft w:val="0"/>
      <w:marRight w:val="0"/>
      <w:marTop w:val="0"/>
      <w:marBottom w:val="0"/>
      <w:divBdr>
        <w:top w:val="none" w:sz="0" w:space="0" w:color="auto"/>
        <w:left w:val="none" w:sz="0" w:space="0" w:color="auto"/>
        <w:bottom w:val="none" w:sz="0" w:space="0" w:color="auto"/>
        <w:right w:val="none" w:sz="0" w:space="0" w:color="auto"/>
      </w:divBdr>
    </w:div>
    <w:div w:id="1998218949">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ieyla fila</cp:lastModifiedBy>
  <cp:revision>3</cp:revision>
  <cp:lastPrinted>2021-08-19T05:38:00Z</cp:lastPrinted>
  <dcterms:created xsi:type="dcterms:W3CDTF">2023-08-04T05:45:00Z</dcterms:created>
  <dcterms:modified xsi:type="dcterms:W3CDTF">2023-08-04T05:51:00Z</dcterms:modified>
</cp:coreProperties>
</file>