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6E0CF326" w:rsidR="00405450" w:rsidRPr="00405450" w:rsidRDefault="002E5B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 xml:space="preserve">PELAKSANAAN </w:t>
      </w:r>
      <w:r w:rsidR="005E332E">
        <w:rPr>
          <w:rFonts w:ascii="Arial" w:hAnsi="Arial" w:cs="Arial"/>
          <w:b/>
          <w:bCs/>
          <w:sz w:val="24"/>
          <w:szCs w:val="24"/>
        </w:rPr>
        <w:t xml:space="preserve">AMALAN BAIK PERATURAN (GRP) DAN </w:t>
      </w:r>
      <w:r w:rsidRPr="00405450">
        <w:rPr>
          <w:rFonts w:ascii="Arial" w:hAnsi="Arial" w:cs="Arial"/>
          <w:b/>
          <w:bCs/>
          <w:sz w:val="24"/>
          <w:szCs w:val="24"/>
        </w:rPr>
        <w:t>INISIATIF PENYERAGAMAN GARIS PANDUAN PELESENAN PBT DAN PELAN ANTIRASUAH NASIONAL 2019 - 2023 (2.1.6) PERINGKAT N</w:t>
      </w:r>
      <w:r w:rsidR="00501420">
        <w:rPr>
          <w:rFonts w:ascii="Arial" w:hAnsi="Arial" w:cs="Arial"/>
          <w:b/>
          <w:bCs/>
          <w:sz w:val="24"/>
          <w:szCs w:val="24"/>
        </w:rPr>
        <w:t>EGERI SELANGOR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– PELESENAN PERNIAGAAN DAN GARIS PANDUAN PELESENAN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52C0DD1D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Melalui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Mesyuarat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Jawatankuasa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405450">
        <w:rPr>
          <w:rFonts w:ascii="Arial" w:hAnsi="Arial" w:cs="Arial"/>
          <w:sz w:val="24"/>
          <w:szCs w:val="24"/>
        </w:rPr>
        <w:t>Kabinet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Mengenai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Anti-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(JKKMAR) Siri 12 </w:t>
      </w:r>
      <w:proofErr w:type="spellStart"/>
      <w:r w:rsidRPr="00405450">
        <w:rPr>
          <w:rFonts w:ascii="Arial" w:hAnsi="Arial" w:cs="Arial"/>
          <w:sz w:val="24"/>
          <w:szCs w:val="24"/>
        </w:rPr>
        <w:t>Bilangan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05450">
        <w:rPr>
          <w:rFonts w:ascii="Arial" w:hAnsi="Arial" w:cs="Arial"/>
          <w:sz w:val="24"/>
          <w:szCs w:val="24"/>
        </w:rPr>
        <w:t>Tahun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2020 yang </w:t>
      </w:r>
      <w:proofErr w:type="spellStart"/>
      <w:r w:rsidRPr="00405450">
        <w:rPr>
          <w:rFonts w:ascii="Arial" w:hAnsi="Arial" w:cs="Arial"/>
          <w:sz w:val="24"/>
          <w:szCs w:val="24"/>
        </w:rPr>
        <w:t>diadakan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pada 25 Jun 2020,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prinsip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bersetuju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syor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supaya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semua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atau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bertanggungjawab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mengeluarkan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menerbitkan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405450">
        <w:rPr>
          <w:rFonts w:ascii="Arial" w:hAnsi="Arial" w:cs="Arial"/>
          <w:sz w:val="24"/>
          <w:szCs w:val="24"/>
        </w:rPr>
        <w:t>Permohonan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akan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dipaparkan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secara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talian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makluman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umum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bagi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mewujudkan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lebih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telus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405450">
        <w:rPr>
          <w:rFonts w:ascii="Arial" w:hAnsi="Arial" w:cs="Arial"/>
          <w:sz w:val="24"/>
          <w:szCs w:val="24"/>
        </w:rPr>
        <w:t>pengurusan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permit dan </w:t>
      </w:r>
      <w:proofErr w:type="spellStart"/>
      <w:r w:rsidRPr="00405450">
        <w:rPr>
          <w:rFonts w:ascii="Arial" w:hAnsi="Arial" w:cs="Arial"/>
          <w:sz w:val="24"/>
          <w:szCs w:val="24"/>
        </w:rPr>
        <w:t>lesen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5450">
        <w:rPr>
          <w:rFonts w:ascii="Arial" w:hAnsi="Arial" w:cs="Arial"/>
          <w:sz w:val="24"/>
          <w:szCs w:val="24"/>
        </w:rPr>
        <w:t>meningkatkan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integriti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 dan </w:t>
      </w:r>
      <w:proofErr w:type="spellStart"/>
      <w:r w:rsidRPr="00405450">
        <w:rPr>
          <w:rFonts w:ascii="Arial" w:hAnsi="Arial" w:cs="Arial"/>
          <w:sz w:val="24"/>
          <w:szCs w:val="24"/>
        </w:rPr>
        <w:t>mengelak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berlakunya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>.</w:t>
      </w:r>
    </w:p>
    <w:p w14:paraId="4BEF8E7B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039E292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05450">
        <w:rPr>
          <w:rFonts w:ascii="Arial" w:hAnsi="Arial" w:cs="Arial"/>
          <w:sz w:val="24"/>
          <w:szCs w:val="24"/>
        </w:rPr>
        <w:t>Perbadanan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Produktiviti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Malaysia (MPC) </w:t>
      </w:r>
      <w:proofErr w:type="spellStart"/>
      <w:r w:rsidRPr="00405450">
        <w:rPr>
          <w:rFonts w:ascii="Arial" w:hAnsi="Arial" w:cs="Arial"/>
          <w:sz w:val="24"/>
          <w:szCs w:val="24"/>
        </w:rPr>
        <w:t>dipertanggungjawabkan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menjalankan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 proses </w:t>
      </w:r>
      <w:proofErr w:type="spellStart"/>
      <w:r w:rsidRPr="00405450">
        <w:rPr>
          <w:rFonts w:ascii="Arial" w:hAnsi="Arial" w:cs="Arial"/>
          <w:sz w:val="24"/>
          <w:szCs w:val="24"/>
        </w:rPr>
        <w:t>pengumpulan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405450">
        <w:rPr>
          <w:rFonts w:ascii="Arial" w:hAnsi="Arial" w:cs="Arial"/>
          <w:sz w:val="24"/>
          <w:szCs w:val="24"/>
        </w:rPr>
        <w:t>berkenaan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garis </w:t>
      </w:r>
      <w:proofErr w:type="spellStart"/>
      <w:r w:rsidRPr="00405450">
        <w:rPr>
          <w:rFonts w:ascii="Arial" w:hAnsi="Arial" w:cs="Arial"/>
          <w:sz w:val="24"/>
          <w:szCs w:val="24"/>
        </w:rPr>
        <w:t>panduan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perniagaan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05450">
        <w:rPr>
          <w:rFonts w:ascii="Arial" w:hAnsi="Arial" w:cs="Arial"/>
          <w:sz w:val="24"/>
          <w:szCs w:val="24"/>
        </w:rPr>
        <w:t>peringkat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kementerian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agensi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untuk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membentuk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membangunkan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mekanisme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05450">
        <w:rPr>
          <w:rFonts w:ascii="Arial" w:hAnsi="Arial" w:cs="Arial"/>
          <w:sz w:val="24"/>
          <w:szCs w:val="24"/>
        </w:rPr>
        <w:t>kukuh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05450">
        <w:rPr>
          <w:rFonts w:ascii="Arial" w:hAnsi="Arial" w:cs="Arial"/>
          <w:sz w:val="24"/>
          <w:szCs w:val="24"/>
        </w:rPr>
        <w:t>efektif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dalam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memproses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pengeluaran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pelesenan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selaras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5450">
        <w:rPr>
          <w:rFonts w:ascii="Arial" w:hAnsi="Arial" w:cs="Arial"/>
          <w:sz w:val="24"/>
          <w:szCs w:val="24"/>
        </w:rPr>
        <w:t>dengan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Pelan Anti </w:t>
      </w:r>
      <w:proofErr w:type="spellStart"/>
      <w:r w:rsidRPr="00405450">
        <w:rPr>
          <w:rFonts w:ascii="Arial" w:hAnsi="Arial" w:cs="Arial"/>
          <w:sz w:val="24"/>
          <w:szCs w:val="24"/>
        </w:rPr>
        <w:t>Rasuah</w:t>
      </w:r>
      <w:proofErr w:type="spellEnd"/>
      <w:r w:rsidRPr="00405450">
        <w:rPr>
          <w:rFonts w:ascii="Arial" w:hAnsi="Arial" w:cs="Arial"/>
          <w:sz w:val="24"/>
          <w:szCs w:val="24"/>
        </w:rPr>
        <w:t xml:space="preserve"> Nasional (NACP 2.1.6).</w:t>
      </w:r>
    </w:p>
    <w:p w14:paraId="6226DFF1" w14:textId="086A0389" w:rsidR="00D941EE" w:rsidRDefault="00D941EE" w:rsidP="00405450">
      <w:pPr>
        <w:jc w:val="both"/>
        <w:rPr>
          <w:rFonts w:ascii="Arial" w:hAnsi="Arial" w:cs="Arial"/>
          <w:sz w:val="24"/>
          <w:szCs w:val="24"/>
        </w:rPr>
      </w:pPr>
    </w:p>
    <w:p w14:paraId="66165038" w14:textId="5FCA6408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t>TUJUAN (JANGKAAN OUTCOME SETELAH PROJEK SIAP):</w:t>
      </w:r>
    </w:p>
    <w:p w14:paraId="4215012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758C">
        <w:rPr>
          <w:rFonts w:ascii="Arial" w:hAnsi="Arial" w:cs="Arial"/>
          <w:sz w:val="24"/>
          <w:szCs w:val="24"/>
        </w:rPr>
        <w:t>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tahap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kecekapan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ketelusan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</w:t>
      </w:r>
      <w:proofErr w:type="gramEnd"/>
    </w:p>
    <w:p w14:paraId="3AD96F43" w14:textId="77777777" w:rsidR="0052758C" w:rsidRP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52758C">
        <w:rPr>
          <w:rFonts w:ascii="Arial" w:hAnsi="Arial" w:cs="Arial"/>
          <w:sz w:val="24"/>
          <w:szCs w:val="24"/>
        </w:rPr>
        <w:t>Mengurangkan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birokrasi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meningkatkan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integriti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dalam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2758C">
        <w:rPr>
          <w:rFonts w:ascii="Arial" w:hAnsi="Arial" w:cs="Arial"/>
          <w:sz w:val="24"/>
          <w:szCs w:val="24"/>
        </w:rPr>
        <w:t>permohonan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lesen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perniagaan</w:t>
      </w:r>
      <w:proofErr w:type="spellEnd"/>
      <w:r w:rsidRPr="0052758C">
        <w:rPr>
          <w:rFonts w:ascii="Arial" w:hAnsi="Arial" w:cs="Arial"/>
          <w:sz w:val="24"/>
          <w:szCs w:val="24"/>
        </w:rPr>
        <w:t>; dan</w:t>
      </w:r>
    </w:p>
    <w:p w14:paraId="726C6B3C" w14:textId="6E85014D" w:rsidR="0052758C" w:rsidRDefault="0052758C" w:rsidP="0052758C">
      <w:pPr>
        <w:jc w:val="both"/>
        <w:rPr>
          <w:rFonts w:ascii="Arial" w:hAnsi="Arial" w:cs="Arial"/>
          <w:sz w:val="24"/>
          <w:szCs w:val="24"/>
        </w:rPr>
      </w:pPr>
      <w:r w:rsidRPr="0052758C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52758C">
        <w:rPr>
          <w:rFonts w:ascii="Arial" w:hAnsi="Arial" w:cs="Arial"/>
          <w:sz w:val="24"/>
          <w:szCs w:val="24"/>
        </w:rPr>
        <w:t>Pelaksanaan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Amalan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Baik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Peraturan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(GRP) </w:t>
      </w:r>
      <w:proofErr w:type="spellStart"/>
      <w:r w:rsidRPr="0052758C">
        <w:rPr>
          <w:rFonts w:ascii="Arial" w:hAnsi="Arial" w:cs="Arial"/>
          <w:sz w:val="24"/>
          <w:szCs w:val="24"/>
        </w:rPr>
        <w:t>peringkat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2758C">
        <w:rPr>
          <w:rFonts w:ascii="Arial" w:hAnsi="Arial" w:cs="Arial"/>
          <w:sz w:val="24"/>
          <w:szCs w:val="24"/>
        </w:rPr>
        <w:t>secara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758C">
        <w:rPr>
          <w:rFonts w:ascii="Arial" w:hAnsi="Arial" w:cs="Arial"/>
          <w:sz w:val="24"/>
          <w:szCs w:val="24"/>
        </w:rPr>
        <w:t>berkesan</w:t>
      </w:r>
      <w:proofErr w:type="spellEnd"/>
      <w:r w:rsidRPr="0052758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758C">
        <w:rPr>
          <w:rFonts w:ascii="Arial" w:hAnsi="Arial" w:cs="Arial"/>
          <w:sz w:val="24"/>
          <w:szCs w:val="24"/>
        </w:rPr>
        <w:t>efisien</w:t>
      </w:r>
      <w:proofErr w:type="spellEnd"/>
      <w:r w:rsidRPr="0052758C">
        <w:rPr>
          <w:rFonts w:ascii="Arial" w:hAnsi="Arial" w:cs="Arial"/>
          <w:sz w:val="24"/>
          <w:szCs w:val="24"/>
        </w:rPr>
        <w:t>.</w:t>
      </w:r>
    </w:p>
    <w:p w14:paraId="3C4FBE25" w14:textId="5A3E74F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</w:p>
    <w:p w14:paraId="29194A26" w14:textId="5A7E29DE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30FC0B72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  <w:r w:rsidR="00BD2E84">
        <w:rPr>
          <w:rFonts w:ascii="Arial" w:hAnsi="Arial" w:cs="Arial"/>
          <w:sz w:val="24"/>
          <w:szCs w:val="24"/>
        </w:rPr>
        <w:t>.</w:t>
      </w:r>
    </w:p>
    <w:p w14:paraId="0B35DF7C" w14:textId="0382EC04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</w:p>
    <w:p w14:paraId="3CD8AFA2" w14:textId="77777777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lastRenderedPageBreak/>
        <w:t>SYOR:</w:t>
      </w:r>
    </w:p>
    <w:p w14:paraId="0DD50BB0" w14:textId="1EC3351B" w:rsidR="003B0AFB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Amalan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Baik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2E">
        <w:rPr>
          <w:rFonts w:ascii="Arial" w:hAnsi="Arial" w:cs="Arial"/>
          <w:sz w:val="24"/>
          <w:szCs w:val="24"/>
        </w:rPr>
        <w:t>Peraturan</w:t>
      </w:r>
      <w:proofErr w:type="spellEnd"/>
      <w:r w:rsidR="005E332E">
        <w:rPr>
          <w:rFonts w:ascii="Arial" w:hAnsi="Arial" w:cs="Arial"/>
          <w:sz w:val="24"/>
          <w:szCs w:val="24"/>
        </w:rPr>
        <w:t xml:space="preserve"> (GRP) Dan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Penyeragaman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PBT dan Pelan </w:t>
      </w:r>
      <w:proofErr w:type="spellStart"/>
      <w:r w:rsidRPr="00A65D11">
        <w:rPr>
          <w:rFonts w:ascii="Arial" w:hAnsi="Arial" w:cs="Arial"/>
          <w:sz w:val="24"/>
          <w:szCs w:val="24"/>
        </w:rPr>
        <w:t>Antirasuah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Nasional 2019 - 2023 (2.1.6) </w:t>
      </w:r>
      <w:proofErr w:type="spellStart"/>
      <w:r w:rsidRPr="00A65D11">
        <w:rPr>
          <w:rFonts w:ascii="Arial" w:hAnsi="Arial" w:cs="Arial"/>
          <w:sz w:val="24"/>
          <w:szCs w:val="24"/>
        </w:rPr>
        <w:t>Peringkat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Kerajaan Negeri </w:t>
      </w:r>
      <w:r w:rsidR="00501420">
        <w:rPr>
          <w:rFonts w:ascii="Arial" w:hAnsi="Arial" w:cs="Arial"/>
          <w:sz w:val="24"/>
          <w:szCs w:val="24"/>
        </w:rPr>
        <w:t>Selangor</w:t>
      </w:r>
      <w:r w:rsidRPr="00A65D11">
        <w:rPr>
          <w:rFonts w:ascii="Arial" w:hAnsi="Arial" w:cs="Arial"/>
          <w:sz w:val="24"/>
          <w:szCs w:val="24"/>
        </w:rPr>
        <w:t xml:space="preserve"> </w:t>
      </w:r>
      <w:r w:rsidR="00501420">
        <w:rPr>
          <w:rFonts w:ascii="Arial" w:hAnsi="Arial" w:cs="Arial"/>
          <w:sz w:val="24"/>
          <w:szCs w:val="24"/>
        </w:rPr>
        <w:t>-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Perniagaan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dan Garis Panduan </w:t>
      </w:r>
      <w:proofErr w:type="spellStart"/>
      <w:r w:rsidRPr="00A65D11">
        <w:rPr>
          <w:rFonts w:ascii="Arial" w:hAnsi="Arial" w:cs="Arial"/>
          <w:sz w:val="24"/>
          <w:szCs w:val="24"/>
        </w:rPr>
        <w:t>Pelesenan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753D58">
        <w:rPr>
          <w:rFonts w:ascii="Arial" w:hAnsi="Arial" w:cs="Arial"/>
          <w:sz w:val="24"/>
          <w:szCs w:val="24"/>
        </w:rPr>
        <w:t>73</w:t>
      </w:r>
      <w:r w:rsidRPr="00A65D11">
        <w:rPr>
          <w:rFonts w:ascii="Arial" w:hAnsi="Arial" w:cs="Arial"/>
          <w:sz w:val="24"/>
          <w:szCs w:val="24"/>
        </w:rPr>
        <w:t>,</w:t>
      </w:r>
      <w:r w:rsidR="00753D58">
        <w:rPr>
          <w:rFonts w:ascii="Arial" w:hAnsi="Arial" w:cs="Arial"/>
          <w:sz w:val="24"/>
          <w:szCs w:val="24"/>
        </w:rPr>
        <w:t>0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34A80A52" w14:textId="77777777" w:rsidR="0009088C" w:rsidRDefault="0009088C" w:rsidP="0052758C">
      <w:pPr>
        <w:jc w:val="both"/>
        <w:rPr>
          <w:rFonts w:ascii="Arial" w:hAnsi="Arial" w:cs="Arial"/>
          <w:sz w:val="24"/>
          <w:szCs w:val="24"/>
        </w:rPr>
      </w:pPr>
    </w:p>
    <w:p w14:paraId="35B0BFAE" w14:textId="341A0F32" w:rsid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p w14:paraId="66C5B0A0" w14:textId="77777777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9C0E4D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9C0E4D">
        <w:tc>
          <w:tcPr>
            <w:tcW w:w="590" w:type="dxa"/>
            <w:shd w:val="clear" w:color="auto" w:fill="auto"/>
          </w:tcPr>
          <w:p w14:paraId="00DCA273" w14:textId="09E1D926" w:rsidR="00501420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2B50B4A6" w14:textId="422E5E74" w:rsidR="00501420" w:rsidRPr="0009088C" w:rsidRDefault="00501420" w:rsidP="00501420">
            <w:pPr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Bengkel</w:t>
            </w:r>
            <w:proofErr w:type="spellEnd"/>
            <w:r w:rsidRPr="0009088C">
              <w:rPr>
                <w:rFonts w:ascii="Arial" w:hAnsi="Arial" w:cs="Arial"/>
              </w:rPr>
              <w:t xml:space="preserve"> Analisa Status </w:t>
            </w:r>
            <w:proofErr w:type="spellStart"/>
            <w:r w:rsidRPr="0009088C">
              <w:rPr>
                <w:rFonts w:ascii="Arial" w:hAnsi="Arial" w:cs="Arial"/>
              </w:rPr>
              <w:t>Semasa</w:t>
            </w:r>
            <w:proofErr w:type="spellEnd"/>
            <w:r w:rsidRPr="0009088C">
              <w:rPr>
                <w:rFonts w:ascii="Arial" w:hAnsi="Arial" w:cs="Arial"/>
              </w:rPr>
              <w:t xml:space="preserve"> Garis Panduan </w:t>
            </w:r>
            <w:proofErr w:type="spellStart"/>
            <w:r w:rsidRPr="0009088C">
              <w:rPr>
                <w:rFonts w:ascii="Arial" w:hAnsi="Arial" w:cs="Arial"/>
              </w:rPr>
              <w:t>Pelesenan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r w:rsidR="00BD2E84" w:rsidRPr="0009088C">
              <w:rPr>
                <w:rFonts w:ascii="Arial" w:hAnsi="Arial" w:cs="Arial"/>
              </w:rPr>
              <w:t>d</w:t>
            </w:r>
            <w:r w:rsidRPr="0009088C">
              <w:rPr>
                <w:rFonts w:ascii="Arial" w:hAnsi="Arial" w:cs="Arial"/>
              </w:rPr>
              <w:t xml:space="preserve">i </w:t>
            </w:r>
            <w:r w:rsidR="00753D58">
              <w:rPr>
                <w:rFonts w:ascii="Arial" w:hAnsi="Arial" w:cs="Arial"/>
              </w:rPr>
              <w:t xml:space="preserve">PBT </w:t>
            </w:r>
            <w:r w:rsidRPr="0009088C">
              <w:rPr>
                <w:rFonts w:ascii="Arial" w:hAnsi="Arial" w:cs="Arial"/>
              </w:rPr>
              <w:t>Negeri Selangor, (RM</w:t>
            </w:r>
            <w:r w:rsidR="00753D58">
              <w:rPr>
                <w:rFonts w:ascii="Arial" w:hAnsi="Arial" w:cs="Arial"/>
              </w:rPr>
              <w:t>180</w:t>
            </w:r>
            <w:r w:rsidRPr="0009088C">
              <w:rPr>
                <w:rFonts w:ascii="Arial" w:hAnsi="Arial" w:cs="Arial"/>
              </w:rPr>
              <w:t xml:space="preserve">.00 x </w:t>
            </w:r>
            <w:r w:rsidR="009C0E4D" w:rsidRPr="0009088C">
              <w:rPr>
                <w:rFonts w:ascii="Arial" w:hAnsi="Arial" w:cs="Arial"/>
              </w:rPr>
              <w:t xml:space="preserve">2 </w:t>
            </w:r>
            <w:proofErr w:type="spellStart"/>
            <w:r w:rsidR="009C0E4D" w:rsidRPr="0009088C">
              <w:rPr>
                <w:rFonts w:ascii="Arial" w:hAnsi="Arial" w:cs="Arial"/>
              </w:rPr>
              <w:t>hari</w:t>
            </w:r>
            <w:proofErr w:type="spellEnd"/>
            <w:r w:rsidR="009C0E4D" w:rsidRPr="0009088C">
              <w:rPr>
                <w:rFonts w:ascii="Arial" w:hAnsi="Arial" w:cs="Arial"/>
              </w:rPr>
              <w:t xml:space="preserve"> x </w:t>
            </w:r>
            <w:r w:rsidRPr="0009088C">
              <w:rPr>
                <w:rFonts w:ascii="Arial" w:hAnsi="Arial" w:cs="Arial"/>
              </w:rPr>
              <w:t xml:space="preserve">30 Orang x </w:t>
            </w:r>
            <w:r w:rsidR="009C0E4D" w:rsidRPr="0009088C">
              <w:rPr>
                <w:rFonts w:ascii="Arial" w:hAnsi="Arial" w:cs="Arial"/>
              </w:rPr>
              <w:t>1</w:t>
            </w:r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bengkel</w:t>
            </w:r>
            <w:proofErr w:type="spellEnd"/>
            <w:r w:rsidRPr="0009088C">
              <w:rPr>
                <w:rFonts w:ascii="Arial" w:hAnsi="Arial" w:cs="Arial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04C5793B" w14:textId="77777777" w:rsidR="00501420" w:rsidRPr="0009088C" w:rsidRDefault="00501420" w:rsidP="00DF4D68">
            <w:pPr>
              <w:jc w:val="center"/>
              <w:rPr>
                <w:rFonts w:ascii="Arial" w:hAnsi="Arial" w:cs="Arial"/>
              </w:rPr>
            </w:pPr>
          </w:p>
          <w:p w14:paraId="34F87030" w14:textId="77777777" w:rsidR="00501420" w:rsidRPr="0009088C" w:rsidRDefault="00501420" w:rsidP="00DF4D68">
            <w:pPr>
              <w:jc w:val="center"/>
              <w:rPr>
                <w:rFonts w:ascii="Arial" w:hAnsi="Arial" w:cs="Arial"/>
              </w:rPr>
            </w:pPr>
          </w:p>
          <w:p w14:paraId="75333B90" w14:textId="128C8C8B" w:rsidR="00501420" w:rsidRPr="0009088C" w:rsidRDefault="00501420" w:rsidP="00DF4D6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Pembangunan (Fore)</w:t>
            </w:r>
          </w:p>
          <w:p w14:paraId="522F17DA" w14:textId="26C88216" w:rsidR="00501420" w:rsidRPr="0009088C" w:rsidRDefault="00501420" w:rsidP="00DF4D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Pr="0009088C" w:rsidRDefault="00501420" w:rsidP="00501420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P29407 – </w:t>
            </w:r>
            <w:proofErr w:type="spellStart"/>
            <w:r w:rsidRPr="0009088C">
              <w:rPr>
                <w:rFonts w:ascii="Arial" w:hAnsi="Arial" w:cs="Arial"/>
              </w:rPr>
              <w:t>Makan</w:t>
            </w:r>
            <w:proofErr w:type="spellEnd"/>
            <w:r w:rsidRPr="0009088C">
              <w:rPr>
                <w:rFonts w:ascii="Arial" w:hAnsi="Arial" w:cs="Arial"/>
              </w:rPr>
              <w:t xml:space="preserve"> &amp; </w:t>
            </w:r>
            <w:proofErr w:type="spellStart"/>
            <w:r w:rsidRPr="0009088C">
              <w:rPr>
                <w:rFonts w:ascii="Arial" w:hAnsi="Arial" w:cs="Arial"/>
              </w:rPr>
              <w:t>Minum</w:t>
            </w:r>
            <w:proofErr w:type="spellEnd"/>
            <w:r w:rsidRPr="0009088C">
              <w:rPr>
                <w:rFonts w:ascii="Arial" w:hAnsi="Arial" w:cs="Arial"/>
              </w:rPr>
              <w:t xml:space="preserve"> (</w:t>
            </w:r>
            <w:proofErr w:type="spellStart"/>
            <w:r w:rsidRPr="0009088C">
              <w:rPr>
                <w:rFonts w:ascii="Arial" w:hAnsi="Arial" w:cs="Arial"/>
              </w:rPr>
              <w:t>Peserta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Kursus</w:t>
            </w:r>
            <w:proofErr w:type="spellEnd"/>
            <w:r w:rsidRPr="0009088C">
              <w:rPr>
                <w:rFonts w:ascii="Arial" w:hAnsi="Arial" w:cs="Arial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270957B1" w:rsidR="00501420" w:rsidRPr="0009088C" w:rsidRDefault="009C0E4D" w:rsidP="00DF4D6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1</w:t>
            </w:r>
            <w:r w:rsidR="00753D58">
              <w:rPr>
                <w:rFonts w:ascii="Arial" w:hAnsi="Arial" w:cs="Arial"/>
              </w:rPr>
              <w:t>0</w:t>
            </w:r>
            <w:r w:rsidR="00501420" w:rsidRPr="0009088C">
              <w:rPr>
                <w:rFonts w:ascii="Arial" w:hAnsi="Arial" w:cs="Arial"/>
              </w:rPr>
              <w:t>,</w:t>
            </w:r>
            <w:r w:rsidR="00753D58">
              <w:rPr>
                <w:rFonts w:ascii="Arial" w:hAnsi="Arial" w:cs="Arial"/>
              </w:rPr>
              <w:t>8</w:t>
            </w:r>
            <w:r w:rsidR="00501420" w:rsidRPr="0009088C">
              <w:rPr>
                <w:rFonts w:ascii="Arial" w:hAnsi="Arial" w:cs="Arial"/>
              </w:rPr>
              <w:t>00.00</w:t>
            </w:r>
          </w:p>
        </w:tc>
      </w:tr>
      <w:tr w:rsidR="00AC59A3" w14:paraId="362940C5" w14:textId="77777777" w:rsidTr="009C0E4D">
        <w:tc>
          <w:tcPr>
            <w:tcW w:w="590" w:type="dxa"/>
          </w:tcPr>
          <w:p w14:paraId="4D7CB892" w14:textId="13BC9D47" w:rsidR="00511520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44C1865D" w14:textId="00EACF3B" w:rsidR="00511520" w:rsidRPr="0009088C" w:rsidRDefault="00511520" w:rsidP="00501420">
            <w:pPr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Bengkel</w:t>
            </w:r>
            <w:proofErr w:type="spellEnd"/>
            <w:r w:rsidRPr="0009088C">
              <w:rPr>
                <w:rFonts w:ascii="Arial" w:hAnsi="Arial" w:cs="Arial"/>
              </w:rPr>
              <w:t xml:space="preserve"> Pembangunan &amp; </w:t>
            </w:r>
            <w:proofErr w:type="spellStart"/>
            <w:r w:rsidRPr="0009088C">
              <w:rPr>
                <w:rFonts w:ascii="Arial" w:hAnsi="Arial" w:cs="Arial"/>
              </w:rPr>
              <w:t>Verifikasi</w:t>
            </w:r>
            <w:proofErr w:type="spellEnd"/>
            <w:r w:rsidRPr="0009088C">
              <w:rPr>
                <w:rFonts w:ascii="Arial" w:hAnsi="Arial" w:cs="Arial"/>
              </w:rPr>
              <w:t xml:space="preserve"> Garis Panduan </w:t>
            </w:r>
            <w:proofErr w:type="spellStart"/>
            <w:r w:rsidRPr="0009088C">
              <w:rPr>
                <w:rFonts w:ascii="Arial" w:hAnsi="Arial" w:cs="Arial"/>
              </w:rPr>
              <w:t>Pelesenan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r w:rsidR="00BD2E84" w:rsidRPr="0009088C">
              <w:rPr>
                <w:rFonts w:ascii="Arial" w:hAnsi="Arial" w:cs="Arial"/>
              </w:rPr>
              <w:t>d</w:t>
            </w:r>
            <w:r w:rsidRPr="0009088C">
              <w:rPr>
                <w:rFonts w:ascii="Arial" w:hAnsi="Arial" w:cs="Arial"/>
              </w:rPr>
              <w:t xml:space="preserve">i </w:t>
            </w:r>
            <w:r w:rsidR="00753D58">
              <w:rPr>
                <w:rFonts w:ascii="Arial" w:hAnsi="Arial" w:cs="Arial"/>
              </w:rPr>
              <w:t xml:space="preserve">PBT </w:t>
            </w:r>
            <w:r w:rsidR="00501420" w:rsidRPr="0009088C">
              <w:rPr>
                <w:rFonts w:ascii="Arial" w:hAnsi="Arial" w:cs="Arial"/>
              </w:rPr>
              <w:t>Negeri Selangor</w:t>
            </w:r>
            <w:r w:rsidRPr="0009088C">
              <w:rPr>
                <w:rFonts w:ascii="Arial" w:hAnsi="Arial" w:cs="Arial"/>
              </w:rPr>
              <w:t xml:space="preserve"> </w:t>
            </w:r>
            <w:r w:rsidR="00501420" w:rsidRPr="0009088C">
              <w:rPr>
                <w:rFonts w:ascii="Arial" w:hAnsi="Arial" w:cs="Arial"/>
              </w:rPr>
              <w:t>(</w:t>
            </w:r>
            <w:r w:rsidRPr="0009088C">
              <w:rPr>
                <w:rFonts w:ascii="Arial" w:hAnsi="Arial" w:cs="Arial"/>
              </w:rPr>
              <w:t>RM</w:t>
            </w:r>
            <w:r w:rsidR="00753D58">
              <w:rPr>
                <w:rFonts w:ascii="Arial" w:hAnsi="Arial" w:cs="Arial"/>
              </w:rPr>
              <w:t>180</w:t>
            </w:r>
            <w:r w:rsidRPr="0009088C">
              <w:rPr>
                <w:rFonts w:ascii="Arial" w:hAnsi="Arial" w:cs="Arial"/>
              </w:rPr>
              <w:t xml:space="preserve">.00 x </w:t>
            </w:r>
            <w:r w:rsidR="009C0E4D" w:rsidRPr="0009088C">
              <w:rPr>
                <w:rFonts w:ascii="Arial" w:hAnsi="Arial" w:cs="Arial"/>
              </w:rPr>
              <w:t xml:space="preserve">2 </w:t>
            </w:r>
            <w:proofErr w:type="spellStart"/>
            <w:r w:rsidR="009C0E4D" w:rsidRPr="0009088C">
              <w:rPr>
                <w:rFonts w:ascii="Arial" w:hAnsi="Arial" w:cs="Arial"/>
              </w:rPr>
              <w:t>hari</w:t>
            </w:r>
            <w:proofErr w:type="spellEnd"/>
            <w:r w:rsidR="009C0E4D" w:rsidRPr="0009088C">
              <w:rPr>
                <w:rFonts w:ascii="Arial" w:hAnsi="Arial" w:cs="Arial"/>
              </w:rPr>
              <w:t xml:space="preserve"> x </w:t>
            </w:r>
            <w:r w:rsidRPr="0009088C">
              <w:rPr>
                <w:rFonts w:ascii="Arial" w:hAnsi="Arial" w:cs="Arial"/>
              </w:rPr>
              <w:t>30 Orang</w:t>
            </w:r>
            <w:r w:rsidR="00501420" w:rsidRPr="0009088C">
              <w:rPr>
                <w:rFonts w:ascii="Arial" w:hAnsi="Arial" w:cs="Arial"/>
              </w:rPr>
              <w:t xml:space="preserve"> x </w:t>
            </w:r>
            <w:r w:rsidR="009C0E4D" w:rsidRPr="0009088C">
              <w:rPr>
                <w:rFonts w:ascii="Arial" w:hAnsi="Arial" w:cs="Arial"/>
              </w:rPr>
              <w:t>2</w:t>
            </w:r>
            <w:r w:rsidR="00501420" w:rsidRPr="0009088C">
              <w:rPr>
                <w:rFonts w:ascii="Arial" w:hAnsi="Arial" w:cs="Arial"/>
              </w:rPr>
              <w:t xml:space="preserve"> </w:t>
            </w:r>
            <w:proofErr w:type="spellStart"/>
            <w:r w:rsidR="00501420" w:rsidRPr="0009088C">
              <w:rPr>
                <w:rFonts w:ascii="Arial" w:hAnsi="Arial" w:cs="Arial"/>
              </w:rPr>
              <w:t>bengkel</w:t>
            </w:r>
            <w:proofErr w:type="spellEnd"/>
            <w:r w:rsidRPr="0009088C">
              <w:rPr>
                <w:rFonts w:ascii="Arial" w:hAnsi="Arial" w:cs="Arial"/>
              </w:rPr>
              <w:t>)</w:t>
            </w:r>
          </w:p>
        </w:tc>
        <w:tc>
          <w:tcPr>
            <w:tcW w:w="1778" w:type="dxa"/>
          </w:tcPr>
          <w:p w14:paraId="1B2864E7" w14:textId="0526C3B4" w:rsidR="00511520" w:rsidRPr="0009088C" w:rsidRDefault="00511520" w:rsidP="00511520">
            <w:pPr>
              <w:jc w:val="center"/>
              <w:rPr>
                <w:rFonts w:ascii="Arial" w:hAnsi="Arial" w:cs="Arial"/>
              </w:rPr>
            </w:pPr>
          </w:p>
          <w:p w14:paraId="3B2E7A93" w14:textId="77777777" w:rsidR="00501420" w:rsidRPr="0009088C" w:rsidRDefault="00501420" w:rsidP="00511520">
            <w:pPr>
              <w:jc w:val="center"/>
              <w:rPr>
                <w:rFonts w:ascii="Arial" w:hAnsi="Arial" w:cs="Arial"/>
              </w:rPr>
            </w:pPr>
          </w:p>
          <w:p w14:paraId="4F4C8902" w14:textId="3DD12294" w:rsidR="00511520" w:rsidRPr="0009088C" w:rsidRDefault="00511520" w:rsidP="00511520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Pr="0009088C" w:rsidRDefault="00DF4D68" w:rsidP="00DF4D6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P29407 – </w:t>
            </w:r>
            <w:proofErr w:type="spellStart"/>
            <w:r w:rsidRPr="0009088C">
              <w:rPr>
                <w:rFonts w:ascii="Arial" w:hAnsi="Arial" w:cs="Arial"/>
              </w:rPr>
              <w:t>Makan</w:t>
            </w:r>
            <w:proofErr w:type="spellEnd"/>
            <w:r w:rsidRPr="0009088C">
              <w:rPr>
                <w:rFonts w:ascii="Arial" w:hAnsi="Arial" w:cs="Arial"/>
              </w:rPr>
              <w:t xml:space="preserve"> &amp; </w:t>
            </w:r>
            <w:proofErr w:type="spellStart"/>
            <w:r w:rsidRPr="0009088C">
              <w:rPr>
                <w:rFonts w:ascii="Arial" w:hAnsi="Arial" w:cs="Arial"/>
              </w:rPr>
              <w:t>Minum</w:t>
            </w:r>
            <w:proofErr w:type="spellEnd"/>
            <w:r w:rsidRPr="0009088C">
              <w:rPr>
                <w:rFonts w:ascii="Arial" w:hAnsi="Arial" w:cs="Arial"/>
              </w:rPr>
              <w:t xml:space="preserve"> (</w:t>
            </w:r>
            <w:proofErr w:type="spellStart"/>
            <w:r w:rsidRPr="0009088C">
              <w:rPr>
                <w:rFonts w:ascii="Arial" w:hAnsi="Arial" w:cs="Arial"/>
              </w:rPr>
              <w:t>Peserta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Kursus</w:t>
            </w:r>
            <w:proofErr w:type="spellEnd"/>
            <w:r w:rsidRPr="0009088C">
              <w:rPr>
                <w:rFonts w:ascii="Arial" w:hAnsi="Arial" w:cs="Arial"/>
              </w:rPr>
              <w:t>, Seminar, Workshop, Band)</w:t>
            </w:r>
          </w:p>
        </w:tc>
        <w:tc>
          <w:tcPr>
            <w:tcW w:w="1418" w:type="dxa"/>
          </w:tcPr>
          <w:p w14:paraId="5D5F9022" w14:textId="0C65646E" w:rsidR="00511520" w:rsidRPr="0009088C" w:rsidRDefault="009C0E4D" w:rsidP="00DF4D6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2</w:t>
            </w:r>
            <w:r w:rsidR="00753D58">
              <w:rPr>
                <w:rFonts w:ascii="Arial" w:hAnsi="Arial" w:cs="Arial"/>
              </w:rPr>
              <w:t>1</w:t>
            </w:r>
            <w:r w:rsidR="00511520" w:rsidRPr="0009088C">
              <w:rPr>
                <w:rFonts w:ascii="Arial" w:hAnsi="Arial" w:cs="Arial"/>
              </w:rPr>
              <w:t>,</w:t>
            </w:r>
            <w:r w:rsidR="00753D58">
              <w:rPr>
                <w:rFonts w:ascii="Arial" w:hAnsi="Arial" w:cs="Arial"/>
              </w:rPr>
              <w:t>6</w:t>
            </w:r>
            <w:r w:rsidR="00511520" w:rsidRPr="0009088C">
              <w:rPr>
                <w:rFonts w:ascii="Arial" w:hAnsi="Arial" w:cs="Arial"/>
              </w:rPr>
              <w:t>00.00</w:t>
            </w:r>
          </w:p>
        </w:tc>
      </w:tr>
      <w:tr w:rsidR="005E332E" w14:paraId="51A901E9" w14:textId="77777777" w:rsidTr="009C0E4D">
        <w:tc>
          <w:tcPr>
            <w:tcW w:w="590" w:type="dxa"/>
          </w:tcPr>
          <w:p w14:paraId="37508914" w14:textId="4CDAB8F6" w:rsidR="005E332E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39A4CCA" w14:textId="77777777" w:rsidR="005E332E" w:rsidRDefault="005E332E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723BA" w14:textId="27A798B6" w:rsidR="005E332E" w:rsidRDefault="005E332E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863ABE8" w14:textId="2832C842" w:rsidR="005E332E" w:rsidRPr="0009088C" w:rsidRDefault="005E332E" w:rsidP="00501420">
            <w:pPr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Mesyuarat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pelarasan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bersama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r w:rsidR="00753D58">
              <w:rPr>
                <w:rFonts w:ascii="Arial" w:hAnsi="Arial" w:cs="Arial"/>
              </w:rPr>
              <w:t xml:space="preserve">PBT </w:t>
            </w:r>
            <w:r w:rsidRPr="0009088C">
              <w:rPr>
                <w:rFonts w:ascii="Arial" w:hAnsi="Arial" w:cs="Arial"/>
              </w:rPr>
              <w:t>negeri Selangor</w:t>
            </w:r>
          </w:p>
          <w:p w14:paraId="45D26BD7" w14:textId="6F3CAD6E" w:rsidR="005E332E" w:rsidRPr="0009088C" w:rsidRDefault="005E332E" w:rsidP="00501420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(RM100 x 30 orang x </w:t>
            </w:r>
            <w:r w:rsidR="009C0E4D" w:rsidRPr="0009088C">
              <w:rPr>
                <w:rFonts w:ascii="Arial" w:hAnsi="Arial" w:cs="Arial"/>
              </w:rPr>
              <w:t>1</w:t>
            </w:r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sesi</w:t>
            </w:r>
            <w:proofErr w:type="spellEnd"/>
            <w:r w:rsidRPr="0009088C">
              <w:rPr>
                <w:rFonts w:ascii="Arial" w:hAnsi="Arial" w:cs="Arial"/>
              </w:rPr>
              <w:t>)</w:t>
            </w:r>
          </w:p>
        </w:tc>
        <w:tc>
          <w:tcPr>
            <w:tcW w:w="1778" w:type="dxa"/>
          </w:tcPr>
          <w:p w14:paraId="30D01EB1" w14:textId="77777777" w:rsidR="005E332E" w:rsidRPr="0009088C" w:rsidRDefault="005E332E" w:rsidP="00511520">
            <w:pPr>
              <w:jc w:val="center"/>
              <w:rPr>
                <w:rFonts w:ascii="Arial" w:hAnsi="Arial" w:cs="Arial"/>
              </w:rPr>
            </w:pPr>
          </w:p>
          <w:p w14:paraId="347FE5B5" w14:textId="4A1FF3BE" w:rsidR="005E332E" w:rsidRPr="0009088C" w:rsidRDefault="005E332E" w:rsidP="00511520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Pembangunan (Fore)</w:t>
            </w:r>
          </w:p>
        </w:tc>
        <w:tc>
          <w:tcPr>
            <w:tcW w:w="2485" w:type="dxa"/>
          </w:tcPr>
          <w:p w14:paraId="299C18FD" w14:textId="0D911380" w:rsidR="005E332E" w:rsidRPr="0009088C" w:rsidRDefault="005E332E" w:rsidP="00DF4D6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P29407 – </w:t>
            </w:r>
            <w:proofErr w:type="spellStart"/>
            <w:r w:rsidRPr="0009088C">
              <w:rPr>
                <w:rFonts w:ascii="Arial" w:hAnsi="Arial" w:cs="Arial"/>
              </w:rPr>
              <w:t>Makan</w:t>
            </w:r>
            <w:proofErr w:type="spellEnd"/>
            <w:r w:rsidRPr="0009088C">
              <w:rPr>
                <w:rFonts w:ascii="Arial" w:hAnsi="Arial" w:cs="Arial"/>
              </w:rPr>
              <w:t xml:space="preserve"> &amp; </w:t>
            </w:r>
            <w:proofErr w:type="spellStart"/>
            <w:r w:rsidRPr="0009088C">
              <w:rPr>
                <w:rFonts w:ascii="Arial" w:hAnsi="Arial" w:cs="Arial"/>
              </w:rPr>
              <w:t>Minum</w:t>
            </w:r>
            <w:proofErr w:type="spellEnd"/>
            <w:r w:rsidRPr="0009088C">
              <w:rPr>
                <w:rFonts w:ascii="Arial" w:hAnsi="Arial" w:cs="Arial"/>
              </w:rPr>
              <w:t xml:space="preserve"> (</w:t>
            </w:r>
            <w:proofErr w:type="spellStart"/>
            <w:r w:rsidRPr="0009088C">
              <w:rPr>
                <w:rFonts w:ascii="Arial" w:hAnsi="Arial" w:cs="Arial"/>
              </w:rPr>
              <w:t>Peserta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Kursus</w:t>
            </w:r>
            <w:proofErr w:type="spellEnd"/>
            <w:r w:rsidRPr="0009088C">
              <w:rPr>
                <w:rFonts w:ascii="Arial" w:hAnsi="Arial" w:cs="Arial"/>
              </w:rPr>
              <w:t>, Seminar, Workshop, Band)</w:t>
            </w:r>
          </w:p>
        </w:tc>
        <w:tc>
          <w:tcPr>
            <w:tcW w:w="1418" w:type="dxa"/>
          </w:tcPr>
          <w:p w14:paraId="64775948" w14:textId="51698545" w:rsidR="005E332E" w:rsidRPr="0009088C" w:rsidRDefault="009C0E4D" w:rsidP="00DF4D6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3</w:t>
            </w:r>
            <w:r w:rsidR="005E332E" w:rsidRPr="0009088C">
              <w:rPr>
                <w:rFonts w:ascii="Arial" w:hAnsi="Arial" w:cs="Arial"/>
              </w:rPr>
              <w:t>,000</w:t>
            </w:r>
            <w:r w:rsidR="00BD2E84" w:rsidRPr="0009088C">
              <w:rPr>
                <w:rFonts w:ascii="Arial" w:hAnsi="Arial" w:cs="Arial"/>
              </w:rPr>
              <w:t>.00</w:t>
            </w:r>
          </w:p>
        </w:tc>
      </w:tr>
      <w:tr w:rsidR="00AC59A3" w14:paraId="36D375FD" w14:textId="77777777" w:rsidTr="009C0E4D">
        <w:tc>
          <w:tcPr>
            <w:tcW w:w="590" w:type="dxa"/>
          </w:tcPr>
          <w:p w14:paraId="67A685ED" w14:textId="76343DAF" w:rsidR="00511520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848F07A" w14:textId="7E183AB9" w:rsidR="00511520" w:rsidRPr="0009088C" w:rsidRDefault="00511520" w:rsidP="00333F58">
            <w:pPr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Bayara</w:t>
            </w:r>
            <w:r w:rsidR="00AC59A3" w:rsidRPr="0009088C">
              <w:rPr>
                <w:rFonts w:ascii="Arial" w:hAnsi="Arial" w:cs="Arial"/>
              </w:rPr>
              <w:t>n</w:t>
            </w:r>
            <w:proofErr w:type="spellEnd"/>
            <w:r w:rsidR="00333F58"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Fasilitator</w:t>
            </w:r>
            <w:proofErr w:type="spellEnd"/>
            <w:r w:rsidR="00333F58" w:rsidRPr="0009088C">
              <w:rPr>
                <w:rFonts w:ascii="Arial" w:hAnsi="Arial" w:cs="Arial"/>
              </w:rPr>
              <w:t xml:space="preserve"> Negeri Selangor:</w:t>
            </w:r>
            <w:r w:rsidR="00AC59A3" w:rsidRPr="0009088C">
              <w:rPr>
                <w:rFonts w:ascii="Arial" w:hAnsi="Arial" w:cs="Arial"/>
              </w:rPr>
              <w:t xml:space="preserve">                      </w:t>
            </w:r>
            <w:proofErr w:type="gramStart"/>
            <w:r w:rsidR="00333F58" w:rsidRPr="0009088C">
              <w:rPr>
                <w:rFonts w:ascii="Arial" w:hAnsi="Arial" w:cs="Arial"/>
              </w:rPr>
              <w:t xml:space="preserve">   </w:t>
            </w:r>
            <w:r w:rsidR="009C0E4D" w:rsidRPr="0009088C">
              <w:rPr>
                <w:rFonts w:ascii="Arial" w:hAnsi="Arial" w:cs="Arial"/>
              </w:rPr>
              <w:t>(</w:t>
            </w:r>
            <w:proofErr w:type="gramEnd"/>
            <w:r w:rsidR="00333F58" w:rsidRPr="0009088C">
              <w:rPr>
                <w:rFonts w:ascii="Arial" w:hAnsi="Arial" w:cs="Arial"/>
              </w:rPr>
              <w:t>RM1</w:t>
            </w:r>
            <w:r w:rsidR="00BD2E84" w:rsidRPr="0009088C">
              <w:rPr>
                <w:rFonts w:ascii="Arial" w:hAnsi="Arial" w:cs="Arial"/>
              </w:rPr>
              <w:t>,</w:t>
            </w:r>
            <w:r w:rsidR="00333F58" w:rsidRPr="0009088C">
              <w:rPr>
                <w:rFonts w:ascii="Arial" w:hAnsi="Arial" w:cs="Arial"/>
              </w:rPr>
              <w:t xml:space="preserve">800 x </w:t>
            </w:r>
            <w:r w:rsidR="009C0E4D" w:rsidRPr="0009088C">
              <w:rPr>
                <w:rFonts w:ascii="Arial" w:hAnsi="Arial" w:cs="Arial"/>
              </w:rPr>
              <w:t>6</w:t>
            </w:r>
            <w:r w:rsidRPr="0009088C">
              <w:rPr>
                <w:rFonts w:ascii="Arial" w:hAnsi="Arial" w:cs="Arial"/>
              </w:rPr>
              <w:t xml:space="preserve"> Hari</w:t>
            </w:r>
            <w:r w:rsidR="00515A11" w:rsidRPr="0009088C">
              <w:rPr>
                <w:rFonts w:ascii="Arial" w:hAnsi="Arial" w:cs="Arial"/>
              </w:rPr>
              <w:t xml:space="preserve"> x </w:t>
            </w:r>
            <w:r w:rsidR="00753D58">
              <w:rPr>
                <w:rFonts w:ascii="Arial" w:hAnsi="Arial" w:cs="Arial"/>
              </w:rPr>
              <w:t>2</w:t>
            </w:r>
            <w:r w:rsidR="00515A11" w:rsidRPr="0009088C">
              <w:rPr>
                <w:rFonts w:ascii="Arial" w:hAnsi="Arial" w:cs="Arial"/>
              </w:rPr>
              <w:t xml:space="preserve"> org</w:t>
            </w:r>
            <w:r w:rsidR="009C0E4D" w:rsidRPr="0009088C">
              <w:rPr>
                <w:rFonts w:ascii="Arial" w:hAnsi="Arial" w:cs="Arial"/>
              </w:rPr>
              <w:t>)</w:t>
            </w:r>
          </w:p>
          <w:p w14:paraId="7A6CD66C" w14:textId="79D98179" w:rsidR="00333F58" w:rsidRPr="0009088C" w:rsidRDefault="00333F58" w:rsidP="00333F58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17A108E1" w14:textId="77777777" w:rsidR="00DF4D68" w:rsidRPr="0009088C" w:rsidRDefault="00DF4D68" w:rsidP="00AC59A3">
            <w:pPr>
              <w:jc w:val="center"/>
              <w:rPr>
                <w:rFonts w:ascii="Arial" w:hAnsi="Arial" w:cs="Arial"/>
              </w:rPr>
            </w:pPr>
          </w:p>
          <w:p w14:paraId="3C6ADAB5" w14:textId="356FA887" w:rsidR="00511520" w:rsidRPr="0009088C" w:rsidRDefault="00AC59A3" w:rsidP="00AC59A3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11520" w:rsidRPr="0009088C" w:rsidRDefault="00DF4D68" w:rsidP="00DF4D6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P29105 – </w:t>
            </w:r>
            <w:proofErr w:type="spellStart"/>
            <w:r w:rsidRPr="0009088C">
              <w:rPr>
                <w:rFonts w:ascii="Arial" w:hAnsi="Arial" w:cs="Arial"/>
              </w:rPr>
              <w:t>Perkhidmatan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Pakar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Runding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Perniagaan</w:t>
            </w:r>
            <w:proofErr w:type="spellEnd"/>
            <w:r w:rsidRPr="0009088C">
              <w:rPr>
                <w:rFonts w:ascii="Arial" w:hAnsi="Arial" w:cs="Arial"/>
              </w:rPr>
              <w:t xml:space="preserve"> dan </w:t>
            </w:r>
            <w:proofErr w:type="spellStart"/>
            <w:r w:rsidRPr="0009088C">
              <w:rPr>
                <w:rFonts w:ascii="Arial" w:hAnsi="Arial" w:cs="Arial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6744B791" w:rsidR="00511520" w:rsidRPr="0009088C" w:rsidRDefault="00753D58" w:rsidP="00DF4D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AC59A3" w:rsidRPr="0009088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  <w:r w:rsidR="00AC59A3" w:rsidRPr="0009088C">
              <w:rPr>
                <w:rFonts w:ascii="Arial" w:hAnsi="Arial" w:cs="Arial"/>
              </w:rPr>
              <w:t>00.00</w:t>
            </w:r>
          </w:p>
        </w:tc>
      </w:tr>
      <w:tr w:rsidR="00333F58" w14:paraId="76D5FB4E" w14:textId="77777777" w:rsidTr="009C0E4D">
        <w:tc>
          <w:tcPr>
            <w:tcW w:w="590" w:type="dxa"/>
          </w:tcPr>
          <w:p w14:paraId="69623516" w14:textId="2AB1634A" w:rsidR="00333F58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779B8673" w14:textId="78D8317E" w:rsidR="00333F58" w:rsidRPr="0009088C" w:rsidRDefault="00333F58" w:rsidP="00333F58">
            <w:pPr>
              <w:jc w:val="both"/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Bayaran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Penulis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Laporan</w:t>
            </w:r>
            <w:proofErr w:type="spellEnd"/>
            <w:r w:rsidRPr="0009088C">
              <w:rPr>
                <w:rFonts w:ascii="Arial" w:hAnsi="Arial" w:cs="Arial"/>
              </w:rPr>
              <w:t xml:space="preserve"> (RM200.00 x 20 </w:t>
            </w:r>
            <w:proofErr w:type="spellStart"/>
            <w:r w:rsidRPr="0009088C">
              <w:rPr>
                <w:rFonts w:ascii="Arial" w:hAnsi="Arial" w:cs="Arial"/>
              </w:rPr>
              <w:t>muka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surat</w:t>
            </w:r>
            <w:proofErr w:type="spellEnd"/>
            <w:r w:rsidR="009C0E4D" w:rsidRPr="0009088C">
              <w:rPr>
                <w:rFonts w:ascii="Arial" w:hAnsi="Arial" w:cs="Arial"/>
              </w:rPr>
              <w:t>)</w:t>
            </w:r>
          </w:p>
        </w:tc>
        <w:tc>
          <w:tcPr>
            <w:tcW w:w="1778" w:type="dxa"/>
          </w:tcPr>
          <w:p w14:paraId="11CB0AF2" w14:textId="77777777" w:rsidR="00333F58" w:rsidRPr="0009088C" w:rsidRDefault="00333F58" w:rsidP="00333F58">
            <w:pPr>
              <w:jc w:val="center"/>
              <w:rPr>
                <w:rFonts w:ascii="Arial" w:hAnsi="Arial" w:cs="Arial"/>
              </w:rPr>
            </w:pPr>
          </w:p>
          <w:p w14:paraId="2481D47A" w14:textId="22362235" w:rsidR="00333F58" w:rsidRPr="0009088C" w:rsidRDefault="00333F58" w:rsidP="00333F5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Pembangunan (Fore)</w:t>
            </w:r>
          </w:p>
        </w:tc>
        <w:tc>
          <w:tcPr>
            <w:tcW w:w="2485" w:type="dxa"/>
          </w:tcPr>
          <w:p w14:paraId="23C118F9" w14:textId="4F33EB96" w:rsidR="00333F58" w:rsidRPr="0009088C" w:rsidRDefault="00333F58" w:rsidP="00333F5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P29112 – </w:t>
            </w:r>
            <w:proofErr w:type="spellStart"/>
            <w:r w:rsidRPr="0009088C">
              <w:rPr>
                <w:rFonts w:ascii="Arial" w:hAnsi="Arial" w:cs="Arial"/>
              </w:rPr>
              <w:t>Perkhidmatan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Penterjemahan</w:t>
            </w:r>
            <w:proofErr w:type="spellEnd"/>
            <w:r w:rsidRPr="0009088C">
              <w:rPr>
                <w:rFonts w:ascii="Arial" w:hAnsi="Arial" w:cs="Arial"/>
              </w:rPr>
              <w:t xml:space="preserve"> dan </w:t>
            </w:r>
            <w:proofErr w:type="spellStart"/>
            <w:r w:rsidRPr="0009088C">
              <w:rPr>
                <w:rFonts w:ascii="Arial" w:hAnsi="Arial" w:cs="Arial"/>
              </w:rPr>
              <w:t>Penafsiran</w:t>
            </w:r>
            <w:proofErr w:type="spellEnd"/>
            <w:r w:rsidRPr="0009088C">
              <w:rPr>
                <w:rFonts w:ascii="Arial" w:hAnsi="Arial" w:cs="Arial"/>
              </w:rPr>
              <w:t>/</w:t>
            </w:r>
            <w:proofErr w:type="spellStart"/>
            <w:r w:rsidRPr="0009088C">
              <w:rPr>
                <w:rFonts w:ascii="Arial" w:hAnsi="Arial" w:cs="Arial"/>
              </w:rPr>
              <w:t>Penulisan</w:t>
            </w:r>
            <w:proofErr w:type="spellEnd"/>
          </w:p>
        </w:tc>
        <w:tc>
          <w:tcPr>
            <w:tcW w:w="1418" w:type="dxa"/>
          </w:tcPr>
          <w:p w14:paraId="41E7DB54" w14:textId="040D88B5" w:rsidR="00333F58" w:rsidRPr="0009088C" w:rsidRDefault="009C0E4D" w:rsidP="00333F5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4</w:t>
            </w:r>
            <w:r w:rsidR="00333F58" w:rsidRPr="0009088C">
              <w:rPr>
                <w:rFonts w:ascii="Arial" w:hAnsi="Arial" w:cs="Arial"/>
              </w:rPr>
              <w:t>,000.00</w:t>
            </w:r>
          </w:p>
        </w:tc>
      </w:tr>
      <w:tr w:rsidR="00333F58" w14:paraId="5E195FCA" w14:textId="77777777" w:rsidTr="009C0E4D">
        <w:tc>
          <w:tcPr>
            <w:tcW w:w="590" w:type="dxa"/>
          </w:tcPr>
          <w:p w14:paraId="0A16DEB8" w14:textId="53B6D0FB" w:rsidR="00333F58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A6AE43B" w14:textId="77A18390" w:rsidR="00333F58" w:rsidRPr="0009088C" w:rsidRDefault="00333F58" w:rsidP="00333F58">
            <w:pPr>
              <w:jc w:val="both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Kos</w:t>
            </w:r>
            <w:r w:rsidR="00753D58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Tuntutan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Perjalanan</w:t>
            </w:r>
            <w:proofErr w:type="spellEnd"/>
            <w:r w:rsidRPr="0009088C">
              <w:rPr>
                <w:rFonts w:ascii="Arial" w:hAnsi="Arial" w:cs="Arial"/>
              </w:rPr>
              <w:t xml:space="preserve"> (RM</w:t>
            </w:r>
            <w:r w:rsidR="009C0E4D" w:rsidRPr="0009088C">
              <w:rPr>
                <w:rFonts w:ascii="Arial" w:hAnsi="Arial" w:cs="Arial"/>
              </w:rPr>
              <w:t>1</w:t>
            </w:r>
            <w:r w:rsidRPr="0009088C">
              <w:rPr>
                <w:rFonts w:ascii="Arial" w:hAnsi="Arial" w:cs="Arial"/>
              </w:rPr>
              <w:t>,</w:t>
            </w:r>
            <w:r w:rsidR="00B36068" w:rsidRPr="0009088C">
              <w:rPr>
                <w:rFonts w:ascii="Arial" w:hAnsi="Arial" w:cs="Arial"/>
              </w:rPr>
              <w:t>0</w:t>
            </w:r>
            <w:r w:rsidRPr="0009088C">
              <w:rPr>
                <w:rFonts w:ascii="Arial" w:hAnsi="Arial" w:cs="Arial"/>
              </w:rPr>
              <w:t>00 x</w:t>
            </w:r>
            <w:r w:rsidR="009C0E4D" w:rsidRPr="0009088C">
              <w:rPr>
                <w:rFonts w:ascii="Arial" w:hAnsi="Arial" w:cs="Arial"/>
              </w:rPr>
              <w:t xml:space="preserve"> 3 </w:t>
            </w:r>
            <w:proofErr w:type="spellStart"/>
            <w:r w:rsidR="009C0E4D" w:rsidRPr="0009088C">
              <w:rPr>
                <w:rFonts w:ascii="Arial" w:hAnsi="Arial" w:cs="Arial"/>
              </w:rPr>
              <w:t>sesi</w:t>
            </w:r>
            <w:proofErr w:type="spellEnd"/>
            <w:r w:rsidR="009C0E4D" w:rsidRPr="0009088C">
              <w:rPr>
                <w:rFonts w:ascii="Arial" w:hAnsi="Arial" w:cs="Arial"/>
              </w:rPr>
              <w:t xml:space="preserve"> x</w:t>
            </w:r>
            <w:r w:rsidRPr="0009088C">
              <w:rPr>
                <w:rFonts w:ascii="Arial" w:hAnsi="Arial" w:cs="Arial"/>
              </w:rPr>
              <w:t xml:space="preserve"> 2 orang)</w:t>
            </w:r>
          </w:p>
        </w:tc>
        <w:tc>
          <w:tcPr>
            <w:tcW w:w="1778" w:type="dxa"/>
          </w:tcPr>
          <w:p w14:paraId="61C2656D" w14:textId="6E9FF94B" w:rsidR="00333F58" w:rsidRPr="0009088C" w:rsidRDefault="00333F58" w:rsidP="00333F58">
            <w:pPr>
              <w:jc w:val="center"/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Operasi</w:t>
            </w:r>
            <w:proofErr w:type="spellEnd"/>
            <w:r w:rsidRPr="0009088C">
              <w:rPr>
                <w:rFonts w:ascii="Arial" w:hAnsi="Arial" w:cs="Arial"/>
              </w:rPr>
              <w:t xml:space="preserve"> – </w:t>
            </w:r>
            <w:proofErr w:type="spellStart"/>
            <w:r w:rsidRPr="0009088C">
              <w:rPr>
                <w:rFonts w:ascii="Arial" w:hAnsi="Arial" w:cs="Arial"/>
              </w:rPr>
              <w:t>Mengurus</w:t>
            </w:r>
            <w:proofErr w:type="spellEnd"/>
            <w:r w:rsidRPr="0009088C">
              <w:rPr>
                <w:rFonts w:ascii="Arial" w:hAnsi="Arial" w:cs="Arial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333F58" w:rsidRPr="0009088C" w:rsidRDefault="00333F58" w:rsidP="00333F5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P21101 - Tambang </w:t>
            </w:r>
            <w:proofErr w:type="spellStart"/>
            <w:r w:rsidRPr="0009088C">
              <w:rPr>
                <w:rFonts w:ascii="Arial" w:hAnsi="Arial" w:cs="Arial"/>
              </w:rPr>
              <w:t>perjalanan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kakitangan</w:t>
            </w:r>
            <w:proofErr w:type="spellEnd"/>
            <w:r w:rsidRPr="0009088C">
              <w:rPr>
                <w:rFonts w:ascii="Arial" w:hAnsi="Arial" w:cs="Arial"/>
              </w:rPr>
              <w:t xml:space="preserve"> (</w:t>
            </w:r>
            <w:proofErr w:type="spellStart"/>
            <w:r w:rsidRPr="0009088C">
              <w:rPr>
                <w:rFonts w:ascii="Arial" w:hAnsi="Arial" w:cs="Arial"/>
              </w:rPr>
              <w:t>dalam</w:t>
            </w:r>
            <w:proofErr w:type="spellEnd"/>
            <w:r w:rsidRPr="0009088C">
              <w:rPr>
                <w:rFonts w:ascii="Arial" w:hAnsi="Arial" w:cs="Arial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28EFC4BC" w:rsidR="00333F58" w:rsidRPr="0009088C" w:rsidRDefault="009C0E4D" w:rsidP="00333F5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6</w:t>
            </w:r>
            <w:r w:rsidR="00333F58" w:rsidRPr="0009088C">
              <w:rPr>
                <w:rFonts w:ascii="Arial" w:hAnsi="Arial" w:cs="Arial"/>
              </w:rPr>
              <w:t>,</w:t>
            </w:r>
            <w:r w:rsidR="00B36068" w:rsidRPr="0009088C">
              <w:rPr>
                <w:rFonts w:ascii="Arial" w:hAnsi="Arial" w:cs="Arial"/>
              </w:rPr>
              <w:t>0</w:t>
            </w:r>
            <w:r w:rsidR="00333F58" w:rsidRPr="0009088C">
              <w:rPr>
                <w:rFonts w:ascii="Arial" w:hAnsi="Arial" w:cs="Arial"/>
              </w:rPr>
              <w:t>00.00</w:t>
            </w:r>
          </w:p>
        </w:tc>
      </w:tr>
      <w:tr w:rsidR="00333F58" w14:paraId="2BDAC160" w14:textId="77777777" w:rsidTr="009C0E4D">
        <w:tc>
          <w:tcPr>
            <w:tcW w:w="590" w:type="dxa"/>
          </w:tcPr>
          <w:p w14:paraId="15EA4864" w14:textId="5C9EFD6B" w:rsidR="00333F58" w:rsidRDefault="0009088C" w:rsidP="00090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33F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57E7D003" w14:textId="65BE0086" w:rsidR="00333F58" w:rsidRPr="0009088C" w:rsidRDefault="00333F58" w:rsidP="00333F58">
            <w:pPr>
              <w:jc w:val="both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Kos </w:t>
            </w:r>
            <w:proofErr w:type="spellStart"/>
            <w:r w:rsidRPr="0009088C">
              <w:rPr>
                <w:rFonts w:ascii="Arial" w:hAnsi="Arial" w:cs="Arial"/>
              </w:rPr>
              <w:t>Penginapan</w:t>
            </w:r>
            <w:proofErr w:type="spellEnd"/>
            <w:r w:rsidRPr="0009088C">
              <w:rPr>
                <w:rFonts w:ascii="Arial" w:hAnsi="Arial" w:cs="Arial"/>
              </w:rPr>
              <w:t>/</w:t>
            </w:r>
            <w:proofErr w:type="spellStart"/>
            <w:r w:rsidRPr="0009088C">
              <w:rPr>
                <w:rFonts w:ascii="Arial" w:hAnsi="Arial" w:cs="Arial"/>
              </w:rPr>
              <w:t>Lojing</w:t>
            </w:r>
            <w:proofErr w:type="spellEnd"/>
            <w:r w:rsidRPr="0009088C">
              <w:rPr>
                <w:rFonts w:ascii="Arial" w:hAnsi="Arial" w:cs="Arial"/>
              </w:rPr>
              <w:t xml:space="preserve"> Dan </w:t>
            </w:r>
            <w:proofErr w:type="spellStart"/>
            <w:r w:rsidRPr="0009088C">
              <w:rPr>
                <w:rFonts w:ascii="Arial" w:hAnsi="Arial" w:cs="Arial"/>
              </w:rPr>
              <w:t>Elaun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Makan</w:t>
            </w:r>
            <w:proofErr w:type="spellEnd"/>
            <w:r w:rsidRPr="0009088C">
              <w:rPr>
                <w:rFonts w:ascii="Arial" w:hAnsi="Arial" w:cs="Arial"/>
              </w:rPr>
              <w:t xml:space="preserve"> (RM</w:t>
            </w:r>
            <w:r w:rsidR="009C0E4D" w:rsidRPr="0009088C">
              <w:rPr>
                <w:rFonts w:ascii="Arial" w:hAnsi="Arial" w:cs="Arial"/>
              </w:rPr>
              <w:t>5</w:t>
            </w:r>
            <w:r w:rsidRPr="0009088C">
              <w:rPr>
                <w:rFonts w:ascii="Arial" w:hAnsi="Arial" w:cs="Arial"/>
              </w:rPr>
              <w:t xml:space="preserve">00.00 x </w:t>
            </w:r>
            <w:r w:rsidR="009C0E4D" w:rsidRPr="0009088C">
              <w:rPr>
                <w:rFonts w:ascii="Arial" w:hAnsi="Arial" w:cs="Arial"/>
              </w:rPr>
              <w:t xml:space="preserve">6 </w:t>
            </w:r>
            <w:proofErr w:type="spellStart"/>
            <w:r w:rsidR="009C0E4D" w:rsidRPr="0009088C">
              <w:rPr>
                <w:rFonts w:ascii="Arial" w:hAnsi="Arial" w:cs="Arial"/>
              </w:rPr>
              <w:t>hari</w:t>
            </w:r>
            <w:proofErr w:type="spellEnd"/>
            <w:r w:rsidR="009C0E4D" w:rsidRPr="0009088C">
              <w:rPr>
                <w:rFonts w:ascii="Arial" w:hAnsi="Arial" w:cs="Arial"/>
              </w:rPr>
              <w:t xml:space="preserve"> x </w:t>
            </w:r>
            <w:r w:rsidRPr="0009088C">
              <w:rPr>
                <w:rFonts w:ascii="Arial" w:hAnsi="Arial" w:cs="Arial"/>
              </w:rPr>
              <w:t>2 orang)</w:t>
            </w:r>
          </w:p>
        </w:tc>
        <w:tc>
          <w:tcPr>
            <w:tcW w:w="1778" w:type="dxa"/>
          </w:tcPr>
          <w:p w14:paraId="7323D8F4" w14:textId="6A101765" w:rsidR="00333F58" w:rsidRPr="0009088C" w:rsidRDefault="00333F58" w:rsidP="00333F58">
            <w:pPr>
              <w:jc w:val="center"/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Operasi</w:t>
            </w:r>
            <w:proofErr w:type="spellEnd"/>
            <w:r w:rsidRPr="0009088C">
              <w:rPr>
                <w:rFonts w:ascii="Arial" w:hAnsi="Arial" w:cs="Arial"/>
              </w:rPr>
              <w:t xml:space="preserve"> – </w:t>
            </w:r>
            <w:proofErr w:type="spellStart"/>
            <w:r w:rsidRPr="0009088C">
              <w:rPr>
                <w:rFonts w:ascii="Arial" w:hAnsi="Arial" w:cs="Arial"/>
              </w:rPr>
              <w:t>Mengurus</w:t>
            </w:r>
            <w:proofErr w:type="spellEnd"/>
            <w:r w:rsidRPr="0009088C">
              <w:rPr>
                <w:rFonts w:ascii="Arial" w:hAnsi="Arial" w:cs="Arial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333F58" w:rsidRPr="0009088C" w:rsidRDefault="00333F58" w:rsidP="00333F58">
            <w:pPr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 xml:space="preserve">P21102 – Hotel, </w:t>
            </w:r>
            <w:proofErr w:type="spellStart"/>
            <w:r w:rsidRPr="0009088C">
              <w:rPr>
                <w:rFonts w:ascii="Arial" w:hAnsi="Arial" w:cs="Arial"/>
              </w:rPr>
              <w:t>lojing</w:t>
            </w:r>
            <w:proofErr w:type="spellEnd"/>
            <w:r w:rsidRPr="0009088C">
              <w:rPr>
                <w:rFonts w:ascii="Arial" w:hAnsi="Arial" w:cs="Arial"/>
              </w:rPr>
              <w:t xml:space="preserve"> dan </w:t>
            </w:r>
            <w:proofErr w:type="spellStart"/>
            <w:r w:rsidRPr="0009088C">
              <w:rPr>
                <w:rFonts w:ascii="Arial" w:hAnsi="Arial" w:cs="Arial"/>
              </w:rPr>
              <w:t>elaun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makan</w:t>
            </w:r>
            <w:proofErr w:type="spellEnd"/>
            <w:r w:rsidRPr="0009088C">
              <w:rPr>
                <w:rFonts w:ascii="Arial" w:hAnsi="Arial" w:cs="Arial"/>
              </w:rPr>
              <w:t xml:space="preserve"> (</w:t>
            </w:r>
            <w:proofErr w:type="spellStart"/>
            <w:r w:rsidRPr="0009088C">
              <w:rPr>
                <w:rFonts w:ascii="Arial" w:hAnsi="Arial" w:cs="Arial"/>
              </w:rPr>
              <w:t>dalam</w:t>
            </w:r>
            <w:proofErr w:type="spellEnd"/>
            <w:r w:rsidRPr="0009088C">
              <w:rPr>
                <w:rFonts w:ascii="Arial" w:hAnsi="Arial" w:cs="Arial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72BB4EEE" w:rsidR="00333F58" w:rsidRPr="0009088C" w:rsidRDefault="009C0E4D" w:rsidP="00333F58">
            <w:pPr>
              <w:jc w:val="center"/>
              <w:rPr>
                <w:rFonts w:ascii="Arial" w:hAnsi="Arial" w:cs="Arial"/>
              </w:rPr>
            </w:pPr>
            <w:r w:rsidRPr="0009088C">
              <w:rPr>
                <w:rFonts w:ascii="Arial" w:hAnsi="Arial" w:cs="Arial"/>
              </w:rPr>
              <w:t>6</w:t>
            </w:r>
            <w:r w:rsidR="00B36068" w:rsidRPr="0009088C">
              <w:rPr>
                <w:rFonts w:ascii="Arial" w:hAnsi="Arial" w:cs="Arial"/>
              </w:rPr>
              <w:t>,0</w:t>
            </w:r>
            <w:r w:rsidR="00333F58" w:rsidRPr="0009088C">
              <w:rPr>
                <w:rFonts w:ascii="Arial" w:hAnsi="Arial" w:cs="Arial"/>
              </w:rPr>
              <w:t>00.00</w:t>
            </w:r>
          </w:p>
        </w:tc>
      </w:tr>
      <w:tr w:rsidR="00333F58" w14:paraId="36CB2225" w14:textId="77777777" w:rsidTr="009C0E4D">
        <w:tc>
          <w:tcPr>
            <w:tcW w:w="590" w:type="dxa"/>
          </w:tcPr>
          <w:p w14:paraId="4FF749AB" w14:textId="77777777" w:rsidR="00333F58" w:rsidRDefault="00333F58" w:rsidP="00333F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333F58" w:rsidRPr="0009088C" w:rsidRDefault="00333F58" w:rsidP="00333F58">
            <w:pPr>
              <w:jc w:val="right"/>
              <w:rPr>
                <w:rFonts w:ascii="Arial" w:hAnsi="Arial" w:cs="Arial"/>
              </w:rPr>
            </w:pPr>
          </w:p>
          <w:p w14:paraId="7A25A6C0" w14:textId="454E2140" w:rsidR="00333F58" w:rsidRPr="0009088C" w:rsidRDefault="00333F58" w:rsidP="00333F58">
            <w:pPr>
              <w:jc w:val="right"/>
              <w:rPr>
                <w:rFonts w:ascii="Arial" w:hAnsi="Arial" w:cs="Arial"/>
              </w:rPr>
            </w:pPr>
            <w:proofErr w:type="spellStart"/>
            <w:r w:rsidRPr="0009088C">
              <w:rPr>
                <w:rFonts w:ascii="Arial" w:hAnsi="Arial" w:cs="Arial"/>
              </w:rPr>
              <w:t>Jumlah</w:t>
            </w:r>
            <w:proofErr w:type="spellEnd"/>
            <w:r w:rsidRPr="0009088C">
              <w:rPr>
                <w:rFonts w:ascii="Arial" w:hAnsi="Arial" w:cs="Arial"/>
              </w:rPr>
              <w:t xml:space="preserve"> </w:t>
            </w:r>
            <w:proofErr w:type="spellStart"/>
            <w:r w:rsidRPr="0009088C">
              <w:rPr>
                <w:rFonts w:ascii="Arial" w:hAnsi="Arial" w:cs="Arial"/>
              </w:rPr>
              <w:t>Keseluruhan</w:t>
            </w:r>
            <w:proofErr w:type="spellEnd"/>
            <w:r w:rsidRPr="0009088C">
              <w:rPr>
                <w:rFonts w:ascii="Arial" w:hAnsi="Arial" w:cs="Arial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333F58" w:rsidRPr="0009088C" w:rsidRDefault="00333F58" w:rsidP="00333F58">
            <w:pPr>
              <w:jc w:val="both"/>
              <w:rPr>
                <w:rFonts w:ascii="Arial" w:hAnsi="Arial" w:cs="Arial"/>
              </w:rPr>
            </w:pPr>
          </w:p>
          <w:p w14:paraId="7269C6D8" w14:textId="2E938221" w:rsidR="00333F58" w:rsidRPr="0009088C" w:rsidRDefault="00753D58" w:rsidP="00753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  <w:r w:rsidR="00333F58" w:rsidRPr="0009088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333F58" w:rsidRPr="0009088C">
              <w:rPr>
                <w:rFonts w:ascii="Arial" w:hAnsi="Arial" w:cs="Arial"/>
              </w:rPr>
              <w:t>00.00</w:t>
            </w:r>
          </w:p>
          <w:p w14:paraId="117B0067" w14:textId="02C8F4F3" w:rsidR="00333F58" w:rsidRPr="0009088C" w:rsidRDefault="00333F58" w:rsidP="00333F5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FC1C89" w14:textId="6E27C660" w:rsidR="00511520" w:rsidRDefault="00511520" w:rsidP="0052758C">
      <w:pPr>
        <w:jc w:val="both"/>
        <w:rPr>
          <w:rFonts w:ascii="Arial" w:hAnsi="Arial" w:cs="Arial"/>
          <w:sz w:val="24"/>
          <w:szCs w:val="24"/>
        </w:rPr>
      </w:pPr>
    </w:p>
    <w:p w14:paraId="06F235BB" w14:textId="15040D4B" w:rsidR="00D80C00" w:rsidRDefault="00D80C00" w:rsidP="0052758C">
      <w:pPr>
        <w:jc w:val="both"/>
        <w:rPr>
          <w:rFonts w:ascii="Arial" w:hAnsi="Arial" w:cs="Arial"/>
          <w:sz w:val="24"/>
          <w:szCs w:val="24"/>
        </w:rPr>
      </w:pPr>
    </w:p>
    <w:p w14:paraId="577EBF3A" w14:textId="5EF7C0A2" w:rsidR="00D80C00" w:rsidRDefault="00D80C00" w:rsidP="005275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PERBATUAN TAHUN 2023</w:t>
      </w:r>
    </w:p>
    <w:p w14:paraId="45DEF9A4" w14:textId="161BF54D" w:rsidR="00D80C00" w:rsidRDefault="00D80C00" w:rsidP="0052758C">
      <w:pPr>
        <w:jc w:val="both"/>
        <w:rPr>
          <w:rFonts w:ascii="Arial" w:hAnsi="Arial" w:cs="Arial"/>
          <w:sz w:val="24"/>
          <w:szCs w:val="24"/>
        </w:rPr>
      </w:pPr>
    </w:p>
    <w:p w14:paraId="499E53F4" w14:textId="316F2697" w:rsidR="00D80C00" w:rsidRDefault="00D80C00" w:rsidP="0052758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284434" wp14:editId="40509318">
            <wp:extent cx="5943600" cy="44767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9088C"/>
    <w:rsid w:val="001E6B84"/>
    <w:rsid w:val="0021658C"/>
    <w:rsid w:val="002E5B8E"/>
    <w:rsid w:val="00333F58"/>
    <w:rsid w:val="003B0AFB"/>
    <w:rsid w:val="00405450"/>
    <w:rsid w:val="00501420"/>
    <w:rsid w:val="00511520"/>
    <w:rsid w:val="00515A11"/>
    <w:rsid w:val="0052758C"/>
    <w:rsid w:val="005E332E"/>
    <w:rsid w:val="00753D58"/>
    <w:rsid w:val="00783747"/>
    <w:rsid w:val="0078470A"/>
    <w:rsid w:val="007C4A4D"/>
    <w:rsid w:val="008F161F"/>
    <w:rsid w:val="009011E5"/>
    <w:rsid w:val="009062FF"/>
    <w:rsid w:val="009C0E4D"/>
    <w:rsid w:val="00A65D11"/>
    <w:rsid w:val="00AC59A3"/>
    <w:rsid w:val="00B36068"/>
    <w:rsid w:val="00BD2E84"/>
    <w:rsid w:val="00BE3418"/>
    <w:rsid w:val="00C75559"/>
    <w:rsid w:val="00CC607D"/>
    <w:rsid w:val="00D80C00"/>
    <w:rsid w:val="00D941EE"/>
    <w:rsid w:val="00DF4D68"/>
    <w:rsid w:val="00E611B3"/>
    <w:rsid w:val="00EF507D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5</cp:revision>
  <dcterms:created xsi:type="dcterms:W3CDTF">2023-01-12T07:11:00Z</dcterms:created>
  <dcterms:modified xsi:type="dcterms:W3CDTF">2023-01-30T07:02:00Z</dcterms:modified>
</cp:coreProperties>
</file>