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BF2" w14:textId="215C7B63" w:rsidR="00250FA2" w:rsidRDefault="00250FA2" w:rsidP="00250FA2">
      <w:pPr>
        <w:pBdr>
          <w:top w:val="single" w:sz="6" w:space="0" w:color="EEEEEE"/>
        </w:pBdr>
        <w:shd w:val="clear" w:color="auto" w:fill="FFFFFF"/>
        <w:tabs>
          <w:tab w:val="num" w:pos="720"/>
        </w:tabs>
        <w:spacing w:before="225" w:after="225" w:line="270" w:lineRule="atLeast"/>
        <w:ind w:left="360" w:hanging="36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50FA2">
        <w:rPr>
          <w:rFonts w:ascii="Arial" w:hAnsi="Arial" w:cs="Arial"/>
          <w:b/>
          <w:bCs/>
          <w:sz w:val="24"/>
          <w:szCs w:val="24"/>
          <w:shd w:val="clear" w:color="auto" w:fill="FFFFFF"/>
        </w:rPr>
        <w:t>PLAN GOOGLE WORKSPACES</w:t>
      </w:r>
    </w:p>
    <w:tbl>
      <w:tblPr>
        <w:tblStyle w:val="TableGrid"/>
        <w:tblW w:w="9416" w:type="dxa"/>
        <w:tblInd w:w="360" w:type="dxa"/>
        <w:tblLook w:val="04A0" w:firstRow="1" w:lastRow="0" w:firstColumn="1" w:lastColumn="0" w:noHBand="0" w:noVBand="1"/>
      </w:tblPr>
      <w:tblGrid>
        <w:gridCol w:w="536"/>
        <w:gridCol w:w="2201"/>
        <w:gridCol w:w="3675"/>
        <w:gridCol w:w="1547"/>
        <w:gridCol w:w="1457"/>
      </w:tblGrid>
      <w:tr w:rsidR="00DB1F97" w14:paraId="0157C254" w14:textId="77777777" w:rsidTr="00CE44DB">
        <w:trPr>
          <w:trHeight w:val="667"/>
        </w:trPr>
        <w:tc>
          <w:tcPr>
            <w:tcW w:w="536" w:type="dxa"/>
          </w:tcPr>
          <w:p w14:paraId="72A1E9E7" w14:textId="0EE59075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2201" w:type="dxa"/>
          </w:tcPr>
          <w:p w14:paraId="489728BF" w14:textId="08F6A903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Content Plan</w:t>
            </w:r>
          </w:p>
        </w:tc>
        <w:tc>
          <w:tcPr>
            <w:tcW w:w="3675" w:type="dxa"/>
          </w:tcPr>
          <w:p w14:paraId="6A02FB87" w14:textId="12A49423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Benefits</w:t>
            </w:r>
          </w:p>
        </w:tc>
        <w:tc>
          <w:tcPr>
            <w:tcW w:w="1547" w:type="dxa"/>
          </w:tcPr>
          <w:p w14:paraId="7843F43F" w14:textId="77777777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Kos</w:t>
            </w:r>
          </w:p>
          <w:p w14:paraId="0F786993" w14:textId="71133582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(per month)</w:t>
            </w:r>
          </w:p>
        </w:tc>
        <w:tc>
          <w:tcPr>
            <w:tcW w:w="1457" w:type="dxa"/>
          </w:tcPr>
          <w:p w14:paraId="63980848" w14:textId="77777777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Total</w:t>
            </w:r>
          </w:p>
          <w:p w14:paraId="1976E5BA" w14:textId="21F20B18" w:rsidR="00DB1F97" w:rsidRDefault="00DB1F97" w:rsidP="00DB1F97">
            <w:pPr>
              <w:tabs>
                <w:tab w:val="num" w:pos="72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(per year)</w:t>
            </w:r>
          </w:p>
        </w:tc>
      </w:tr>
      <w:tr w:rsidR="00DB1F97" w14:paraId="6972F5EF" w14:textId="77777777" w:rsidTr="00CE44DB">
        <w:tc>
          <w:tcPr>
            <w:tcW w:w="536" w:type="dxa"/>
          </w:tcPr>
          <w:p w14:paraId="1EC6B502" w14:textId="18449133" w:rsidR="00DB1F97" w:rsidRP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201" w:type="dxa"/>
          </w:tcPr>
          <w:p w14:paraId="3FC94ACC" w14:textId="7CCC1E01" w:rsidR="00DB1F97" w:rsidRPr="00250FA2" w:rsidRDefault="00DB1F97" w:rsidP="00DB1F97">
            <w:pPr>
              <w:pBdr>
                <w:top w:val="single" w:sz="6" w:space="0" w:color="EEEEEE"/>
              </w:pBdr>
              <w:shd w:val="clear" w:color="auto" w:fill="FFFFFF"/>
              <w:tabs>
                <w:tab w:val="num" w:pos="720"/>
              </w:tabs>
              <w:spacing w:before="225" w:after="225" w:line="270" w:lineRule="atLeas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50FA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Business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250FA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Standard</w:t>
            </w:r>
          </w:p>
          <w:p w14:paraId="481AD2D0" w14:textId="77777777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5" w:type="dxa"/>
          </w:tcPr>
          <w:p w14:paraId="7AFEEA58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Custom and secure business email</w:t>
            </w:r>
          </w:p>
          <w:p w14:paraId="20712091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150 participant video meetings + recording</w:t>
            </w:r>
          </w:p>
          <w:p w14:paraId="2EFB120D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2 TB storage per user**</w:t>
            </w:r>
          </w:p>
          <w:p w14:paraId="70F0391D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Security and management controls</w:t>
            </w:r>
          </w:p>
          <w:p w14:paraId="4ACBF6CF" w14:textId="77777777" w:rsidR="00DB1F97" w:rsidRPr="00A50C38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Standard Support (paid upgrade to Enhanced Support)</w:t>
            </w:r>
          </w:p>
          <w:p w14:paraId="0DC844FC" w14:textId="77777777" w:rsidR="00DB1F97" w:rsidRPr="00250FA2" w:rsidRDefault="00DB1F97" w:rsidP="00DB1F97">
            <w:pPr>
              <w:numPr>
                <w:ilvl w:val="0"/>
                <w:numId w:val="1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Doc, Sheets, Slides Collaboratie content creation</w:t>
            </w:r>
          </w:p>
          <w:p w14:paraId="481646AC" w14:textId="77777777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</w:tcPr>
          <w:p w14:paraId="19A21332" w14:textId="66D218EE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50FA2"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9F6BBF">
              <w:rPr>
                <w:rFonts w:ascii="Arial" w:hAnsi="Arial" w:cs="Arial"/>
                <w:sz w:val="24"/>
                <w:szCs w:val="24"/>
              </w:rPr>
              <w:t xml:space="preserve"> (per user)</w:t>
            </w:r>
          </w:p>
        </w:tc>
        <w:tc>
          <w:tcPr>
            <w:tcW w:w="1457" w:type="dxa"/>
          </w:tcPr>
          <w:p w14:paraId="38C7CB99" w14:textId="77777777" w:rsidR="003E2934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RM</w:t>
            </w:r>
            <w:r w:rsidR="003E29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500</w:t>
            </w:r>
          </w:p>
          <w:p w14:paraId="79C72F6A" w14:textId="7481F603" w:rsidR="00DB1F97" w:rsidRDefault="009F6BBF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(per user)</w:t>
            </w:r>
          </w:p>
        </w:tc>
      </w:tr>
      <w:tr w:rsidR="00DB1F97" w14:paraId="17E24DB4" w14:textId="77777777" w:rsidTr="00CE44DB">
        <w:tc>
          <w:tcPr>
            <w:tcW w:w="536" w:type="dxa"/>
          </w:tcPr>
          <w:p w14:paraId="7A51B88C" w14:textId="56F962DA" w:rsidR="00DB1F97" w:rsidRP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201" w:type="dxa"/>
          </w:tcPr>
          <w:p w14:paraId="3E92C43F" w14:textId="7EF47F68" w:rsidR="00DB1F97" w:rsidRPr="00250FA2" w:rsidRDefault="00DB1F97" w:rsidP="00DB1F97">
            <w:p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50FA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Business Plus</w:t>
            </w:r>
          </w:p>
          <w:p w14:paraId="2C21D430" w14:textId="77777777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5" w:type="dxa"/>
          </w:tcPr>
          <w:p w14:paraId="48E31C57" w14:textId="77777777" w:rsidR="00DB1F97" w:rsidRPr="00250FA2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Custom and secure business email + eDiscovery, retention</w:t>
            </w:r>
          </w:p>
          <w:p w14:paraId="4BC31331" w14:textId="77777777" w:rsidR="00DB1F97" w:rsidRPr="00250FA2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500 participant video meetings + recording, attendance tracking</w:t>
            </w:r>
          </w:p>
          <w:p w14:paraId="15C4139F" w14:textId="77777777" w:rsidR="00DB1F97" w:rsidRPr="00250FA2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5 TB storage per user**</w:t>
            </w:r>
          </w:p>
          <w:p w14:paraId="1E3185EB" w14:textId="77777777" w:rsidR="00DB1F97" w:rsidRPr="00250FA2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Enhanced security and management controls, including Vault and advanced endpoint management</w:t>
            </w:r>
          </w:p>
          <w:p w14:paraId="6CEB42F6" w14:textId="77777777" w:rsidR="00DB1F97" w:rsidRPr="00A50C38" w:rsidRDefault="00DB1F97" w:rsidP="00DB1F97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250FA2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Standard Support (paid upgrade to Enhanced Support)</w:t>
            </w:r>
          </w:p>
          <w:p w14:paraId="28D5FCB2" w14:textId="1874D938" w:rsidR="00DB1F97" w:rsidRDefault="00DB1F97" w:rsidP="00DB1F97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Doc, Sheets, Slides Collaboratie content creation</w:t>
            </w:r>
          </w:p>
        </w:tc>
        <w:tc>
          <w:tcPr>
            <w:tcW w:w="1547" w:type="dxa"/>
          </w:tcPr>
          <w:p w14:paraId="344C088A" w14:textId="59AEBB57" w:rsidR="00DB1F97" w:rsidRP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B1F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RM75</w:t>
            </w:r>
            <w:r w:rsidR="009F6BB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F6BBF">
              <w:rPr>
                <w:rFonts w:ascii="Arial" w:hAnsi="Arial" w:cs="Arial"/>
                <w:sz w:val="24"/>
                <w:szCs w:val="24"/>
              </w:rPr>
              <w:t>(per user)</w:t>
            </w:r>
          </w:p>
        </w:tc>
        <w:tc>
          <w:tcPr>
            <w:tcW w:w="1457" w:type="dxa"/>
          </w:tcPr>
          <w:p w14:paraId="63F061BC" w14:textId="23DB2F45" w:rsidR="00DB1F97" w:rsidRDefault="00DB1F97" w:rsidP="00250FA2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RM</w:t>
            </w:r>
            <w:r w:rsidR="003E29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1,500</w:t>
            </w:r>
            <w:r w:rsidR="009F6BBF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F6BBF">
              <w:rPr>
                <w:rFonts w:ascii="Arial" w:hAnsi="Arial" w:cs="Arial"/>
                <w:sz w:val="24"/>
                <w:szCs w:val="24"/>
              </w:rPr>
              <w:t>(per user)</w:t>
            </w:r>
          </w:p>
        </w:tc>
      </w:tr>
      <w:tr w:rsidR="009F6BBF" w14:paraId="6EB87858" w14:textId="77777777" w:rsidTr="00CE44DB">
        <w:tc>
          <w:tcPr>
            <w:tcW w:w="536" w:type="dxa"/>
          </w:tcPr>
          <w:p w14:paraId="3AF4DF96" w14:textId="5E52EA89" w:rsidR="009F6BBF" w:rsidRDefault="009F6BBF" w:rsidP="009F6BBF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201" w:type="dxa"/>
          </w:tcPr>
          <w:p w14:paraId="5F324F76" w14:textId="652907E0" w:rsidR="009F6BBF" w:rsidRPr="009F6BBF" w:rsidRDefault="009F6BBF" w:rsidP="009F6BBF">
            <w:p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F6BB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Enterprise</w:t>
            </w:r>
          </w:p>
        </w:tc>
        <w:tc>
          <w:tcPr>
            <w:tcW w:w="3675" w:type="dxa"/>
          </w:tcPr>
          <w:p w14:paraId="3026728E" w14:textId="5CBEA35B" w:rsidR="009F6BBF" w:rsidRPr="009F6BBF" w:rsidRDefault="009F6BBF" w:rsidP="009F6BBF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</w:pPr>
            <w:r w:rsidRPr="009F6BBF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Custom and secure business email + eDiscovery, retention, S/MIME encryption</w:t>
            </w:r>
          </w:p>
          <w:p w14:paraId="533ED54B" w14:textId="51D3D04C" w:rsidR="009F6BBF" w:rsidRPr="009F6BBF" w:rsidRDefault="009F6BBF" w:rsidP="009F6BBF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9F6BBF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500 participant video meetings + recording, attendance tracking, noise cancellation, in-domain live streaming</w:t>
            </w:r>
          </w:p>
          <w:p w14:paraId="2C89910A" w14:textId="02D2A91F" w:rsidR="009F6BBF" w:rsidRPr="009F6BBF" w:rsidRDefault="009F6BBF" w:rsidP="009F6BBF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9F6BBF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As much storage as you need**</w:t>
            </w:r>
          </w:p>
          <w:p w14:paraId="348DEA99" w14:textId="55A864CA" w:rsidR="009F6BBF" w:rsidRPr="009F6BBF" w:rsidRDefault="009F6BBF" w:rsidP="009F6BBF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9F6BBF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Advanced security, management and compliance controls, including Vault, DLP, data regions and enterprise endpoint management</w:t>
            </w:r>
          </w:p>
          <w:p w14:paraId="281F5722" w14:textId="53BB65CC" w:rsidR="009F6BBF" w:rsidRPr="009F6BBF" w:rsidRDefault="009F6BBF" w:rsidP="009F6BBF">
            <w:pPr>
              <w:numPr>
                <w:ilvl w:val="0"/>
                <w:numId w:val="2"/>
              </w:numPr>
              <w:pBdr>
                <w:top w:val="single" w:sz="6" w:space="0" w:color="EEEEEE"/>
              </w:pBdr>
              <w:shd w:val="clear" w:color="auto" w:fill="FFFFFF"/>
              <w:spacing w:before="225" w:after="225" w:line="270" w:lineRule="atLeast"/>
              <w:rPr>
                <w:rFonts w:ascii="Roboto" w:eastAsia="Times New Roman" w:hAnsi="Roboto" w:cs="Times New Roman"/>
                <w:color w:val="545454"/>
                <w:sz w:val="21"/>
                <w:szCs w:val="21"/>
                <w:lang w:eastAsia="en-MY"/>
              </w:rPr>
            </w:pPr>
            <w:r w:rsidRPr="009F6BBF">
              <w:rPr>
                <w:rFonts w:ascii="Arial" w:eastAsia="Times New Roman" w:hAnsi="Arial" w:cs="Arial"/>
                <w:spacing w:val="2"/>
                <w:sz w:val="24"/>
                <w:szCs w:val="24"/>
                <w:lang w:eastAsia="en-MY"/>
              </w:rPr>
              <w:t>Enhanced support (paid upgrade to Premium Support)</w:t>
            </w:r>
          </w:p>
        </w:tc>
        <w:tc>
          <w:tcPr>
            <w:tcW w:w="1547" w:type="dxa"/>
          </w:tcPr>
          <w:p w14:paraId="555E7117" w14:textId="61895678" w:rsidR="009F6BBF" w:rsidRPr="00DB1F97" w:rsidRDefault="009F6BBF" w:rsidP="009F6BBF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RM</w:t>
            </w:r>
            <w:r w:rsidR="00E23D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457" w:type="dxa"/>
          </w:tcPr>
          <w:p w14:paraId="232572F9" w14:textId="69371E9D" w:rsidR="009F6BBF" w:rsidRDefault="009F6BBF" w:rsidP="009F6BBF">
            <w:pPr>
              <w:tabs>
                <w:tab w:val="num" w:pos="720"/>
              </w:tabs>
              <w:spacing w:before="225" w:after="225" w:line="270" w:lineRule="atLeast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RM</w:t>
            </w:r>
            <w:r w:rsidR="003E29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5</w:t>
            </w:r>
            <w:r w:rsidR="00AE35D7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098.36</w:t>
            </w:r>
          </w:p>
        </w:tc>
      </w:tr>
    </w:tbl>
    <w:p w14:paraId="7D08F8AF" w14:textId="3D8C9F42" w:rsidR="00A50C38" w:rsidRDefault="00A50C38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56C67606" w14:textId="16AAB639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2E1D6DB8" w14:textId="3EB0A7EF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1A2744F5" w14:textId="6F8D2944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157513BC" w14:textId="4782DADA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0212C8F2" w14:textId="25B3A709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781BC3CF" w14:textId="5C33CE3D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4A7BE5AF" w14:textId="0E273728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117B9F13" w14:textId="4E924F74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5DFEEDC7" w14:textId="17F4E6ED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294BE0B3" w14:textId="5EF7FB42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6A6EF0B6" w14:textId="3D1558E0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76FF4C48" w14:textId="7D510DB4" w:rsidR="00D00B66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B66" w14:paraId="5710021E" w14:textId="77777777" w:rsidTr="00D00B66">
        <w:trPr>
          <w:trHeight w:val="480"/>
        </w:trPr>
        <w:tc>
          <w:tcPr>
            <w:tcW w:w="4508" w:type="dxa"/>
          </w:tcPr>
          <w:p w14:paraId="06C2D861" w14:textId="77777777" w:rsidR="00D00B66" w:rsidRDefault="00D00B66" w:rsidP="00D00B66">
            <w:pPr>
              <w:pStyle w:val="cdt4ke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12121"/>
              </w:rPr>
            </w:pPr>
          </w:p>
          <w:p w14:paraId="5E7A3C24" w14:textId="5BA291DE" w:rsidR="00D00B66" w:rsidRPr="00D00B66" w:rsidRDefault="00D00B66" w:rsidP="00D00B66">
            <w:pPr>
              <w:pStyle w:val="cdt4ke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D00B66">
              <w:rPr>
                <w:rFonts w:ascii="Arial" w:hAnsi="Arial" w:cs="Arial"/>
                <w:b/>
                <w:bCs/>
                <w:color w:val="212121"/>
              </w:rPr>
              <w:t>INFO</w:t>
            </w:r>
          </w:p>
        </w:tc>
        <w:tc>
          <w:tcPr>
            <w:tcW w:w="4508" w:type="dxa"/>
          </w:tcPr>
          <w:p w14:paraId="12621017" w14:textId="6CABDD93" w:rsidR="00D00B66" w:rsidRPr="00D00B66" w:rsidRDefault="00D00B66" w:rsidP="00D00B66">
            <w:pPr>
              <w:spacing w:before="225" w:after="225" w:line="27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D00B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PRICE (PER YEAR)</w:t>
            </w:r>
          </w:p>
        </w:tc>
      </w:tr>
      <w:tr w:rsidR="00D00B66" w14:paraId="747BE22A" w14:textId="77777777" w:rsidTr="00D00B66">
        <w:tc>
          <w:tcPr>
            <w:tcW w:w="4508" w:type="dxa"/>
          </w:tcPr>
          <w:p w14:paraId="7B048509" w14:textId="2D231CEB" w:rsidR="00D00B66" w:rsidRPr="00FA00C8" w:rsidRDefault="00D00B66" w:rsidP="00D00B66">
            <w:pPr>
              <w:pStyle w:val="cdt4ke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A00C8">
              <w:rPr>
                <w:rFonts w:ascii="Arial" w:hAnsi="Arial" w:cs="Arial"/>
                <w:color w:val="212121"/>
                <w:sz w:val="22"/>
                <w:szCs w:val="22"/>
              </w:rPr>
              <w:t>-</w:t>
            </w:r>
            <w:r w:rsidRPr="00FA00C8">
              <w:rPr>
                <w:rFonts w:ascii="Arial" w:hAnsi="Arial" w:cs="Arial"/>
                <w:sz w:val="22"/>
                <w:szCs w:val="22"/>
              </w:rPr>
              <w:t xml:space="preserve"> Certify’em Platinum</w:t>
            </w:r>
          </w:p>
          <w:p w14:paraId="36B647CF" w14:textId="77777777" w:rsidR="00D00B66" w:rsidRPr="00FA00C8" w:rsidRDefault="00D00B66" w:rsidP="00D00B66">
            <w:pPr>
              <w:pStyle w:val="cdt4ke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72AF34EC" w14:textId="70128E09" w:rsidR="00D00B66" w:rsidRPr="00FA00C8" w:rsidRDefault="00D00B66" w:rsidP="00B90795">
            <w:pPr>
              <w:pStyle w:val="ml-3"/>
              <w:numPr>
                <w:ilvl w:val="0"/>
                <w:numId w:val="4"/>
              </w:numPr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A00C8">
              <w:rPr>
                <w:rFonts w:ascii="Arial" w:hAnsi="Arial" w:cs="Arial"/>
                <w:sz w:val="22"/>
                <w:szCs w:val="22"/>
              </w:rPr>
              <w:t>Even</w:t>
            </w:r>
            <w:r w:rsidRPr="00FA00C8">
              <w:rPr>
                <w:rFonts w:ascii="Arial" w:hAnsi="Arial" w:cs="Arial"/>
                <w:color w:val="212121"/>
                <w:sz w:val="22"/>
                <w:szCs w:val="22"/>
              </w:rPr>
              <w:t xml:space="preserve"> more certificate customization</w:t>
            </w:r>
            <w:r w:rsidR="00B90795" w:rsidRPr="00FA00C8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FA00C8">
              <w:rPr>
                <w:rFonts w:ascii="Arial" w:hAnsi="Arial" w:cs="Arial"/>
                <w:color w:val="212121"/>
                <w:sz w:val="22"/>
                <w:szCs w:val="22"/>
              </w:rPr>
              <w:t>options</w:t>
            </w:r>
          </w:p>
          <w:p w14:paraId="468E3FB0" w14:textId="700D9313" w:rsidR="00D00B66" w:rsidRPr="00FA00C8" w:rsidRDefault="00D00B66" w:rsidP="00B90795">
            <w:pPr>
              <w:pStyle w:val="ml-3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A00C8">
              <w:rPr>
                <w:rFonts w:ascii="Arial" w:hAnsi="Arial" w:cs="Arial"/>
                <w:sz w:val="22"/>
                <w:szCs w:val="22"/>
              </w:rPr>
              <w:t xml:space="preserve">Send to as many as 1500 email recipients / day </w:t>
            </w:r>
            <w:r w:rsidRPr="00FA00C8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  <w:p w14:paraId="294FF7E3" w14:textId="53D03F5B" w:rsidR="00D00B66" w:rsidRPr="00FA00C8" w:rsidRDefault="00D00B66" w:rsidP="00B90795">
            <w:pPr>
              <w:pStyle w:val="ml-3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A00C8">
              <w:rPr>
                <w:rFonts w:ascii="Arial" w:hAnsi="Arial" w:cs="Arial"/>
                <w:sz w:val="22"/>
                <w:szCs w:val="22"/>
              </w:rPr>
              <w:t>Save all sent certificates in Google Drive</w:t>
            </w:r>
          </w:p>
          <w:p w14:paraId="2F489791" w14:textId="7BE59089" w:rsidR="00D00B66" w:rsidRPr="00FA00C8" w:rsidRDefault="00D00B66" w:rsidP="00B90795">
            <w:pPr>
              <w:pStyle w:val="ml-3"/>
              <w:numPr>
                <w:ilvl w:val="0"/>
                <w:numId w:val="4"/>
              </w:numPr>
              <w:rPr>
                <w:rFonts w:ascii="Lato" w:hAnsi="Lato"/>
                <w:color w:val="212121"/>
                <w:sz w:val="22"/>
                <w:szCs w:val="22"/>
              </w:rPr>
            </w:pPr>
            <w:r w:rsidRPr="00FA00C8">
              <w:rPr>
                <w:rFonts w:ascii="Arial" w:hAnsi="Arial" w:cs="Arial"/>
                <w:sz w:val="22"/>
                <w:szCs w:val="22"/>
              </w:rPr>
              <w:t>-Verify certificate authenticity with QR codes</w:t>
            </w:r>
          </w:p>
        </w:tc>
        <w:tc>
          <w:tcPr>
            <w:tcW w:w="4508" w:type="dxa"/>
          </w:tcPr>
          <w:p w14:paraId="0EEB507F" w14:textId="6AA647C1" w:rsidR="00D00B66" w:rsidRPr="00FA00C8" w:rsidRDefault="00D00B66" w:rsidP="00DB1F97">
            <w:pPr>
              <w:spacing w:before="225" w:after="225" w:line="270" w:lineRule="atLeast"/>
              <w:rPr>
                <w:rFonts w:ascii="Arial" w:eastAsia="Times New Roman" w:hAnsi="Arial" w:cs="Arial"/>
                <w:lang w:eastAsia="en-MY"/>
              </w:rPr>
            </w:pPr>
            <w:r w:rsidRPr="00FA00C8">
              <w:rPr>
                <w:rFonts w:ascii="Arial" w:eastAsia="Times New Roman" w:hAnsi="Arial" w:cs="Arial"/>
                <w:lang w:eastAsia="en-MY"/>
              </w:rPr>
              <w:t>RM</w:t>
            </w:r>
            <w:r w:rsidR="001B3200">
              <w:rPr>
                <w:rFonts w:ascii="Arial" w:eastAsia="Times New Roman" w:hAnsi="Arial" w:cs="Arial"/>
                <w:lang w:eastAsia="en-MY"/>
              </w:rPr>
              <w:t>9</w:t>
            </w:r>
            <w:r w:rsidR="003E2934">
              <w:rPr>
                <w:rFonts w:ascii="Arial" w:eastAsia="Times New Roman" w:hAnsi="Arial" w:cs="Arial"/>
                <w:lang w:eastAsia="en-MY"/>
              </w:rPr>
              <w:t>0</w:t>
            </w:r>
            <w:r w:rsidRPr="00FA00C8">
              <w:rPr>
                <w:rFonts w:ascii="Arial" w:eastAsia="Times New Roman" w:hAnsi="Arial" w:cs="Arial"/>
                <w:lang w:eastAsia="en-MY"/>
              </w:rPr>
              <w:t>0</w:t>
            </w:r>
            <w:r w:rsidR="003E2934">
              <w:rPr>
                <w:rFonts w:ascii="Arial" w:eastAsia="Times New Roman" w:hAnsi="Arial" w:cs="Arial"/>
                <w:lang w:eastAsia="en-MY"/>
              </w:rPr>
              <w:t>.00</w:t>
            </w:r>
          </w:p>
        </w:tc>
      </w:tr>
      <w:tr w:rsidR="00D00B66" w14:paraId="1B13E65E" w14:textId="77777777" w:rsidTr="00D00B66">
        <w:tc>
          <w:tcPr>
            <w:tcW w:w="4508" w:type="dxa"/>
          </w:tcPr>
          <w:p w14:paraId="49A73794" w14:textId="16D8FF9F" w:rsidR="00B90795" w:rsidRPr="00B90795" w:rsidRDefault="00B90795" w:rsidP="00B90795">
            <w:pPr>
              <w:pStyle w:val="ml-3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74151"/>
                <w:sz w:val="22"/>
                <w:szCs w:val="22"/>
              </w:rPr>
              <w:t>-</w:t>
            </w:r>
            <w:r w:rsidRPr="00B90795">
              <w:rPr>
                <w:rFonts w:ascii="Arial" w:hAnsi="Arial" w:cs="Arial"/>
                <w:sz w:val="22"/>
                <w:szCs w:val="22"/>
              </w:rPr>
              <w:t>Document Studio</w:t>
            </w:r>
          </w:p>
          <w:p w14:paraId="1B399544" w14:textId="1BE44F06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No add-on branding in emails and documents</w:t>
            </w:r>
          </w:p>
          <w:p w14:paraId="6890E56D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Higher daily limits for merged emails and documents</w:t>
            </w:r>
          </w:p>
          <w:p w14:paraId="19BE7558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Send merged files as email attachments via Gmail</w:t>
            </w:r>
          </w:p>
          <w:p w14:paraId="3AA87647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Share merged documents in Google Drive</w:t>
            </w:r>
          </w:p>
          <w:p w14:paraId="6BCE5C4E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Automatically print files with Google Cloud Print</w:t>
            </w:r>
          </w:p>
          <w:p w14:paraId="66B8065C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Create PDFs from Google Form responses</w:t>
            </w:r>
          </w:p>
          <w:p w14:paraId="3CD8D229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Generate documents in Microsoft Office formats</w:t>
            </w:r>
          </w:p>
          <w:p w14:paraId="65034775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Embed uploaded form images in merged documents</w:t>
            </w:r>
          </w:p>
          <w:p w14:paraId="49D9482B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Include QR Codes and BarCodes in documents</w:t>
            </w:r>
          </w:p>
          <w:p w14:paraId="2FB26C58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Save and organize merged files in sub-folders</w:t>
            </w:r>
          </w:p>
          <w:p w14:paraId="6AF333D3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Add PayPal payment links in documents and emails</w:t>
            </w:r>
          </w:p>
          <w:p w14:paraId="0F1806EA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Create files in Google Drive and Shared Drives</w:t>
            </w:r>
          </w:p>
          <w:p w14:paraId="27CDE9CB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Priority email support while subscribed</w:t>
            </w:r>
          </w:p>
          <w:p w14:paraId="218EDFB9" w14:textId="77777777" w:rsidR="00B90795" w:rsidRPr="00B90795" w:rsidRDefault="00B90795" w:rsidP="00B90795">
            <w:pPr>
              <w:pStyle w:val="ml-3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sz w:val="22"/>
                <w:szCs w:val="22"/>
              </w:rPr>
            </w:pPr>
            <w:r w:rsidRPr="00B90795">
              <w:rPr>
                <w:rFonts w:ascii="Arial" w:hAnsi="Arial" w:cs="Arial"/>
                <w:sz w:val="22"/>
                <w:szCs w:val="22"/>
              </w:rPr>
              <w:t>One-on-one support (2 calls per annual billing cycle)</w:t>
            </w:r>
          </w:p>
          <w:p w14:paraId="22DA6246" w14:textId="77777777" w:rsidR="00D00B66" w:rsidRDefault="00D00B66" w:rsidP="00D00B66">
            <w:pPr>
              <w:pStyle w:val="cdt4ke"/>
              <w:spacing w:before="0" w:beforeAutospacing="0" w:after="0" w:afterAutospacing="0"/>
              <w:rPr>
                <w:rFonts w:ascii="Lato" w:hAnsi="Lato"/>
                <w:color w:val="212121"/>
                <w:sz w:val="22"/>
                <w:szCs w:val="22"/>
              </w:rPr>
            </w:pPr>
          </w:p>
        </w:tc>
        <w:tc>
          <w:tcPr>
            <w:tcW w:w="4508" w:type="dxa"/>
          </w:tcPr>
          <w:p w14:paraId="2EF8D519" w14:textId="29577B7B" w:rsidR="00D00B66" w:rsidRPr="00FA00C8" w:rsidRDefault="00B90795" w:rsidP="00DB1F97">
            <w:pPr>
              <w:spacing w:before="225" w:after="225" w:line="270" w:lineRule="atLeast"/>
              <w:rPr>
                <w:rFonts w:ascii="Arial" w:eastAsia="Times New Roman" w:hAnsi="Arial" w:cs="Arial"/>
                <w:lang w:eastAsia="en-MY"/>
              </w:rPr>
            </w:pPr>
            <w:r w:rsidRPr="00FA00C8">
              <w:rPr>
                <w:rFonts w:ascii="Arial" w:eastAsia="Times New Roman" w:hAnsi="Arial" w:cs="Arial"/>
                <w:lang w:eastAsia="en-MY"/>
              </w:rPr>
              <w:t>RM</w:t>
            </w:r>
            <w:r w:rsidR="001B3200">
              <w:rPr>
                <w:rFonts w:ascii="Arial" w:eastAsia="Times New Roman" w:hAnsi="Arial" w:cs="Arial"/>
                <w:lang w:eastAsia="en-MY"/>
              </w:rPr>
              <w:t>9</w:t>
            </w:r>
            <w:r w:rsidR="003E2934">
              <w:rPr>
                <w:rFonts w:ascii="Arial" w:eastAsia="Times New Roman" w:hAnsi="Arial" w:cs="Arial"/>
                <w:lang w:eastAsia="en-MY"/>
              </w:rPr>
              <w:t>00.00</w:t>
            </w:r>
          </w:p>
        </w:tc>
      </w:tr>
    </w:tbl>
    <w:p w14:paraId="0678FAA8" w14:textId="77777777" w:rsidR="00D00B66" w:rsidRPr="00250FA2" w:rsidRDefault="00D00B66" w:rsidP="00DB1F97">
      <w:pPr>
        <w:pBdr>
          <w:top w:val="single" w:sz="6" w:space="0" w:color="EEEEEE"/>
        </w:pBdr>
        <w:shd w:val="clear" w:color="auto" w:fill="FFFFFF"/>
        <w:spacing w:before="225" w:after="225" w:line="270" w:lineRule="atLeast"/>
        <w:rPr>
          <w:rFonts w:ascii="Arial" w:eastAsia="Times New Roman" w:hAnsi="Arial" w:cs="Arial"/>
          <w:sz w:val="24"/>
          <w:szCs w:val="24"/>
          <w:lang w:eastAsia="en-MY"/>
        </w:rPr>
      </w:pPr>
    </w:p>
    <w:p w14:paraId="0A664301" w14:textId="77777777" w:rsidR="0065690C" w:rsidRPr="00250FA2" w:rsidRDefault="0065690C">
      <w:pPr>
        <w:rPr>
          <w:rFonts w:ascii="Arial" w:hAnsi="Arial" w:cs="Arial"/>
          <w:sz w:val="24"/>
          <w:szCs w:val="24"/>
        </w:rPr>
      </w:pPr>
    </w:p>
    <w:sectPr w:rsidR="0065690C" w:rsidRPr="002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5087" w14:textId="77777777" w:rsidR="004F6621" w:rsidRDefault="004F6621" w:rsidP="00D8786F">
      <w:pPr>
        <w:spacing w:after="0" w:line="240" w:lineRule="auto"/>
      </w:pPr>
      <w:r>
        <w:separator/>
      </w:r>
    </w:p>
  </w:endnote>
  <w:endnote w:type="continuationSeparator" w:id="0">
    <w:p w14:paraId="5F51B652" w14:textId="77777777" w:rsidR="004F6621" w:rsidRDefault="004F6621" w:rsidP="00D8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CCE8" w14:textId="77777777" w:rsidR="004F6621" w:rsidRDefault="004F6621" w:rsidP="00D8786F">
      <w:pPr>
        <w:spacing w:after="0" w:line="240" w:lineRule="auto"/>
      </w:pPr>
      <w:r>
        <w:separator/>
      </w:r>
    </w:p>
  </w:footnote>
  <w:footnote w:type="continuationSeparator" w:id="0">
    <w:p w14:paraId="24D88C8F" w14:textId="77777777" w:rsidR="004F6621" w:rsidRDefault="004F6621" w:rsidP="00D8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320"/>
    <w:multiLevelType w:val="multilevel"/>
    <w:tmpl w:val="5A32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34E0E"/>
    <w:multiLevelType w:val="multilevel"/>
    <w:tmpl w:val="452C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34EA1"/>
    <w:multiLevelType w:val="multilevel"/>
    <w:tmpl w:val="83A6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70492"/>
    <w:multiLevelType w:val="multilevel"/>
    <w:tmpl w:val="2E8C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95529">
    <w:abstractNumId w:val="0"/>
  </w:num>
  <w:num w:numId="2" w16cid:durableId="116412777">
    <w:abstractNumId w:val="1"/>
  </w:num>
  <w:num w:numId="3" w16cid:durableId="1647780799">
    <w:abstractNumId w:val="3"/>
  </w:num>
  <w:num w:numId="4" w16cid:durableId="214554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A2"/>
    <w:rsid w:val="001B3200"/>
    <w:rsid w:val="00250FA2"/>
    <w:rsid w:val="002D3B8C"/>
    <w:rsid w:val="003E2934"/>
    <w:rsid w:val="00431E36"/>
    <w:rsid w:val="004F6621"/>
    <w:rsid w:val="006327E2"/>
    <w:rsid w:val="0065690C"/>
    <w:rsid w:val="009F6BBF"/>
    <w:rsid w:val="00A12292"/>
    <w:rsid w:val="00A50C38"/>
    <w:rsid w:val="00A54741"/>
    <w:rsid w:val="00AE35D7"/>
    <w:rsid w:val="00B90795"/>
    <w:rsid w:val="00C5601B"/>
    <w:rsid w:val="00CA155A"/>
    <w:rsid w:val="00CE44DB"/>
    <w:rsid w:val="00D00B66"/>
    <w:rsid w:val="00D8786F"/>
    <w:rsid w:val="00DB1F97"/>
    <w:rsid w:val="00E046C4"/>
    <w:rsid w:val="00E23DBB"/>
    <w:rsid w:val="00FA00C8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0CEA"/>
  <w15:chartTrackingRefBased/>
  <w15:docId w15:val="{B75570C9-DDCC-467D-8898-DE67CDF6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0FA2"/>
    <w:rPr>
      <w:b/>
      <w:bCs/>
    </w:rPr>
  </w:style>
  <w:style w:type="table" w:styleId="TableGrid">
    <w:name w:val="Table Grid"/>
    <w:basedOn w:val="TableNormal"/>
    <w:uiPriority w:val="39"/>
    <w:rsid w:val="00DB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6F"/>
  </w:style>
  <w:style w:type="paragraph" w:styleId="Footer">
    <w:name w:val="footer"/>
    <w:basedOn w:val="Normal"/>
    <w:link w:val="FooterChar"/>
    <w:uiPriority w:val="99"/>
    <w:unhideWhenUsed/>
    <w:rsid w:val="00D8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6F"/>
  </w:style>
  <w:style w:type="paragraph" w:customStyle="1" w:styleId="cdt4ke">
    <w:name w:val="cdt4ke"/>
    <w:basedOn w:val="Normal"/>
    <w:rsid w:val="00D0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ml-3">
    <w:name w:val="ml-3"/>
    <w:basedOn w:val="Normal"/>
    <w:rsid w:val="00B9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Atikah Tazul Azhar</dc:creator>
  <cp:keywords/>
  <dc:description/>
  <cp:lastModifiedBy>Norain Ahmad Kamil</cp:lastModifiedBy>
  <cp:revision>3</cp:revision>
  <cp:lastPrinted>2022-11-10T01:10:00Z</cp:lastPrinted>
  <dcterms:created xsi:type="dcterms:W3CDTF">2022-11-10T06:11:00Z</dcterms:created>
  <dcterms:modified xsi:type="dcterms:W3CDTF">2022-11-10T06:25:00Z</dcterms:modified>
</cp:coreProperties>
</file>