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57EB" w14:textId="62EC47DE" w:rsidR="00733594" w:rsidRDefault="00733594" w:rsidP="00733594">
      <w:pPr>
        <w:jc w:val="center"/>
        <w:rPr>
          <w:rFonts w:ascii="Arial" w:hAnsi="Arial" w:cs="Arial"/>
          <w:b/>
          <w:bCs/>
          <w:sz w:val="24"/>
          <w:szCs w:val="24"/>
        </w:rPr>
      </w:pPr>
      <w:r>
        <w:rPr>
          <w:rFonts w:ascii="Arial" w:hAnsi="Arial" w:cs="Arial"/>
          <w:b/>
          <w:bCs/>
          <w:sz w:val="24"/>
          <w:szCs w:val="24"/>
        </w:rPr>
        <w:t>PERBADANAN PRODUKTIVITI MALAYSIA (MPC)</w:t>
      </w:r>
    </w:p>
    <w:p w14:paraId="6A0AE0D2" w14:textId="77777777" w:rsidR="00733594" w:rsidRDefault="00733594" w:rsidP="00733594">
      <w:pPr>
        <w:jc w:val="center"/>
        <w:rPr>
          <w:rFonts w:ascii="Arial" w:hAnsi="Arial" w:cs="Arial"/>
          <w:b/>
          <w:bCs/>
          <w:sz w:val="24"/>
          <w:szCs w:val="24"/>
        </w:rPr>
      </w:pPr>
    </w:p>
    <w:p w14:paraId="3145E7EB" w14:textId="006CD3ED" w:rsidR="004B53BA" w:rsidRDefault="004B53BA" w:rsidP="00733594">
      <w:pPr>
        <w:jc w:val="center"/>
        <w:rPr>
          <w:rFonts w:ascii="Arial" w:hAnsi="Arial" w:cs="Arial"/>
          <w:b/>
          <w:bCs/>
          <w:sz w:val="24"/>
          <w:szCs w:val="24"/>
        </w:rPr>
      </w:pPr>
      <w:r w:rsidRPr="00733594">
        <w:rPr>
          <w:rFonts w:ascii="Arial" w:hAnsi="Arial" w:cs="Arial"/>
          <w:b/>
          <w:bCs/>
          <w:sz w:val="24"/>
          <w:szCs w:val="24"/>
        </w:rPr>
        <w:t>GARIS PANDUAN PEROLEHAN PERKHIDMATAN PERSONEL MySTEP DI BAWAH INISIATIF MALAYSIA SHORT-TERM EMPLOYMENT PROGRAMME TAHUN 2022</w:t>
      </w:r>
    </w:p>
    <w:p w14:paraId="3BACE140" w14:textId="724A1E0E" w:rsidR="004B53BA" w:rsidRPr="00733594" w:rsidRDefault="004B53BA" w:rsidP="00733594">
      <w:pPr>
        <w:jc w:val="both"/>
        <w:rPr>
          <w:rFonts w:ascii="Arial" w:hAnsi="Arial" w:cs="Arial"/>
          <w:sz w:val="24"/>
          <w:szCs w:val="24"/>
        </w:rPr>
      </w:pPr>
    </w:p>
    <w:p w14:paraId="1E4B2E8D" w14:textId="77777777" w:rsidR="00FD5A89" w:rsidRPr="00733594" w:rsidRDefault="00FD5A89" w:rsidP="00733594">
      <w:pPr>
        <w:jc w:val="both"/>
        <w:rPr>
          <w:rFonts w:ascii="Arial" w:hAnsi="Arial" w:cs="Arial"/>
          <w:sz w:val="24"/>
          <w:szCs w:val="24"/>
        </w:rPr>
      </w:pPr>
    </w:p>
    <w:p w14:paraId="571BE50F" w14:textId="14B2D37F" w:rsidR="003D4474" w:rsidRPr="00733594" w:rsidRDefault="003D4474" w:rsidP="00733594">
      <w:pPr>
        <w:pStyle w:val="ListParagraph"/>
        <w:numPr>
          <w:ilvl w:val="0"/>
          <w:numId w:val="9"/>
        </w:numPr>
        <w:rPr>
          <w:rFonts w:ascii="Arial" w:hAnsi="Arial" w:cs="Arial"/>
          <w:b/>
          <w:bCs/>
          <w:sz w:val="24"/>
          <w:szCs w:val="24"/>
        </w:rPr>
      </w:pPr>
      <w:r w:rsidRPr="00733594">
        <w:rPr>
          <w:rFonts w:ascii="Arial" w:hAnsi="Arial" w:cs="Arial"/>
          <w:b/>
          <w:bCs/>
          <w:sz w:val="24"/>
          <w:szCs w:val="24"/>
        </w:rPr>
        <w:t>TUJUAN</w:t>
      </w:r>
    </w:p>
    <w:p w14:paraId="642F42CB" w14:textId="77777777" w:rsidR="003D4474" w:rsidRPr="00733594" w:rsidRDefault="003D4474" w:rsidP="00733594">
      <w:pPr>
        <w:jc w:val="both"/>
        <w:rPr>
          <w:rFonts w:ascii="Arial" w:hAnsi="Arial" w:cs="Arial"/>
          <w:sz w:val="24"/>
          <w:szCs w:val="24"/>
        </w:rPr>
      </w:pPr>
    </w:p>
    <w:p w14:paraId="0422577E" w14:textId="3061F171" w:rsidR="003D4474" w:rsidRPr="00733594" w:rsidRDefault="003D4474" w:rsidP="00733594">
      <w:pPr>
        <w:ind w:left="426"/>
        <w:jc w:val="both"/>
        <w:rPr>
          <w:rFonts w:ascii="Arial" w:hAnsi="Arial" w:cs="Arial"/>
          <w:sz w:val="24"/>
          <w:szCs w:val="24"/>
        </w:rPr>
      </w:pPr>
      <w:r w:rsidRPr="00733594">
        <w:rPr>
          <w:rFonts w:ascii="Arial" w:hAnsi="Arial" w:cs="Arial"/>
          <w:sz w:val="24"/>
          <w:szCs w:val="24"/>
        </w:rPr>
        <w:t>Garis Panduan ini bertujuan untuk menjelaskan tadbir urus perolehan perkhidmatan Personel MySTEP di bawah inisiatif Malaysia Short-Term Employment Programme (MySTEP) bagi tahun 2022 ("Garis Panduan").</w:t>
      </w:r>
    </w:p>
    <w:p w14:paraId="348325E9" w14:textId="77777777" w:rsidR="003D4474" w:rsidRPr="00733594" w:rsidRDefault="003D4474" w:rsidP="00733594">
      <w:pPr>
        <w:jc w:val="both"/>
        <w:rPr>
          <w:rFonts w:ascii="Arial" w:hAnsi="Arial" w:cs="Arial"/>
          <w:sz w:val="24"/>
          <w:szCs w:val="24"/>
        </w:rPr>
      </w:pPr>
    </w:p>
    <w:p w14:paraId="0457FB4C" w14:textId="77777777" w:rsidR="003D4474" w:rsidRPr="00733594" w:rsidRDefault="003D4474" w:rsidP="00733594">
      <w:pPr>
        <w:jc w:val="both"/>
        <w:rPr>
          <w:rFonts w:ascii="Arial" w:hAnsi="Arial" w:cs="Arial"/>
          <w:sz w:val="24"/>
          <w:szCs w:val="24"/>
        </w:rPr>
      </w:pPr>
    </w:p>
    <w:p w14:paraId="26522AC5" w14:textId="1811D069" w:rsidR="003D4474" w:rsidRPr="00733594" w:rsidRDefault="003D4474" w:rsidP="00733594">
      <w:pPr>
        <w:pStyle w:val="ListParagraph"/>
        <w:numPr>
          <w:ilvl w:val="0"/>
          <w:numId w:val="9"/>
        </w:numPr>
        <w:rPr>
          <w:rFonts w:ascii="Arial" w:hAnsi="Arial" w:cs="Arial"/>
          <w:b/>
          <w:bCs/>
          <w:sz w:val="24"/>
          <w:szCs w:val="24"/>
        </w:rPr>
      </w:pPr>
      <w:r w:rsidRPr="00733594">
        <w:rPr>
          <w:rFonts w:ascii="Arial" w:hAnsi="Arial" w:cs="Arial"/>
          <w:b/>
          <w:bCs/>
          <w:sz w:val="24"/>
          <w:szCs w:val="24"/>
        </w:rPr>
        <w:t>TAFSIRAN</w:t>
      </w:r>
    </w:p>
    <w:p w14:paraId="393F9A37" w14:textId="77777777" w:rsidR="003D4474" w:rsidRPr="00733594" w:rsidRDefault="003D4474" w:rsidP="00733594">
      <w:pPr>
        <w:jc w:val="both"/>
        <w:rPr>
          <w:rFonts w:ascii="Arial" w:hAnsi="Arial" w:cs="Arial"/>
          <w:sz w:val="24"/>
          <w:szCs w:val="24"/>
        </w:rPr>
      </w:pPr>
    </w:p>
    <w:p w14:paraId="56CE7829" w14:textId="0B152FE6" w:rsidR="00784CF6" w:rsidRPr="00733594" w:rsidRDefault="00784CF6" w:rsidP="00733594">
      <w:pPr>
        <w:ind w:firstLine="360"/>
        <w:jc w:val="both"/>
        <w:rPr>
          <w:rFonts w:ascii="Arial" w:hAnsi="Arial" w:cs="Arial"/>
          <w:sz w:val="24"/>
          <w:szCs w:val="24"/>
        </w:rPr>
      </w:pPr>
      <w:r w:rsidRPr="00733594">
        <w:rPr>
          <w:rFonts w:ascii="Arial" w:hAnsi="Arial" w:cs="Arial"/>
          <w:sz w:val="24"/>
          <w:szCs w:val="24"/>
        </w:rPr>
        <w:t>Bagi tujuan Garis Panduan ini:</w:t>
      </w:r>
    </w:p>
    <w:p w14:paraId="5D245A06" w14:textId="77777777" w:rsidR="003D4474" w:rsidRPr="00733594" w:rsidRDefault="003D4474" w:rsidP="00733594">
      <w:pPr>
        <w:jc w:val="both"/>
        <w:rPr>
          <w:rFonts w:ascii="Arial" w:hAnsi="Arial" w:cs="Arial"/>
          <w:sz w:val="24"/>
          <w:szCs w:val="24"/>
        </w:rPr>
      </w:pPr>
    </w:p>
    <w:p w14:paraId="569E8F2A" w14:textId="77777777" w:rsidR="003D4474" w:rsidRPr="00733594" w:rsidRDefault="003D4474" w:rsidP="00733594">
      <w:pPr>
        <w:ind w:left="426"/>
        <w:jc w:val="both"/>
        <w:rPr>
          <w:rFonts w:ascii="Arial" w:hAnsi="Arial" w:cs="Arial"/>
          <w:sz w:val="24"/>
          <w:szCs w:val="24"/>
        </w:rPr>
      </w:pPr>
      <w:r w:rsidRPr="00733594">
        <w:rPr>
          <w:rFonts w:ascii="Arial" w:hAnsi="Arial" w:cs="Arial"/>
          <w:sz w:val="24"/>
          <w:szCs w:val="24"/>
        </w:rPr>
        <w:t>"Pegawai Pengawal" bermaksud pegawai yang dilantik oleh Menteri Kewangan di bawah seksyen 15A Akta Tatacara Kewangan 1957 [Akta 61];</w:t>
      </w:r>
    </w:p>
    <w:p w14:paraId="1BE7292F" w14:textId="77777777" w:rsidR="003D4474" w:rsidRPr="00733594" w:rsidRDefault="003D4474" w:rsidP="00733594">
      <w:pPr>
        <w:ind w:left="426"/>
        <w:jc w:val="both"/>
        <w:rPr>
          <w:rFonts w:ascii="Arial" w:hAnsi="Arial" w:cs="Arial"/>
          <w:sz w:val="24"/>
          <w:szCs w:val="24"/>
        </w:rPr>
      </w:pPr>
    </w:p>
    <w:p w14:paraId="0E23AB45" w14:textId="77777777" w:rsidR="003D4474" w:rsidRPr="00733594" w:rsidRDefault="003D4474" w:rsidP="00733594">
      <w:pPr>
        <w:ind w:left="426"/>
        <w:jc w:val="both"/>
        <w:rPr>
          <w:rFonts w:ascii="Arial" w:hAnsi="Arial" w:cs="Arial"/>
          <w:sz w:val="24"/>
          <w:szCs w:val="24"/>
        </w:rPr>
      </w:pPr>
      <w:r w:rsidRPr="00733594">
        <w:rPr>
          <w:rFonts w:ascii="Arial" w:hAnsi="Arial" w:cs="Arial"/>
          <w:sz w:val="24"/>
          <w:szCs w:val="24"/>
        </w:rPr>
        <w:t>"Ketua Jabatan" bermaksud seseorang pegawai yang mengetuai sesuatu Kementerian atau Jabatan persekutuan di peringkat ibu pejabat dan pejabat negeri atau mana-mana pegawai yang diwakilkan kuasa oleh Pegawai Pengawal; dan</w:t>
      </w:r>
    </w:p>
    <w:p w14:paraId="096E3C94" w14:textId="77777777" w:rsidR="003D4474" w:rsidRPr="00733594" w:rsidRDefault="003D4474" w:rsidP="00733594">
      <w:pPr>
        <w:ind w:left="426"/>
        <w:jc w:val="both"/>
        <w:rPr>
          <w:rFonts w:ascii="Arial" w:hAnsi="Arial" w:cs="Arial"/>
          <w:sz w:val="24"/>
          <w:szCs w:val="24"/>
        </w:rPr>
      </w:pPr>
    </w:p>
    <w:p w14:paraId="6516AA51" w14:textId="77777777" w:rsidR="003D4474" w:rsidRPr="00733594" w:rsidRDefault="003D4474" w:rsidP="00733594">
      <w:pPr>
        <w:ind w:left="426"/>
        <w:jc w:val="both"/>
        <w:rPr>
          <w:rFonts w:ascii="Arial" w:hAnsi="Arial" w:cs="Arial"/>
          <w:sz w:val="24"/>
          <w:szCs w:val="24"/>
        </w:rPr>
      </w:pPr>
      <w:r w:rsidRPr="00733594">
        <w:rPr>
          <w:rFonts w:ascii="Arial" w:hAnsi="Arial" w:cs="Arial"/>
          <w:sz w:val="24"/>
          <w:szCs w:val="24"/>
        </w:rPr>
        <w:t>"Personel MySTEP" bermaksud personel yang dilantik berdasarkan Garis Panduan ini.</w:t>
      </w:r>
    </w:p>
    <w:p w14:paraId="3190DA3D" w14:textId="77777777" w:rsidR="003D4474" w:rsidRPr="00733594" w:rsidRDefault="003D4474" w:rsidP="00733594">
      <w:pPr>
        <w:jc w:val="both"/>
        <w:rPr>
          <w:rFonts w:ascii="Arial" w:hAnsi="Arial" w:cs="Arial"/>
          <w:sz w:val="24"/>
          <w:szCs w:val="24"/>
        </w:rPr>
      </w:pPr>
    </w:p>
    <w:p w14:paraId="260B4948" w14:textId="77777777" w:rsidR="003D4474" w:rsidRPr="00733594" w:rsidRDefault="003D4474" w:rsidP="00733594">
      <w:pPr>
        <w:jc w:val="both"/>
        <w:rPr>
          <w:rFonts w:ascii="Arial" w:hAnsi="Arial" w:cs="Arial"/>
          <w:sz w:val="24"/>
          <w:szCs w:val="24"/>
        </w:rPr>
      </w:pPr>
    </w:p>
    <w:p w14:paraId="1D1136D2" w14:textId="04A13959" w:rsidR="003D4474" w:rsidRPr="00733594" w:rsidRDefault="003D4474" w:rsidP="00733594">
      <w:pPr>
        <w:pStyle w:val="ListParagraph"/>
        <w:numPr>
          <w:ilvl w:val="0"/>
          <w:numId w:val="9"/>
        </w:numPr>
        <w:rPr>
          <w:rFonts w:ascii="Arial" w:hAnsi="Arial" w:cs="Arial"/>
          <w:b/>
          <w:bCs/>
          <w:sz w:val="24"/>
          <w:szCs w:val="24"/>
        </w:rPr>
      </w:pPr>
      <w:r w:rsidRPr="00733594">
        <w:rPr>
          <w:rFonts w:ascii="Arial" w:hAnsi="Arial" w:cs="Arial"/>
          <w:b/>
          <w:bCs/>
          <w:sz w:val="24"/>
          <w:szCs w:val="24"/>
        </w:rPr>
        <w:t>LATAR BELAKANG</w:t>
      </w:r>
    </w:p>
    <w:p w14:paraId="3870D5E7" w14:textId="77777777" w:rsidR="003D4474" w:rsidRPr="00733594" w:rsidRDefault="003D4474" w:rsidP="00733594">
      <w:pPr>
        <w:jc w:val="both"/>
        <w:rPr>
          <w:rFonts w:ascii="Arial" w:hAnsi="Arial" w:cs="Arial"/>
          <w:sz w:val="24"/>
          <w:szCs w:val="24"/>
        </w:rPr>
      </w:pPr>
    </w:p>
    <w:p w14:paraId="4E46AAAE" w14:textId="5C77A664" w:rsidR="003D4474" w:rsidRPr="00733594" w:rsidRDefault="003D4474" w:rsidP="00733594">
      <w:pPr>
        <w:ind w:left="426"/>
        <w:jc w:val="both"/>
        <w:rPr>
          <w:rFonts w:ascii="Arial" w:hAnsi="Arial" w:cs="Arial"/>
          <w:sz w:val="24"/>
          <w:szCs w:val="24"/>
        </w:rPr>
      </w:pPr>
      <w:r w:rsidRPr="00733594">
        <w:rPr>
          <w:rFonts w:ascii="Arial" w:hAnsi="Arial" w:cs="Arial"/>
          <w:sz w:val="24"/>
          <w:szCs w:val="24"/>
        </w:rPr>
        <w:t>Kerajaan</w:t>
      </w:r>
      <w:r w:rsidRPr="00733594">
        <w:rPr>
          <w:rFonts w:ascii="Arial" w:hAnsi="Arial" w:cs="Arial"/>
          <w:sz w:val="24"/>
          <w:szCs w:val="24"/>
        </w:rPr>
        <w:tab/>
        <w:t>telah</w:t>
      </w:r>
      <w:r w:rsidR="00CD2FF4">
        <w:rPr>
          <w:rFonts w:ascii="Arial" w:hAnsi="Arial" w:cs="Arial"/>
          <w:sz w:val="24"/>
          <w:szCs w:val="24"/>
        </w:rPr>
        <w:t xml:space="preserve"> </w:t>
      </w:r>
      <w:r w:rsidRPr="00733594">
        <w:rPr>
          <w:rFonts w:ascii="Arial" w:hAnsi="Arial" w:cs="Arial"/>
          <w:sz w:val="24"/>
          <w:szCs w:val="24"/>
        </w:rPr>
        <w:t>memutuskan</w:t>
      </w:r>
      <w:r w:rsidRPr="00733594">
        <w:rPr>
          <w:rFonts w:ascii="Arial" w:hAnsi="Arial" w:cs="Arial"/>
          <w:sz w:val="24"/>
          <w:szCs w:val="24"/>
        </w:rPr>
        <w:tab/>
        <w:t>supaya</w:t>
      </w:r>
      <w:r w:rsidR="00733594">
        <w:rPr>
          <w:rFonts w:ascii="Arial" w:hAnsi="Arial" w:cs="Arial"/>
          <w:sz w:val="24"/>
          <w:szCs w:val="24"/>
        </w:rPr>
        <w:t xml:space="preserve"> </w:t>
      </w:r>
      <w:r w:rsidRPr="00733594">
        <w:rPr>
          <w:rFonts w:ascii="Arial" w:hAnsi="Arial" w:cs="Arial"/>
          <w:sz w:val="24"/>
          <w:szCs w:val="24"/>
        </w:rPr>
        <w:t>inisiatif Malaysia</w:t>
      </w:r>
      <w:r w:rsidR="00733594">
        <w:rPr>
          <w:rFonts w:ascii="Arial" w:hAnsi="Arial" w:cs="Arial"/>
          <w:sz w:val="24"/>
          <w:szCs w:val="24"/>
        </w:rPr>
        <w:t xml:space="preserve"> </w:t>
      </w:r>
      <w:r w:rsidRPr="00733594">
        <w:rPr>
          <w:rFonts w:ascii="Arial" w:hAnsi="Arial" w:cs="Arial"/>
          <w:sz w:val="24"/>
          <w:szCs w:val="24"/>
        </w:rPr>
        <w:t>Short-term Employment Programme atau MySTEP diteruskan pada tahun 2022. Ini bagi memberi lebih peluang pekerjaan kepada kumpulan tumpuan selaras dengan inisiatif keempat iaitu "Menjana dan Mengekalkan Pekerjaan" di bawah strategi pertama iaitu "Memulih Kehidupan dan Mata Pencarian" sebagaimana yang dinyatakan dalam Fokus Pertama Bajet 2022 iaitu "Rakyat Yang Sejahtera".</w:t>
      </w:r>
    </w:p>
    <w:p w14:paraId="080EB499" w14:textId="77777777" w:rsidR="003D4474" w:rsidRPr="00733594" w:rsidRDefault="003D4474" w:rsidP="00733594">
      <w:pPr>
        <w:jc w:val="both"/>
        <w:rPr>
          <w:rFonts w:ascii="Arial" w:hAnsi="Arial" w:cs="Arial"/>
          <w:sz w:val="24"/>
          <w:szCs w:val="24"/>
        </w:rPr>
      </w:pPr>
    </w:p>
    <w:p w14:paraId="1D5E0B99" w14:textId="77777777" w:rsidR="003D4474" w:rsidRPr="00733594" w:rsidRDefault="003D4474" w:rsidP="00733594">
      <w:pPr>
        <w:jc w:val="both"/>
        <w:rPr>
          <w:rFonts w:ascii="Arial" w:hAnsi="Arial" w:cs="Arial"/>
          <w:sz w:val="24"/>
          <w:szCs w:val="24"/>
        </w:rPr>
      </w:pPr>
    </w:p>
    <w:p w14:paraId="37330DD3" w14:textId="7A8ECF8B" w:rsidR="003D4474" w:rsidRPr="00A027B2" w:rsidRDefault="003D4474" w:rsidP="00A027B2">
      <w:pPr>
        <w:pStyle w:val="ListParagraph"/>
        <w:numPr>
          <w:ilvl w:val="0"/>
          <w:numId w:val="9"/>
        </w:numPr>
        <w:rPr>
          <w:rFonts w:ascii="Arial" w:hAnsi="Arial" w:cs="Arial"/>
          <w:b/>
          <w:bCs/>
          <w:sz w:val="24"/>
          <w:szCs w:val="24"/>
        </w:rPr>
      </w:pPr>
      <w:r w:rsidRPr="00A027B2">
        <w:rPr>
          <w:rFonts w:ascii="Arial" w:hAnsi="Arial" w:cs="Arial"/>
          <w:b/>
          <w:bCs/>
          <w:sz w:val="24"/>
          <w:szCs w:val="24"/>
        </w:rPr>
        <w:t>DASAR PEROLEHAN PERKHIDMATAN PERSONEL MySTEP</w:t>
      </w:r>
    </w:p>
    <w:p w14:paraId="4EFEFDDC" w14:textId="77777777" w:rsidR="003D4474" w:rsidRPr="00733594" w:rsidRDefault="003D4474" w:rsidP="00733594">
      <w:pPr>
        <w:jc w:val="both"/>
        <w:rPr>
          <w:rFonts w:ascii="Arial" w:hAnsi="Arial" w:cs="Arial"/>
          <w:sz w:val="24"/>
          <w:szCs w:val="24"/>
        </w:rPr>
      </w:pPr>
    </w:p>
    <w:p w14:paraId="275DB49E" w14:textId="471A0916" w:rsidR="003D4474" w:rsidRPr="0080687E" w:rsidRDefault="003D4474" w:rsidP="00A027B2">
      <w:pPr>
        <w:ind w:firstLine="360"/>
        <w:jc w:val="both"/>
        <w:rPr>
          <w:rFonts w:ascii="Arial" w:hAnsi="Arial" w:cs="Arial"/>
          <w:b/>
          <w:bCs/>
          <w:sz w:val="24"/>
          <w:szCs w:val="24"/>
        </w:rPr>
      </w:pPr>
      <w:r w:rsidRPr="0080687E">
        <w:rPr>
          <w:rFonts w:ascii="Arial" w:hAnsi="Arial" w:cs="Arial"/>
          <w:b/>
          <w:bCs/>
          <w:sz w:val="24"/>
          <w:szCs w:val="24"/>
        </w:rPr>
        <w:t>Dasar Umum</w:t>
      </w:r>
    </w:p>
    <w:p w14:paraId="0F3E3287" w14:textId="77777777" w:rsidR="00A027B2" w:rsidRDefault="00A027B2" w:rsidP="00A027B2">
      <w:pPr>
        <w:jc w:val="both"/>
        <w:rPr>
          <w:rFonts w:ascii="Arial" w:hAnsi="Arial" w:cs="Arial"/>
          <w:sz w:val="24"/>
          <w:szCs w:val="24"/>
        </w:rPr>
      </w:pPr>
    </w:p>
    <w:p w14:paraId="593188C8" w14:textId="29B13B57" w:rsidR="003D4474" w:rsidRPr="00A343CE" w:rsidRDefault="003D4474" w:rsidP="00CD2FF4">
      <w:pPr>
        <w:pStyle w:val="ListParagraph"/>
        <w:numPr>
          <w:ilvl w:val="0"/>
          <w:numId w:val="10"/>
        </w:numPr>
        <w:ind w:left="709"/>
        <w:rPr>
          <w:rFonts w:ascii="Arial" w:hAnsi="Arial" w:cs="Arial"/>
          <w:sz w:val="24"/>
          <w:szCs w:val="24"/>
        </w:rPr>
      </w:pPr>
      <w:r w:rsidRPr="00A343CE">
        <w:rPr>
          <w:rFonts w:ascii="Arial" w:hAnsi="Arial" w:cs="Arial"/>
          <w:sz w:val="24"/>
          <w:szCs w:val="24"/>
        </w:rPr>
        <w:t>Penetapan perolehan perkhidmatan Personel MySTEP adalah berdasarkan output tanpa tertakluk kepada waktu/ tempat/ jadual bertugas seperti yang terpakai kepada pegawai awam.</w:t>
      </w:r>
    </w:p>
    <w:p w14:paraId="5C5940A3" w14:textId="77777777" w:rsidR="003D4474" w:rsidRPr="00733594" w:rsidRDefault="003D4474" w:rsidP="00A027B2">
      <w:pPr>
        <w:ind w:left="426"/>
        <w:jc w:val="both"/>
        <w:rPr>
          <w:rFonts w:ascii="Arial" w:hAnsi="Arial" w:cs="Arial"/>
          <w:sz w:val="24"/>
          <w:szCs w:val="24"/>
        </w:rPr>
      </w:pPr>
    </w:p>
    <w:p w14:paraId="6711A134" w14:textId="77777777" w:rsidR="003D4474" w:rsidRPr="00A343CE" w:rsidRDefault="003D4474" w:rsidP="00CD2FF4">
      <w:pPr>
        <w:pStyle w:val="ListParagraph"/>
        <w:numPr>
          <w:ilvl w:val="0"/>
          <w:numId w:val="10"/>
        </w:numPr>
        <w:ind w:left="709"/>
        <w:rPr>
          <w:rFonts w:ascii="Arial" w:hAnsi="Arial" w:cs="Arial"/>
          <w:sz w:val="24"/>
          <w:szCs w:val="24"/>
        </w:rPr>
      </w:pPr>
      <w:r w:rsidRPr="00A343CE">
        <w:rPr>
          <w:rFonts w:ascii="Arial" w:hAnsi="Arial" w:cs="Arial"/>
          <w:sz w:val="24"/>
          <w:szCs w:val="24"/>
        </w:rPr>
        <w:lastRenderedPageBreak/>
        <w:t>Penetapan upah Personel MySTEP adalah di bawah bidang kuasa Pegawai Pengawal.</w:t>
      </w:r>
    </w:p>
    <w:p w14:paraId="2A6228A0" w14:textId="77777777" w:rsidR="003D4474" w:rsidRPr="00733594" w:rsidRDefault="003D4474" w:rsidP="00CD2FF4">
      <w:pPr>
        <w:ind w:left="709"/>
        <w:jc w:val="both"/>
        <w:rPr>
          <w:rFonts w:ascii="Arial" w:hAnsi="Arial" w:cs="Arial"/>
          <w:sz w:val="24"/>
          <w:szCs w:val="24"/>
        </w:rPr>
      </w:pPr>
    </w:p>
    <w:p w14:paraId="12BD48B6" w14:textId="77777777" w:rsidR="003D4474" w:rsidRPr="00A343CE" w:rsidRDefault="003D4474" w:rsidP="00CD2FF4">
      <w:pPr>
        <w:pStyle w:val="ListParagraph"/>
        <w:numPr>
          <w:ilvl w:val="0"/>
          <w:numId w:val="10"/>
        </w:numPr>
        <w:ind w:left="709"/>
        <w:rPr>
          <w:rFonts w:ascii="Arial" w:hAnsi="Arial" w:cs="Arial"/>
          <w:sz w:val="24"/>
          <w:szCs w:val="24"/>
        </w:rPr>
      </w:pPr>
      <w:r w:rsidRPr="00A343CE">
        <w:rPr>
          <w:rFonts w:ascii="Arial" w:hAnsi="Arial" w:cs="Arial"/>
          <w:sz w:val="24"/>
          <w:szCs w:val="24"/>
        </w:rPr>
        <w:t>Personel MySTEP tidak layak dibayar Elaun Lebih Masa.</w:t>
      </w:r>
    </w:p>
    <w:p w14:paraId="14FFCEE9" w14:textId="77777777" w:rsidR="003D4474" w:rsidRPr="00733594" w:rsidRDefault="003D4474" w:rsidP="00CD2FF4">
      <w:pPr>
        <w:ind w:left="709"/>
        <w:jc w:val="both"/>
        <w:rPr>
          <w:rFonts w:ascii="Arial" w:hAnsi="Arial" w:cs="Arial"/>
          <w:sz w:val="24"/>
          <w:szCs w:val="24"/>
        </w:rPr>
      </w:pPr>
    </w:p>
    <w:p w14:paraId="34B17B51" w14:textId="66548E57" w:rsidR="003D4474" w:rsidRPr="00A343CE" w:rsidRDefault="003D4474" w:rsidP="00CD2FF4">
      <w:pPr>
        <w:pStyle w:val="ListParagraph"/>
        <w:numPr>
          <w:ilvl w:val="0"/>
          <w:numId w:val="10"/>
        </w:numPr>
        <w:ind w:left="709"/>
        <w:rPr>
          <w:rFonts w:ascii="Arial" w:hAnsi="Arial" w:cs="Arial"/>
          <w:sz w:val="24"/>
          <w:szCs w:val="24"/>
        </w:rPr>
      </w:pPr>
      <w:r w:rsidRPr="00A343CE">
        <w:rPr>
          <w:rFonts w:ascii="Arial" w:hAnsi="Arial" w:cs="Arial"/>
          <w:sz w:val="24"/>
          <w:szCs w:val="24"/>
        </w:rPr>
        <w:t>Personel MySTEP hendaklah mencarum dalam Kumpulan Wang Simpanan Pekerja (KWSP) dan Pertubuhan Keselamatan Sosial (PERKES</w:t>
      </w:r>
      <w:r w:rsidR="00240352">
        <w:rPr>
          <w:rFonts w:ascii="Arial" w:hAnsi="Arial" w:cs="Arial"/>
          <w:sz w:val="24"/>
          <w:szCs w:val="24"/>
        </w:rPr>
        <w:t>O</w:t>
      </w:r>
      <w:r w:rsidRPr="00A343CE">
        <w:rPr>
          <w:rFonts w:ascii="Arial" w:hAnsi="Arial" w:cs="Arial"/>
          <w:sz w:val="24"/>
          <w:szCs w:val="24"/>
        </w:rPr>
        <w:t>) mengikut peraturan yang berkuat kuasa.</w:t>
      </w:r>
    </w:p>
    <w:p w14:paraId="17D4A586" w14:textId="77777777" w:rsidR="003D4474" w:rsidRPr="00733594" w:rsidRDefault="003D4474" w:rsidP="00CD2FF4">
      <w:pPr>
        <w:ind w:left="709"/>
        <w:jc w:val="both"/>
        <w:rPr>
          <w:rFonts w:ascii="Arial" w:hAnsi="Arial" w:cs="Arial"/>
          <w:sz w:val="24"/>
          <w:szCs w:val="24"/>
        </w:rPr>
      </w:pPr>
    </w:p>
    <w:p w14:paraId="4085DD7E" w14:textId="425C4BCE" w:rsidR="003D4474" w:rsidRPr="00A343CE" w:rsidRDefault="003D4474" w:rsidP="00CD2FF4">
      <w:pPr>
        <w:pStyle w:val="ListParagraph"/>
        <w:numPr>
          <w:ilvl w:val="0"/>
          <w:numId w:val="10"/>
        </w:numPr>
        <w:ind w:left="709"/>
        <w:rPr>
          <w:rFonts w:ascii="Arial" w:hAnsi="Arial" w:cs="Arial"/>
          <w:sz w:val="24"/>
          <w:szCs w:val="24"/>
        </w:rPr>
      </w:pPr>
      <w:r w:rsidRPr="00A343CE">
        <w:rPr>
          <w:rFonts w:ascii="Arial" w:hAnsi="Arial" w:cs="Arial"/>
          <w:sz w:val="24"/>
          <w:szCs w:val="24"/>
        </w:rPr>
        <w:t>Personel MySTEP adalah tertakluk kepada peraturan-peraturan yang berkuat kuasa dari semasa ke semasa yang dipanjangkan oleh Kerajaan secara khusus kepada mereka atau apa-apa arahan pentadbiran lain yang ditetapkan oleh Ketua Jabatan.</w:t>
      </w:r>
    </w:p>
    <w:p w14:paraId="00B92C33" w14:textId="77777777" w:rsidR="003D4474" w:rsidRPr="00733594" w:rsidRDefault="003D4474" w:rsidP="00733594">
      <w:pPr>
        <w:jc w:val="both"/>
        <w:rPr>
          <w:rFonts w:ascii="Arial" w:hAnsi="Arial" w:cs="Arial"/>
          <w:sz w:val="24"/>
          <w:szCs w:val="24"/>
        </w:rPr>
      </w:pPr>
    </w:p>
    <w:p w14:paraId="1531D945" w14:textId="5AE14398" w:rsidR="00426325" w:rsidRPr="00733594" w:rsidRDefault="00426325" w:rsidP="00733594">
      <w:pPr>
        <w:jc w:val="both"/>
        <w:rPr>
          <w:rFonts w:ascii="Arial" w:hAnsi="Arial" w:cs="Arial"/>
          <w:sz w:val="24"/>
          <w:szCs w:val="24"/>
        </w:rPr>
      </w:pPr>
    </w:p>
    <w:p w14:paraId="1E8C33B9" w14:textId="7023485E" w:rsidR="00A343CE" w:rsidRPr="00F22C16" w:rsidRDefault="00F22C16" w:rsidP="00F22C16">
      <w:pPr>
        <w:pStyle w:val="ListParagraph"/>
        <w:numPr>
          <w:ilvl w:val="0"/>
          <w:numId w:val="9"/>
        </w:numPr>
        <w:rPr>
          <w:rFonts w:ascii="Arial" w:hAnsi="Arial" w:cs="Arial"/>
          <w:b/>
          <w:bCs/>
          <w:sz w:val="24"/>
          <w:szCs w:val="24"/>
        </w:rPr>
      </w:pPr>
      <w:r w:rsidRPr="00F22C16">
        <w:rPr>
          <w:rFonts w:ascii="Arial" w:hAnsi="Arial" w:cs="Arial"/>
          <w:b/>
          <w:bCs/>
          <w:sz w:val="24"/>
          <w:szCs w:val="24"/>
        </w:rPr>
        <w:t>KUASA MELANTIK</w:t>
      </w:r>
    </w:p>
    <w:p w14:paraId="0F95331A" w14:textId="77777777" w:rsidR="003D4474" w:rsidRPr="00733594" w:rsidRDefault="003D4474" w:rsidP="00733594">
      <w:pPr>
        <w:jc w:val="both"/>
        <w:rPr>
          <w:rFonts w:ascii="Arial" w:hAnsi="Arial" w:cs="Arial"/>
          <w:sz w:val="24"/>
          <w:szCs w:val="24"/>
        </w:rPr>
      </w:pPr>
    </w:p>
    <w:p w14:paraId="69D615BB" w14:textId="77777777" w:rsidR="003D4474" w:rsidRPr="00CE65EE" w:rsidRDefault="003D4474" w:rsidP="00CE65EE">
      <w:pPr>
        <w:pStyle w:val="ListParagraph"/>
        <w:numPr>
          <w:ilvl w:val="0"/>
          <w:numId w:val="11"/>
        </w:numPr>
        <w:rPr>
          <w:rFonts w:ascii="Arial" w:hAnsi="Arial" w:cs="Arial"/>
          <w:sz w:val="24"/>
          <w:szCs w:val="24"/>
        </w:rPr>
      </w:pPr>
      <w:r w:rsidRPr="00CE65EE">
        <w:rPr>
          <w:rFonts w:ascii="Arial" w:hAnsi="Arial" w:cs="Arial"/>
          <w:sz w:val="24"/>
          <w:szCs w:val="24"/>
        </w:rPr>
        <w:t>Pegawai Pengawal diberi kuasa untuk membuat perolehan perkhidmatan dan penamatan Personel MySTEP dalam kalangan warganegara Malaysia sahaja yang berumur 18 tahun ke atas. Ketua Jabatan hanya dibenarkan melaksanakan urusan perolehan perkhidmatan dan penamatan Personel MySTEP setelah mendapat surat perwakilan kuasa secara bertulis daripada Pegawai Pengawal.</w:t>
      </w:r>
    </w:p>
    <w:p w14:paraId="550C83FE" w14:textId="77777777" w:rsidR="003D4474" w:rsidRPr="00733594" w:rsidRDefault="003D4474" w:rsidP="00733594">
      <w:pPr>
        <w:jc w:val="both"/>
        <w:rPr>
          <w:rFonts w:ascii="Arial" w:hAnsi="Arial" w:cs="Arial"/>
          <w:sz w:val="24"/>
          <w:szCs w:val="24"/>
        </w:rPr>
      </w:pPr>
    </w:p>
    <w:p w14:paraId="5C30980A" w14:textId="77777777" w:rsidR="003D4474" w:rsidRPr="00CE65EE" w:rsidRDefault="003D4474" w:rsidP="00CE65EE">
      <w:pPr>
        <w:pStyle w:val="ListParagraph"/>
        <w:numPr>
          <w:ilvl w:val="0"/>
          <w:numId w:val="11"/>
        </w:numPr>
        <w:rPr>
          <w:rFonts w:ascii="Arial" w:hAnsi="Arial" w:cs="Arial"/>
          <w:sz w:val="24"/>
          <w:szCs w:val="24"/>
        </w:rPr>
      </w:pPr>
      <w:r w:rsidRPr="00CE65EE">
        <w:rPr>
          <w:rFonts w:ascii="Arial" w:hAnsi="Arial" w:cs="Arial"/>
          <w:sz w:val="24"/>
          <w:szCs w:val="24"/>
        </w:rPr>
        <w:t>Perolehan perkhidmatan Personel MySTEP dilaksanakan berdasarkan keperluan tugas di Kementerian/ Jabatan yang tidak bersandarkan kepada mana-mana skim perkhidmatan atau gred jawatan.</w:t>
      </w:r>
    </w:p>
    <w:p w14:paraId="4F459FA2" w14:textId="77777777" w:rsidR="003D4474" w:rsidRPr="00733594" w:rsidRDefault="003D4474" w:rsidP="00733594">
      <w:pPr>
        <w:jc w:val="both"/>
        <w:rPr>
          <w:rFonts w:ascii="Arial" w:hAnsi="Arial" w:cs="Arial"/>
          <w:sz w:val="24"/>
          <w:szCs w:val="24"/>
        </w:rPr>
      </w:pPr>
    </w:p>
    <w:p w14:paraId="3D09E830" w14:textId="77777777" w:rsidR="003D4474" w:rsidRPr="00CE65EE" w:rsidRDefault="003D4474" w:rsidP="00CE65EE">
      <w:pPr>
        <w:pStyle w:val="ListParagraph"/>
        <w:numPr>
          <w:ilvl w:val="0"/>
          <w:numId w:val="11"/>
        </w:numPr>
        <w:rPr>
          <w:rFonts w:ascii="Arial" w:hAnsi="Arial" w:cs="Arial"/>
          <w:sz w:val="24"/>
          <w:szCs w:val="24"/>
        </w:rPr>
      </w:pPr>
      <w:r w:rsidRPr="00CE65EE">
        <w:rPr>
          <w:rFonts w:ascii="Arial" w:hAnsi="Arial" w:cs="Arial"/>
          <w:sz w:val="24"/>
          <w:szCs w:val="24"/>
        </w:rPr>
        <w:t>Perolehan perkhidmatan Personel MySTEP hendaklah berdasarkan keperluan tugas yang bersesuaian dengan kelayakan akademik berasaskan prinsip kadar upah untuk kerja (rate for the job).</w:t>
      </w:r>
    </w:p>
    <w:p w14:paraId="401D4737" w14:textId="2D12ECBD" w:rsidR="003D4474" w:rsidRDefault="003D4474" w:rsidP="00733594">
      <w:pPr>
        <w:jc w:val="both"/>
        <w:rPr>
          <w:rFonts w:ascii="Arial" w:hAnsi="Arial" w:cs="Arial"/>
          <w:sz w:val="24"/>
          <w:szCs w:val="24"/>
        </w:rPr>
      </w:pPr>
    </w:p>
    <w:p w14:paraId="4A10EABF" w14:textId="77777777" w:rsidR="00737400" w:rsidRPr="00733594" w:rsidRDefault="00737400" w:rsidP="00733594">
      <w:pPr>
        <w:jc w:val="both"/>
        <w:rPr>
          <w:rFonts w:ascii="Arial" w:hAnsi="Arial" w:cs="Arial"/>
          <w:sz w:val="24"/>
          <w:szCs w:val="24"/>
        </w:rPr>
      </w:pPr>
    </w:p>
    <w:p w14:paraId="3E41D149" w14:textId="127295C6" w:rsidR="003D4474" w:rsidRPr="00737400" w:rsidRDefault="00737400" w:rsidP="00737400">
      <w:pPr>
        <w:pStyle w:val="ListParagraph"/>
        <w:numPr>
          <w:ilvl w:val="0"/>
          <w:numId w:val="9"/>
        </w:numPr>
        <w:rPr>
          <w:rFonts w:ascii="Arial" w:hAnsi="Arial" w:cs="Arial"/>
          <w:b/>
          <w:bCs/>
          <w:sz w:val="24"/>
          <w:szCs w:val="24"/>
        </w:rPr>
      </w:pPr>
      <w:r w:rsidRPr="00737400">
        <w:rPr>
          <w:rFonts w:ascii="Arial" w:hAnsi="Arial" w:cs="Arial"/>
          <w:b/>
          <w:bCs/>
          <w:sz w:val="24"/>
          <w:szCs w:val="24"/>
        </w:rPr>
        <w:t>STATUS PERSONEL MYSTEP</w:t>
      </w:r>
    </w:p>
    <w:p w14:paraId="7E06C238" w14:textId="77777777" w:rsidR="003D4474" w:rsidRPr="00733594" w:rsidRDefault="003D4474" w:rsidP="00733594">
      <w:pPr>
        <w:jc w:val="both"/>
        <w:rPr>
          <w:rFonts w:ascii="Arial" w:hAnsi="Arial" w:cs="Arial"/>
          <w:sz w:val="24"/>
          <w:szCs w:val="24"/>
        </w:rPr>
      </w:pPr>
    </w:p>
    <w:p w14:paraId="68CE5DDA" w14:textId="0C8B597C" w:rsidR="003D4474" w:rsidRPr="002F1EF5" w:rsidRDefault="003D4474" w:rsidP="002F1EF5">
      <w:pPr>
        <w:pStyle w:val="ListParagraph"/>
        <w:numPr>
          <w:ilvl w:val="0"/>
          <w:numId w:val="12"/>
        </w:numPr>
        <w:rPr>
          <w:rFonts w:ascii="Arial" w:hAnsi="Arial" w:cs="Arial"/>
          <w:sz w:val="24"/>
          <w:szCs w:val="24"/>
        </w:rPr>
      </w:pPr>
      <w:r w:rsidRPr="002F1EF5">
        <w:rPr>
          <w:rFonts w:ascii="Arial" w:hAnsi="Arial" w:cs="Arial"/>
          <w:sz w:val="24"/>
          <w:szCs w:val="24"/>
        </w:rPr>
        <w:t>Personel MySTEP bukan pegawai awam dan tidak tertakluk kepada Peraturan-Peraturan Pegawai Awam (Pelantikan, Kenaikan Pangkat dan Penamatan Perkhidmatan) 2012 [P.U (A) 1/2012], Peraturan-Peraturan Pegawai Awam (Kelakuan dan Tatatertib) 1993 [P.U (A) 395/1993], Perintah-Perintah Am atau peraturan-peraturan lain yang berkuat kuasa ke atas pegawai awam.</w:t>
      </w:r>
    </w:p>
    <w:p w14:paraId="58F4A4DD" w14:textId="77777777" w:rsidR="00C27923" w:rsidRPr="00733594" w:rsidRDefault="00C27923" w:rsidP="00733594">
      <w:pPr>
        <w:jc w:val="both"/>
        <w:rPr>
          <w:rFonts w:ascii="Arial" w:hAnsi="Arial" w:cs="Arial"/>
          <w:sz w:val="24"/>
          <w:szCs w:val="24"/>
        </w:rPr>
      </w:pPr>
    </w:p>
    <w:p w14:paraId="2CDAE1F6" w14:textId="77777777" w:rsidR="002F1EF5" w:rsidRDefault="003D4474" w:rsidP="002F1EF5">
      <w:pPr>
        <w:pStyle w:val="ListParagraph"/>
        <w:numPr>
          <w:ilvl w:val="0"/>
          <w:numId w:val="12"/>
        </w:numPr>
        <w:rPr>
          <w:rFonts w:ascii="Arial" w:hAnsi="Arial" w:cs="Arial"/>
          <w:sz w:val="24"/>
          <w:szCs w:val="24"/>
        </w:rPr>
      </w:pPr>
      <w:r w:rsidRPr="002F1EF5">
        <w:rPr>
          <w:rFonts w:ascii="Arial" w:hAnsi="Arial" w:cs="Arial"/>
          <w:sz w:val="24"/>
          <w:szCs w:val="24"/>
        </w:rPr>
        <w:t>Tempoh perkhidmatan Personel MySTEP hendaklah tidak kurang daripada satu bulan dan tidak melebihi dua belas (12) bulan; dan</w:t>
      </w:r>
      <w:r w:rsidR="002F1EF5" w:rsidRPr="002F1EF5">
        <w:rPr>
          <w:rFonts w:ascii="Arial" w:hAnsi="Arial" w:cs="Arial"/>
          <w:sz w:val="24"/>
          <w:szCs w:val="24"/>
        </w:rPr>
        <w:t xml:space="preserve"> </w:t>
      </w:r>
    </w:p>
    <w:p w14:paraId="641B6C0A" w14:textId="77777777" w:rsidR="002F1EF5" w:rsidRPr="002F1EF5" w:rsidRDefault="002F1EF5" w:rsidP="002F1EF5">
      <w:pPr>
        <w:pStyle w:val="ListParagraph"/>
        <w:rPr>
          <w:rFonts w:ascii="Arial" w:hAnsi="Arial" w:cs="Arial"/>
          <w:sz w:val="24"/>
          <w:szCs w:val="24"/>
        </w:rPr>
      </w:pPr>
    </w:p>
    <w:p w14:paraId="019F9BD2" w14:textId="176F88AC" w:rsidR="003D4474" w:rsidRPr="002F1EF5" w:rsidRDefault="003D4474" w:rsidP="002F1EF5">
      <w:pPr>
        <w:pStyle w:val="ListParagraph"/>
        <w:numPr>
          <w:ilvl w:val="0"/>
          <w:numId w:val="12"/>
        </w:numPr>
        <w:rPr>
          <w:rFonts w:ascii="Arial" w:hAnsi="Arial" w:cs="Arial"/>
          <w:sz w:val="24"/>
          <w:szCs w:val="24"/>
        </w:rPr>
      </w:pPr>
      <w:r w:rsidRPr="002F1EF5">
        <w:rPr>
          <w:rFonts w:ascii="Arial" w:hAnsi="Arial" w:cs="Arial"/>
          <w:sz w:val="24"/>
          <w:szCs w:val="24"/>
        </w:rPr>
        <w:t>tempoh kuat kuasa kontrak tidak melangkau 30 Jun 2023.</w:t>
      </w:r>
    </w:p>
    <w:p w14:paraId="63297B96" w14:textId="77777777" w:rsidR="003D4474" w:rsidRPr="00733594" w:rsidRDefault="003D4474" w:rsidP="00733594">
      <w:pPr>
        <w:jc w:val="both"/>
        <w:rPr>
          <w:rFonts w:ascii="Arial" w:hAnsi="Arial" w:cs="Arial"/>
          <w:sz w:val="24"/>
          <w:szCs w:val="24"/>
        </w:rPr>
      </w:pPr>
    </w:p>
    <w:p w14:paraId="49772174" w14:textId="77777777" w:rsidR="003D4474" w:rsidRPr="00733594" w:rsidRDefault="003D4474" w:rsidP="00733594">
      <w:pPr>
        <w:jc w:val="both"/>
        <w:rPr>
          <w:rFonts w:ascii="Arial" w:hAnsi="Arial" w:cs="Arial"/>
          <w:sz w:val="24"/>
          <w:szCs w:val="24"/>
        </w:rPr>
      </w:pPr>
    </w:p>
    <w:p w14:paraId="7A4B3D06" w14:textId="64729EE9" w:rsidR="003D4474" w:rsidRPr="002F1EF5" w:rsidRDefault="002F1EF5" w:rsidP="002F1EF5">
      <w:pPr>
        <w:pStyle w:val="ListParagraph"/>
        <w:numPr>
          <w:ilvl w:val="0"/>
          <w:numId w:val="9"/>
        </w:numPr>
        <w:rPr>
          <w:rFonts w:ascii="Arial" w:hAnsi="Arial" w:cs="Arial"/>
          <w:b/>
          <w:bCs/>
          <w:sz w:val="24"/>
          <w:szCs w:val="24"/>
        </w:rPr>
      </w:pPr>
      <w:r w:rsidRPr="002F1EF5">
        <w:rPr>
          <w:rFonts w:ascii="Arial" w:hAnsi="Arial" w:cs="Arial"/>
          <w:b/>
          <w:bCs/>
          <w:sz w:val="24"/>
          <w:szCs w:val="24"/>
        </w:rPr>
        <w:lastRenderedPageBreak/>
        <w:t>SKOP TUGAS PERSONEL MYSTEP</w:t>
      </w:r>
    </w:p>
    <w:p w14:paraId="1114EF0C" w14:textId="77777777" w:rsidR="003D4474" w:rsidRPr="00733594" w:rsidRDefault="003D4474" w:rsidP="00733594">
      <w:pPr>
        <w:jc w:val="both"/>
        <w:rPr>
          <w:rFonts w:ascii="Arial" w:hAnsi="Arial" w:cs="Arial"/>
          <w:sz w:val="24"/>
          <w:szCs w:val="24"/>
        </w:rPr>
      </w:pPr>
    </w:p>
    <w:p w14:paraId="6B235B73" w14:textId="77777777" w:rsidR="003D4474" w:rsidRPr="00733594" w:rsidRDefault="003D4474" w:rsidP="002F1EF5">
      <w:pPr>
        <w:ind w:left="426"/>
        <w:jc w:val="both"/>
        <w:rPr>
          <w:rFonts w:ascii="Arial" w:hAnsi="Arial" w:cs="Arial"/>
          <w:sz w:val="24"/>
          <w:szCs w:val="24"/>
        </w:rPr>
      </w:pPr>
      <w:r w:rsidRPr="00733594">
        <w:rPr>
          <w:rFonts w:ascii="Arial" w:hAnsi="Arial" w:cs="Arial"/>
          <w:sz w:val="24"/>
          <w:szCs w:val="24"/>
        </w:rPr>
        <w:t>Memandangkan Personel MySTEP bukan pegawai awam, skop tugas yang akan dilaksanakan hendaklah tidak merangkumi perkara-perkara yang berikut:</w:t>
      </w:r>
    </w:p>
    <w:p w14:paraId="46783E8B" w14:textId="77777777" w:rsidR="003D4474" w:rsidRPr="00733594" w:rsidRDefault="003D4474" w:rsidP="00733594">
      <w:pPr>
        <w:jc w:val="both"/>
        <w:rPr>
          <w:rFonts w:ascii="Arial" w:hAnsi="Arial" w:cs="Arial"/>
          <w:sz w:val="24"/>
          <w:szCs w:val="24"/>
        </w:rPr>
      </w:pPr>
    </w:p>
    <w:p w14:paraId="0E042667" w14:textId="77777777" w:rsidR="003D4474" w:rsidRPr="002F1EF5" w:rsidRDefault="003D4474" w:rsidP="002F1EF5">
      <w:pPr>
        <w:pStyle w:val="ListParagraph"/>
        <w:numPr>
          <w:ilvl w:val="0"/>
          <w:numId w:val="13"/>
        </w:numPr>
        <w:rPr>
          <w:rFonts w:ascii="Arial" w:hAnsi="Arial" w:cs="Arial"/>
          <w:sz w:val="24"/>
          <w:szCs w:val="24"/>
        </w:rPr>
      </w:pPr>
      <w:r w:rsidRPr="002F1EF5">
        <w:rPr>
          <w:rFonts w:ascii="Arial" w:hAnsi="Arial" w:cs="Arial"/>
          <w:sz w:val="24"/>
          <w:szCs w:val="24"/>
        </w:rPr>
        <w:t>tugas yang diberikan kuasa oleh undang-undang dan peraturan tertentu seperti tugas-tugas penguatkuasaan/ kewangan/ perolehan atau yang terikat dengan pematuhan undang-undang/ peraturan;</w:t>
      </w:r>
    </w:p>
    <w:p w14:paraId="5041F0F8" w14:textId="77777777" w:rsidR="003D4474" w:rsidRPr="00733594" w:rsidRDefault="003D4474" w:rsidP="00733594">
      <w:pPr>
        <w:jc w:val="both"/>
        <w:rPr>
          <w:rFonts w:ascii="Arial" w:hAnsi="Arial" w:cs="Arial"/>
          <w:sz w:val="24"/>
          <w:szCs w:val="24"/>
        </w:rPr>
      </w:pPr>
    </w:p>
    <w:p w14:paraId="0CC632BD" w14:textId="77777777" w:rsidR="003D4474" w:rsidRPr="002F1EF5" w:rsidRDefault="003D4474" w:rsidP="002F1EF5">
      <w:pPr>
        <w:pStyle w:val="ListParagraph"/>
        <w:numPr>
          <w:ilvl w:val="0"/>
          <w:numId w:val="13"/>
        </w:numPr>
        <w:rPr>
          <w:rFonts w:ascii="Arial" w:hAnsi="Arial" w:cs="Arial"/>
          <w:sz w:val="24"/>
          <w:szCs w:val="24"/>
        </w:rPr>
      </w:pPr>
      <w:r w:rsidRPr="002F1EF5">
        <w:rPr>
          <w:rFonts w:ascii="Arial" w:hAnsi="Arial" w:cs="Arial"/>
          <w:sz w:val="24"/>
          <w:szCs w:val="24"/>
        </w:rPr>
        <w:t>tugas yang sensitif sepertiyang melibatkan risiko ancaman terhadap keselamatan serta keperluan untuk akses dan pengurusan fail dan dokumen terperingkat; dan</w:t>
      </w:r>
    </w:p>
    <w:p w14:paraId="2A952B91" w14:textId="77777777" w:rsidR="003D4474" w:rsidRPr="00733594" w:rsidRDefault="003D4474" w:rsidP="00733594">
      <w:pPr>
        <w:jc w:val="both"/>
        <w:rPr>
          <w:rFonts w:ascii="Arial" w:hAnsi="Arial" w:cs="Arial"/>
          <w:sz w:val="24"/>
          <w:szCs w:val="24"/>
        </w:rPr>
      </w:pPr>
    </w:p>
    <w:p w14:paraId="37B52847" w14:textId="77777777" w:rsidR="003D4474" w:rsidRPr="002F1EF5" w:rsidRDefault="003D4474" w:rsidP="002F1EF5">
      <w:pPr>
        <w:pStyle w:val="ListParagraph"/>
        <w:numPr>
          <w:ilvl w:val="0"/>
          <w:numId w:val="13"/>
        </w:numPr>
        <w:rPr>
          <w:rFonts w:ascii="Arial" w:hAnsi="Arial" w:cs="Arial"/>
          <w:sz w:val="24"/>
          <w:szCs w:val="24"/>
        </w:rPr>
      </w:pPr>
      <w:r w:rsidRPr="002F1EF5">
        <w:rPr>
          <w:rFonts w:ascii="Arial" w:hAnsi="Arial" w:cs="Arial"/>
          <w:sz w:val="24"/>
          <w:szCs w:val="24"/>
        </w:rPr>
        <w:t>tugas yang memerlukan tandatangan pada dokumen rasmi atau membuat keputusan rasmi yang boleh membangkitkan liabiliti terhadap Kerajaan seperti meluluskan pelan bangunan, meluluskan geran pinjaman/ penyelidikan dan lain-lain yang seumpamanya.</w:t>
      </w:r>
    </w:p>
    <w:p w14:paraId="0D599291" w14:textId="77777777" w:rsidR="00EF4711" w:rsidRPr="00733594" w:rsidRDefault="00EF4711" w:rsidP="00733594">
      <w:pPr>
        <w:jc w:val="both"/>
        <w:rPr>
          <w:rFonts w:ascii="Arial" w:hAnsi="Arial" w:cs="Arial"/>
          <w:sz w:val="24"/>
          <w:szCs w:val="24"/>
        </w:rPr>
      </w:pPr>
    </w:p>
    <w:p w14:paraId="1F807667" w14:textId="1D0A22BD" w:rsidR="00EF4711" w:rsidRPr="003B5137" w:rsidRDefault="003F168A" w:rsidP="003B5137">
      <w:pPr>
        <w:ind w:left="426"/>
        <w:jc w:val="both"/>
        <w:rPr>
          <w:rFonts w:ascii="Arial" w:hAnsi="Arial" w:cs="Arial"/>
          <w:sz w:val="24"/>
          <w:szCs w:val="24"/>
        </w:rPr>
      </w:pPr>
      <w:r w:rsidRPr="003B5137">
        <w:rPr>
          <w:rFonts w:ascii="Arial" w:hAnsi="Arial" w:cs="Arial"/>
          <w:sz w:val="24"/>
          <w:szCs w:val="24"/>
        </w:rPr>
        <w:t>Tertakluk kepada skop tugas yang tidak dibenarkan seperti yang dinyatakan</w:t>
      </w:r>
      <w:r w:rsidR="00BB1B2B">
        <w:rPr>
          <w:rFonts w:ascii="Arial" w:hAnsi="Arial" w:cs="Arial"/>
          <w:sz w:val="24"/>
          <w:szCs w:val="24"/>
        </w:rPr>
        <w:t xml:space="preserve">, </w:t>
      </w:r>
      <w:r w:rsidRPr="003B5137">
        <w:rPr>
          <w:rFonts w:ascii="Arial" w:hAnsi="Arial" w:cs="Arial"/>
          <w:sz w:val="24"/>
          <w:szCs w:val="24"/>
        </w:rPr>
        <w:t>Personel MySTEP boleh dilantik untuk melaksanakan apa-apa skop tugas yang lain mengikut keperluan Kementerian/ Jabatan. Skop tugas yang dibenarkan untuk dilaksanakan</w:t>
      </w:r>
      <w:r w:rsidR="00EF4711" w:rsidRPr="003B5137">
        <w:rPr>
          <w:rFonts w:ascii="Arial" w:hAnsi="Arial" w:cs="Arial"/>
          <w:sz w:val="24"/>
          <w:szCs w:val="24"/>
        </w:rPr>
        <w:t xml:space="preserve"> oleh Personel MySTEP boleh meliputi dan tidak terhad kepada perkara­ perkara seperti contoh yang berikut:</w:t>
      </w:r>
    </w:p>
    <w:p w14:paraId="441435EC" w14:textId="56658A68" w:rsidR="007247A5" w:rsidRPr="00733594" w:rsidRDefault="007247A5" w:rsidP="00733594">
      <w:pPr>
        <w:jc w:val="both"/>
        <w:rPr>
          <w:rFonts w:ascii="Arial" w:hAnsi="Arial" w:cs="Arial"/>
          <w:sz w:val="24"/>
          <w:szCs w:val="24"/>
        </w:rPr>
      </w:pPr>
    </w:p>
    <w:p w14:paraId="6FA83144" w14:textId="77777777" w:rsidR="007247A5" w:rsidRPr="00D04A4A" w:rsidRDefault="007247A5" w:rsidP="00626BC7">
      <w:pPr>
        <w:pStyle w:val="ListParagraph"/>
        <w:numPr>
          <w:ilvl w:val="0"/>
          <w:numId w:val="14"/>
        </w:numPr>
        <w:ind w:left="709"/>
        <w:rPr>
          <w:rFonts w:ascii="Arial" w:hAnsi="Arial" w:cs="Arial"/>
          <w:sz w:val="24"/>
          <w:szCs w:val="24"/>
        </w:rPr>
      </w:pPr>
      <w:r w:rsidRPr="00D04A4A">
        <w:rPr>
          <w:rFonts w:ascii="Arial" w:hAnsi="Arial" w:cs="Arial"/>
          <w:sz w:val="24"/>
          <w:szCs w:val="24"/>
        </w:rPr>
        <w:t>memberi perkhidmatan sosial seperti tugas penjagaan di rumah orang-orang tua/ kanak-kanak/ orang kurang upaya (OKU) atau seumpamanya; atau</w:t>
      </w:r>
    </w:p>
    <w:p w14:paraId="2276FEBB" w14:textId="77777777" w:rsidR="007247A5" w:rsidRPr="00733594" w:rsidRDefault="007247A5" w:rsidP="00626BC7">
      <w:pPr>
        <w:ind w:left="709"/>
        <w:jc w:val="both"/>
        <w:rPr>
          <w:rFonts w:ascii="Arial" w:hAnsi="Arial" w:cs="Arial"/>
          <w:sz w:val="24"/>
          <w:szCs w:val="24"/>
        </w:rPr>
      </w:pPr>
    </w:p>
    <w:p w14:paraId="4A171DAE" w14:textId="77777777" w:rsidR="007247A5" w:rsidRPr="00D04A4A" w:rsidRDefault="007247A5" w:rsidP="00626BC7">
      <w:pPr>
        <w:pStyle w:val="ListParagraph"/>
        <w:numPr>
          <w:ilvl w:val="0"/>
          <w:numId w:val="14"/>
        </w:numPr>
        <w:ind w:left="709"/>
        <w:rPr>
          <w:rFonts w:ascii="Arial" w:hAnsi="Arial" w:cs="Arial"/>
          <w:sz w:val="24"/>
          <w:szCs w:val="24"/>
        </w:rPr>
      </w:pPr>
      <w:r w:rsidRPr="00D04A4A">
        <w:rPr>
          <w:rFonts w:ascii="Arial" w:hAnsi="Arial" w:cs="Arial"/>
          <w:sz w:val="24"/>
          <w:szCs w:val="24"/>
        </w:rPr>
        <w:t>tugas-tugas yang bersifat projek/ program, ad hoc atau tugas bermusim (seasonal) seperti data entry, pembanci atau seumpamanya.</w:t>
      </w:r>
    </w:p>
    <w:p w14:paraId="107B924C" w14:textId="4AF1F948" w:rsidR="007247A5" w:rsidRDefault="007247A5" w:rsidP="00733594">
      <w:pPr>
        <w:jc w:val="both"/>
        <w:rPr>
          <w:rFonts w:ascii="Arial" w:hAnsi="Arial" w:cs="Arial"/>
          <w:sz w:val="24"/>
          <w:szCs w:val="24"/>
        </w:rPr>
      </w:pPr>
    </w:p>
    <w:p w14:paraId="3FF52C84" w14:textId="77777777" w:rsidR="003B5137" w:rsidRPr="00733594" w:rsidRDefault="003B5137" w:rsidP="00733594">
      <w:pPr>
        <w:jc w:val="both"/>
        <w:rPr>
          <w:rFonts w:ascii="Arial" w:hAnsi="Arial" w:cs="Arial"/>
          <w:sz w:val="24"/>
          <w:szCs w:val="24"/>
        </w:rPr>
      </w:pPr>
    </w:p>
    <w:p w14:paraId="25E2B6CC" w14:textId="77777777" w:rsidR="003B5137" w:rsidRDefault="003B5137" w:rsidP="00733594">
      <w:pPr>
        <w:pStyle w:val="ListParagraph"/>
        <w:numPr>
          <w:ilvl w:val="0"/>
          <w:numId w:val="9"/>
        </w:numPr>
        <w:rPr>
          <w:rFonts w:ascii="Arial" w:hAnsi="Arial" w:cs="Arial"/>
          <w:b/>
          <w:bCs/>
          <w:sz w:val="24"/>
          <w:szCs w:val="24"/>
        </w:rPr>
      </w:pPr>
      <w:r w:rsidRPr="003B5137">
        <w:rPr>
          <w:rFonts w:ascii="Arial" w:hAnsi="Arial" w:cs="Arial"/>
          <w:b/>
          <w:bCs/>
          <w:sz w:val="24"/>
          <w:szCs w:val="24"/>
        </w:rPr>
        <w:t>TANGGUNGJAWAB PEGAWAI PENGAWAL/ KETUA JABATAN</w:t>
      </w:r>
    </w:p>
    <w:p w14:paraId="51ABA9D1" w14:textId="77777777" w:rsidR="003B5137" w:rsidRDefault="003B5137" w:rsidP="003B5137">
      <w:pPr>
        <w:pStyle w:val="ListParagraph"/>
        <w:ind w:left="720" w:firstLine="0"/>
        <w:rPr>
          <w:rFonts w:ascii="Arial" w:hAnsi="Arial" w:cs="Arial"/>
          <w:b/>
          <w:bCs/>
          <w:sz w:val="24"/>
          <w:szCs w:val="24"/>
        </w:rPr>
      </w:pPr>
    </w:p>
    <w:p w14:paraId="1C48461F" w14:textId="57AF0FEE" w:rsidR="009A2D1E" w:rsidRPr="003B5137" w:rsidRDefault="009A2D1E" w:rsidP="00AA534E">
      <w:pPr>
        <w:pStyle w:val="ListParagraph"/>
        <w:ind w:left="426" w:firstLine="0"/>
        <w:rPr>
          <w:rFonts w:ascii="Arial" w:hAnsi="Arial" w:cs="Arial"/>
          <w:b/>
          <w:bCs/>
          <w:sz w:val="24"/>
          <w:szCs w:val="24"/>
        </w:rPr>
      </w:pPr>
      <w:r w:rsidRPr="003B5137">
        <w:rPr>
          <w:rFonts w:ascii="Arial" w:hAnsi="Arial" w:cs="Arial"/>
          <w:sz w:val="24"/>
          <w:szCs w:val="24"/>
        </w:rPr>
        <w:t>Pegawai Pengawal/ Ketua Jabatan, mengikut mana yang berkenaan, hendaklah</w:t>
      </w:r>
      <w:r w:rsidR="008A5731">
        <w:rPr>
          <w:rFonts w:ascii="Arial" w:hAnsi="Arial" w:cs="Arial"/>
          <w:sz w:val="24"/>
          <w:szCs w:val="24"/>
        </w:rPr>
        <w:t>:</w:t>
      </w:r>
    </w:p>
    <w:p w14:paraId="1BB6C2C5" w14:textId="77777777" w:rsidR="009A2D1E" w:rsidRPr="00733594" w:rsidRDefault="009A2D1E" w:rsidP="00733594">
      <w:pPr>
        <w:jc w:val="both"/>
        <w:rPr>
          <w:rFonts w:ascii="Arial" w:hAnsi="Arial" w:cs="Arial"/>
          <w:sz w:val="24"/>
          <w:szCs w:val="24"/>
        </w:rPr>
      </w:pPr>
    </w:p>
    <w:p w14:paraId="4D5AB930" w14:textId="77777777" w:rsidR="009A2D1E" w:rsidRPr="00AA534E" w:rsidRDefault="009A2D1E" w:rsidP="00AA534E">
      <w:pPr>
        <w:pStyle w:val="ListParagraph"/>
        <w:numPr>
          <w:ilvl w:val="0"/>
          <w:numId w:val="15"/>
        </w:numPr>
        <w:rPr>
          <w:rFonts w:ascii="Arial" w:hAnsi="Arial" w:cs="Arial"/>
          <w:sz w:val="24"/>
          <w:szCs w:val="24"/>
        </w:rPr>
      </w:pPr>
      <w:r w:rsidRPr="00AA534E">
        <w:rPr>
          <w:rFonts w:ascii="Arial" w:hAnsi="Arial" w:cs="Arial"/>
          <w:sz w:val="24"/>
          <w:szCs w:val="24"/>
        </w:rPr>
        <w:t>merancang dan menentukan jenis dan output tugas, tempoh perkhidmatan, jumlah Personel MySTEP yang diperlukan dan kadar bayaran upah;</w:t>
      </w:r>
    </w:p>
    <w:p w14:paraId="2C7F3411" w14:textId="77777777" w:rsidR="009A2D1E" w:rsidRPr="00733594" w:rsidRDefault="009A2D1E" w:rsidP="00733594">
      <w:pPr>
        <w:jc w:val="both"/>
        <w:rPr>
          <w:rFonts w:ascii="Arial" w:hAnsi="Arial" w:cs="Arial"/>
          <w:sz w:val="24"/>
          <w:szCs w:val="24"/>
        </w:rPr>
      </w:pPr>
    </w:p>
    <w:p w14:paraId="26FD2A8C" w14:textId="77777777" w:rsidR="009A2D1E" w:rsidRPr="00AA534E" w:rsidRDefault="009A2D1E" w:rsidP="00AA534E">
      <w:pPr>
        <w:pStyle w:val="ListParagraph"/>
        <w:numPr>
          <w:ilvl w:val="0"/>
          <w:numId w:val="15"/>
        </w:numPr>
        <w:rPr>
          <w:rFonts w:ascii="Arial" w:hAnsi="Arial" w:cs="Arial"/>
          <w:sz w:val="24"/>
          <w:szCs w:val="24"/>
        </w:rPr>
      </w:pPr>
      <w:r w:rsidRPr="00AA534E">
        <w:rPr>
          <w:rFonts w:ascii="Arial" w:hAnsi="Arial" w:cs="Arial"/>
          <w:sz w:val="24"/>
          <w:szCs w:val="24"/>
        </w:rPr>
        <w:t>mengiklankan pengambilan secara pemberitahuan dalaman atau apa­ apa kaedah lain yang sesuai;</w:t>
      </w:r>
    </w:p>
    <w:p w14:paraId="59560371" w14:textId="77777777" w:rsidR="009A2D1E" w:rsidRPr="00733594" w:rsidRDefault="009A2D1E" w:rsidP="00733594">
      <w:pPr>
        <w:jc w:val="both"/>
        <w:rPr>
          <w:rFonts w:ascii="Arial" w:hAnsi="Arial" w:cs="Arial"/>
          <w:sz w:val="24"/>
          <w:szCs w:val="24"/>
        </w:rPr>
      </w:pPr>
    </w:p>
    <w:p w14:paraId="53CEE3EF" w14:textId="77777777" w:rsidR="009A2D1E" w:rsidRPr="00AA534E" w:rsidRDefault="009A2D1E" w:rsidP="00AA534E">
      <w:pPr>
        <w:pStyle w:val="ListParagraph"/>
        <w:numPr>
          <w:ilvl w:val="0"/>
          <w:numId w:val="15"/>
        </w:numPr>
        <w:rPr>
          <w:rFonts w:ascii="Arial" w:hAnsi="Arial" w:cs="Arial"/>
          <w:sz w:val="24"/>
          <w:szCs w:val="24"/>
        </w:rPr>
      </w:pPr>
      <w:r w:rsidRPr="00AA534E">
        <w:rPr>
          <w:rFonts w:ascii="Arial" w:hAnsi="Arial" w:cs="Arial"/>
          <w:sz w:val="24"/>
          <w:szCs w:val="24"/>
        </w:rPr>
        <w:t>memastikan calon yang memohon sebagai Personel MySTEP mengemukakan Sijil Digital Vaksinasi COVID-19;</w:t>
      </w:r>
    </w:p>
    <w:p w14:paraId="430B3884" w14:textId="77777777" w:rsidR="009A2D1E" w:rsidRPr="00733594" w:rsidRDefault="009A2D1E" w:rsidP="00733594">
      <w:pPr>
        <w:jc w:val="both"/>
        <w:rPr>
          <w:rFonts w:ascii="Arial" w:hAnsi="Arial" w:cs="Arial"/>
          <w:sz w:val="24"/>
          <w:szCs w:val="24"/>
        </w:rPr>
      </w:pPr>
    </w:p>
    <w:p w14:paraId="208400FD" w14:textId="024DF326" w:rsidR="009A2D1E" w:rsidRPr="00AA534E" w:rsidRDefault="009A2D1E" w:rsidP="00AA534E">
      <w:pPr>
        <w:pStyle w:val="ListParagraph"/>
        <w:numPr>
          <w:ilvl w:val="0"/>
          <w:numId w:val="15"/>
        </w:numPr>
        <w:rPr>
          <w:rFonts w:ascii="Arial" w:hAnsi="Arial" w:cs="Arial"/>
          <w:sz w:val="24"/>
          <w:szCs w:val="24"/>
        </w:rPr>
      </w:pPr>
      <w:r w:rsidRPr="00AA534E">
        <w:rPr>
          <w:rFonts w:ascii="Arial" w:hAnsi="Arial" w:cs="Arial"/>
          <w:sz w:val="24"/>
          <w:szCs w:val="24"/>
        </w:rPr>
        <w:t>melaksanakan tapisan pengambilan melalui kaedah yang bersesuaian seperti temu duga;</w:t>
      </w:r>
    </w:p>
    <w:p w14:paraId="0326A602" w14:textId="77777777" w:rsidR="009A2D1E" w:rsidRPr="00733594" w:rsidRDefault="009A2D1E" w:rsidP="00733594">
      <w:pPr>
        <w:jc w:val="both"/>
        <w:rPr>
          <w:rFonts w:ascii="Arial" w:hAnsi="Arial" w:cs="Arial"/>
          <w:sz w:val="24"/>
          <w:szCs w:val="24"/>
        </w:rPr>
        <w:sectPr w:rsidR="009A2D1E" w:rsidRPr="00733594">
          <w:pgSz w:w="11910" w:h="16850"/>
          <w:pgMar w:top="1680" w:right="1480" w:bottom="1880" w:left="1620" w:header="0" w:footer="1657" w:gutter="0"/>
          <w:cols w:space="720"/>
        </w:sectPr>
      </w:pPr>
    </w:p>
    <w:p w14:paraId="7CBB41C3" w14:textId="12605B26" w:rsidR="009A2D1E" w:rsidRPr="00AA534E" w:rsidRDefault="009A2D1E" w:rsidP="00AA534E">
      <w:pPr>
        <w:pStyle w:val="ListParagraph"/>
        <w:numPr>
          <w:ilvl w:val="0"/>
          <w:numId w:val="15"/>
        </w:numPr>
        <w:rPr>
          <w:rFonts w:ascii="Arial" w:hAnsi="Arial" w:cs="Arial"/>
          <w:sz w:val="24"/>
          <w:szCs w:val="24"/>
        </w:rPr>
      </w:pPr>
      <w:r w:rsidRPr="00AA534E">
        <w:rPr>
          <w:rFonts w:ascii="Arial" w:hAnsi="Arial" w:cs="Arial"/>
          <w:sz w:val="24"/>
          <w:szCs w:val="24"/>
        </w:rPr>
        <w:lastRenderedPageBreak/>
        <w:t xml:space="preserve">membuat tawaran kontrak Personel MySTEP dan menetapkan syarat-syarat kontrak kepada calon yang dipilih. </w:t>
      </w:r>
    </w:p>
    <w:p w14:paraId="36D6C809" w14:textId="77777777" w:rsidR="009A2D1E" w:rsidRPr="00733594" w:rsidRDefault="009A2D1E" w:rsidP="00733594">
      <w:pPr>
        <w:jc w:val="both"/>
        <w:rPr>
          <w:rFonts w:ascii="Arial" w:hAnsi="Arial" w:cs="Arial"/>
          <w:sz w:val="24"/>
          <w:szCs w:val="24"/>
        </w:rPr>
      </w:pPr>
    </w:p>
    <w:p w14:paraId="68C4C4ED" w14:textId="72796CBA" w:rsidR="009A2D1E" w:rsidRPr="00AA534E" w:rsidRDefault="009A2D1E" w:rsidP="00AA534E">
      <w:pPr>
        <w:pStyle w:val="ListParagraph"/>
        <w:numPr>
          <w:ilvl w:val="0"/>
          <w:numId w:val="15"/>
        </w:numPr>
        <w:rPr>
          <w:rFonts w:ascii="Arial" w:hAnsi="Arial" w:cs="Arial"/>
          <w:sz w:val="24"/>
          <w:szCs w:val="24"/>
        </w:rPr>
      </w:pPr>
      <w:r w:rsidRPr="00AA534E">
        <w:rPr>
          <w:rFonts w:ascii="Arial" w:hAnsi="Arial" w:cs="Arial"/>
          <w:sz w:val="24"/>
          <w:szCs w:val="24"/>
        </w:rPr>
        <w:t>memaklumkan calon yang terpilih supaya mengemukakan penerimaan tawaran pengambilan sebagai Personel MySTEP melalui surat</w:t>
      </w:r>
      <w:r w:rsidR="00A07591">
        <w:rPr>
          <w:rFonts w:ascii="Arial" w:hAnsi="Arial" w:cs="Arial"/>
          <w:sz w:val="24"/>
          <w:szCs w:val="24"/>
        </w:rPr>
        <w:t>.</w:t>
      </w:r>
    </w:p>
    <w:p w14:paraId="5FC3B91F" w14:textId="77777777" w:rsidR="009A2D1E" w:rsidRPr="00733594" w:rsidRDefault="009A2D1E" w:rsidP="00733594">
      <w:pPr>
        <w:jc w:val="both"/>
        <w:rPr>
          <w:rFonts w:ascii="Arial" w:hAnsi="Arial" w:cs="Arial"/>
          <w:sz w:val="24"/>
          <w:szCs w:val="24"/>
        </w:rPr>
      </w:pPr>
    </w:p>
    <w:p w14:paraId="72A1D238" w14:textId="77777777" w:rsidR="009A2D1E" w:rsidRPr="00AA534E" w:rsidRDefault="009A2D1E" w:rsidP="00AA534E">
      <w:pPr>
        <w:pStyle w:val="ListParagraph"/>
        <w:numPr>
          <w:ilvl w:val="0"/>
          <w:numId w:val="15"/>
        </w:numPr>
        <w:rPr>
          <w:rFonts w:ascii="Arial" w:hAnsi="Arial" w:cs="Arial"/>
          <w:sz w:val="24"/>
          <w:szCs w:val="24"/>
        </w:rPr>
      </w:pPr>
      <w:r w:rsidRPr="00AA534E">
        <w:rPr>
          <w:rFonts w:ascii="Arial" w:hAnsi="Arial" w:cs="Arial"/>
          <w:sz w:val="24"/>
          <w:szCs w:val="24"/>
        </w:rPr>
        <w:t>memaklumkan Personel MySTEP supaya melaporkan diri bertugas mengikut tarikh yang ditetapkan dalam surat tawaran;</w:t>
      </w:r>
    </w:p>
    <w:p w14:paraId="450AA721" w14:textId="77777777" w:rsidR="009A2D1E" w:rsidRPr="00733594" w:rsidRDefault="009A2D1E" w:rsidP="00733594">
      <w:pPr>
        <w:jc w:val="both"/>
        <w:rPr>
          <w:rFonts w:ascii="Arial" w:hAnsi="Arial" w:cs="Arial"/>
          <w:sz w:val="24"/>
          <w:szCs w:val="24"/>
        </w:rPr>
      </w:pPr>
    </w:p>
    <w:p w14:paraId="44BA6F56" w14:textId="77777777" w:rsidR="009A2D1E" w:rsidRPr="00AA534E" w:rsidRDefault="009A2D1E" w:rsidP="00AA534E">
      <w:pPr>
        <w:pStyle w:val="ListParagraph"/>
        <w:numPr>
          <w:ilvl w:val="0"/>
          <w:numId w:val="15"/>
        </w:numPr>
        <w:rPr>
          <w:rFonts w:ascii="Arial" w:hAnsi="Arial" w:cs="Arial"/>
          <w:sz w:val="24"/>
          <w:szCs w:val="24"/>
        </w:rPr>
      </w:pPr>
      <w:r w:rsidRPr="00AA534E">
        <w:rPr>
          <w:rFonts w:ascii="Arial" w:hAnsi="Arial" w:cs="Arial"/>
          <w:sz w:val="24"/>
          <w:szCs w:val="24"/>
        </w:rPr>
        <w:t>mengarahkan Personel MySTEP untuk menghadiri latihan yang bersesuaian supaya Personel MySTEP dapat melaksanakan tugas yang ditetapkan dengan cekap dan berkesan, jika perlu;</w:t>
      </w:r>
    </w:p>
    <w:p w14:paraId="3F4E019F" w14:textId="77777777" w:rsidR="009A2D1E" w:rsidRPr="00733594" w:rsidRDefault="009A2D1E" w:rsidP="00733594">
      <w:pPr>
        <w:jc w:val="both"/>
        <w:rPr>
          <w:rFonts w:ascii="Arial" w:hAnsi="Arial" w:cs="Arial"/>
          <w:sz w:val="24"/>
          <w:szCs w:val="24"/>
        </w:rPr>
      </w:pPr>
    </w:p>
    <w:p w14:paraId="2EA10043" w14:textId="77777777" w:rsidR="009A2D1E" w:rsidRPr="00AA534E" w:rsidRDefault="009A2D1E" w:rsidP="00AA534E">
      <w:pPr>
        <w:pStyle w:val="ListParagraph"/>
        <w:numPr>
          <w:ilvl w:val="0"/>
          <w:numId w:val="15"/>
        </w:numPr>
        <w:rPr>
          <w:rFonts w:ascii="Arial" w:hAnsi="Arial" w:cs="Arial"/>
          <w:sz w:val="24"/>
          <w:szCs w:val="24"/>
        </w:rPr>
      </w:pPr>
      <w:r w:rsidRPr="00AA534E">
        <w:rPr>
          <w:rFonts w:ascii="Arial" w:hAnsi="Arial" w:cs="Arial"/>
          <w:sz w:val="24"/>
          <w:szCs w:val="24"/>
        </w:rPr>
        <w:t>merekodkan maklumat perkhidmatan Personel MySTEP mengikut kaedah bersesuaian yang ditentukan oleh Jabatan;</w:t>
      </w:r>
    </w:p>
    <w:p w14:paraId="7193D976" w14:textId="77777777" w:rsidR="009A2D1E" w:rsidRPr="00733594" w:rsidRDefault="009A2D1E" w:rsidP="00733594">
      <w:pPr>
        <w:jc w:val="both"/>
        <w:rPr>
          <w:rFonts w:ascii="Arial" w:hAnsi="Arial" w:cs="Arial"/>
          <w:sz w:val="24"/>
          <w:szCs w:val="24"/>
        </w:rPr>
      </w:pPr>
    </w:p>
    <w:p w14:paraId="500A7CE0" w14:textId="430AA2BD" w:rsidR="009A2D1E" w:rsidRPr="00AA534E" w:rsidRDefault="009A2D1E" w:rsidP="00AA534E">
      <w:pPr>
        <w:pStyle w:val="ListParagraph"/>
        <w:numPr>
          <w:ilvl w:val="0"/>
          <w:numId w:val="15"/>
        </w:numPr>
        <w:rPr>
          <w:rFonts w:ascii="Arial" w:hAnsi="Arial" w:cs="Arial"/>
          <w:sz w:val="24"/>
          <w:szCs w:val="24"/>
        </w:rPr>
      </w:pPr>
      <w:r w:rsidRPr="00AA534E">
        <w:rPr>
          <w:rFonts w:ascii="Arial" w:hAnsi="Arial" w:cs="Arial"/>
          <w:sz w:val="24"/>
          <w:szCs w:val="24"/>
        </w:rPr>
        <w:t>memastikan pembayaran upah dilaksanakan berdasarkan output yang telah ditentukan;</w:t>
      </w:r>
    </w:p>
    <w:p w14:paraId="3D6584B4" w14:textId="77777777" w:rsidR="009A2D1E" w:rsidRPr="00733594" w:rsidRDefault="009A2D1E" w:rsidP="00733594">
      <w:pPr>
        <w:jc w:val="both"/>
        <w:rPr>
          <w:rFonts w:ascii="Arial" w:hAnsi="Arial" w:cs="Arial"/>
          <w:sz w:val="24"/>
          <w:szCs w:val="24"/>
        </w:rPr>
      </w:pPr>
    </w:p>
    <w:p w14:paraId="7AA0B35F" w14:textId="77777777" w:rsidR="009A2D1E" w:rsidRPr="00AA534E" w:rsidRDefault="009A2D1E" w:rsidP="00AA534E">
      <w:pPr>
        <w:pStyle w:val="ListParagraph"/>
        <w:numPr>
          <w:ilvl w:val="0"/>
          <w:numId w:val="15"/>
        </w:numPr>
        <w:rPr>
          <w:rFonts w:ascii="Arial" w:hAnsi="Arial" w:cs="Arial"/>
          <w:sz w:val="24"/>
          <w:szCs w:val="24"/>
        </w:rPr>
      </w:pPr>
      <w:r w:rsidRPr="00AA534E">
        <w:rPr>
          <w:rFonts w:ascii="Arial" w:hAnsi="Arial" w:cs="Arial"/>
          <w:sz w:val="24"/>
          <w:szCs w:val="24"/>
        </w:rPr>
        <w:t>memastikan calon yang dipilih diperakui sihat oleh Ketua Jabatan (tidak memerlukan pengesahan oleh pengamal perubatan berdaftar);</w:t>
      </w:r>
    </w:p>
    <w:p w14:paraId="020E3662" w14:textId="77777777" w:rsidR="009A2D1E" w:rsidRPr="00733594" w:rsidRDefault="009A2D1E" w:rsidP="00733594">
      <w:pPr>
        <w:jc w:val="both"/>
        <w:rPr>
          <w:rFonts w:ascii="Arial" w:hAnsi="Arial" w:cs="Arial"/>
          <w:sz w:val="24"/>
          <w:szCs w:val="24"/>
        </w:rPr>
      </w:pPr>
    </w:p>
    <w:p w14:paraId="2629808C" w14:textId="77777777" w:rsidR="00AA534E" w:rsidRDefault="009A2D1E" w:rsidP="00AA534E">
      <w:pPr>
        <w:pStyle w:val="ListParagraph"/>
        <w:numPr>
          <w:ilvl w:val="0"/>
          <w:numId w:val="15"/>
        </w:numPr>
        <w:rPr>
          <w:rFonts w:ascii="Arial" w:hAnsi="Arial" w:cs="Arial"/>
          <w:sz w:val="24"/>
          <w:szCs w:val="24"/>
        </w:rPr>
      </w:pPr>
      <w:r w:rsidRPr="00AA534E">
        <w:rPr>
          <w:rFonts w:ascii="Arial" w:hAnsi="Arial" w:cs="Arial"/>
          <w:sz w:val="24"/>
          <w:szCs w:val="24"/>
        </w:rPr>
        <w:t>memastikan Personel MySTEP menandatanga</w:t>
      </w:r>
      <w:r w:rsidR="00AA534E">
        <w:rPr>
          <w:rFonts w:ascii="Arial" w:hAnsi="Arial" w:cs="Arial"/>
          <w:sz w:val="24"/>
          <w:szCs w:val="24"/>
        </w:rPr>
        <w:t>ni:</w:t>
      </w:r>
    </w:p>
    <w:p w14:paraId="21353515" w14:textId="77777777" w:rsidR="00AA534E" w:rsidRPr="00AA534E" w:rsidRDefault="00AA534E" w:rsidP="00AA534E">
      <w:pPr>
        <w:pStyle w:val="ListParagraph"/>
        <w:rPr>
          <w:rFonts w:ascii="Arial" w:hAnsi="Arial" w:cs="Arial"/>
          <w:sz w:val="24"/>
          <w:szCs w:val="24"/>
        </w:rPr>
      </w:pPr>
    </w:p>
    <w:p w14:paraId="3ADC8EE8" w14:textId="74C3074B" w:rsidR="00AA534E" w:rsidRDefault="00AA534E" w:rsidP="00AA534E">
      <w:pPr>
        <w:pStyle w:val="ListParagraph"/>
        <w:numPr>
          <w:ilvl w:val="0"/>
          <w:numId w:val="17"/>
        </w:numPr>
        <w:ind w:left="1276"/>
        <w:rPr>
          <w:rFonts w:ascii="Arial" w:hAnsi="Arial" w:cs="Arial"/>
          <w:sz w:val="24"/>
          <w:szCs w:val="24"/>
        </w:rPr>
      </w:pPr>
      <w:r w:rsidRPr="00A07591">
        <w:rPr>
          <w:rFonts w:ascii="Arial" w:hAnsi="Arial" w:cs="Arial"/>
          <w:sz w:val="24"/>
          <w:szCs w:val="24"/>
        </w:rPr>
        <w:t>Surat Penerimaan Tawaran Personel MySTEP</w:t>
      </w:r>
      <w:r w:rsidR="00A07591">
        <w:rPr>
          <w:rFonts w:ascii="Arial" w:hAnsi="Arial" w:cs="Arial"/>
          <w:sz w:val="24"/>
          <w:szCs w:val="24"/>
        </w:rPr>
        <w:t>;</w:t>
      </w:r>
    </w:p>
    <w:p w14:paraId="78FBCDEB" w14:textId="77777777" w:rsidR="00A07591" w:rsidRPr="00A07591" w:rsidRDefault="00A07591" w:rsidP="00A07591">
      <w:pPr>
        <w:pStyle w:val="ListParagraph"/>
        <w:ind w:left="1276" w:firstLine="0"/>
        <w:rPr>
          <w:rFonts w:ascii="Arial" w:hAnsi="Arial" w:cs="Arial"/>
          <w:sz w:val="24"/>
          <w:szCs w:val="24"/>
        </w:rPr>
      </w:pPr>
    </w:p>
    <w:p w14:paraId="0C90E6E4" w14:textId="6F17A315" w:rsidR="00AA534E" w:rsidRPr="00AA534E" w:rsidRDefault="00AA534E" w:rsidP="00AA534E">
      <w:pPr>
        <w:pStyle w:val="ListParagraph"/>
        <w:numPr>
          <w:ilvl w:val="0"/>
          <w:numId w:val="17"/>
        </w:numPr>
        <w:ind w:left="1276"/>
        <w:rPr>
          <w:rFonts w:ascii="Arial" w:hAnsi="Arial" w:cs="Arial"/>
          <w:sz w:val="24"/>
          <w:szCs w:val="24"/>
        </w:rPr>
      </w:pPr>
      <w:r w:rsidRPr="00AA534E">
        <w:rPr>
          <w:rFonts w:ascii="Arial" w:hAnsi="Arial" w:cs="Arial"/>
          <w:sz w:val="24"/>
          <w:szCs w:val="24"/>
        </w:rPr>
        <w:t>Kontrak Personel MySTEP; dan</w:t>
      </w:r>
    </w:p>
    <w:p w14:paraId="2DF67945" w14:textId="77777777" w:rsidR="00AA534E" w:rsidRPr="00733594" w:rsidRDefault="00AA534E" w:rsidP="00AA534E">
      <w:pPr>
        <w:ind w:left="1276"/>
        <w:jc w:val="both"/>
        <w:rPr>
          <w:rFonts w:ascii="Arial" w:hAnsi="Arial" w:cs="Arial"/>
          <w:sz w:val="24"/>
          <w:szCs w:val="24"/>
        </w:rPr>
      </w:pPr>
    </w:p>
    <w:p w14:paraId="340CBB34" w14:textId="39551E05" w:rsidR="00AA534E" w:rsidRPr="00AA534E" w:rsidRDefault="00AA534E" w:rsidP="00AA534E">
      <w:pPr>
        <w:pStyle w:val="ListParagraph"/>
        <w:numPr>
          <w:ilvl w:val="0"/>
          <w:numId w:val="17"/>
        </w:numPr>
        <w:ind w:left="1276"/>
        <w:rPr>
          <w:rFonts w:ascii="Arial" w:hAnsi="Arial" w:cs="Arial"/>
          <w:sz w:val="24"/>
          <w:szCs w:val="24"/>
        </w:rPr>
      </w:pPr>
      <w:r w:rsidRPr="00AA534E">
        <w:rPr>
          <w:rFonts w:ascii="Arial" w:hAnsi="Arial" w:cs="Arial"/>
          <w:sz w:val="24"/>
          <w:szCs w:val="24"/>
        </w:rPr>
        <w:t>perakuan berkenaan dengan Akta Rahsia Rasmi 1972 [Akta</w:t>
      </w:r>
      <w:r>
        <w:rPr>
          <w:rFonts w:ascii="Arial" w:hAnsi="Arial" w:cs="Arial"/>
          <w:sz w:val="24"/>
          <w:szCs w:val="24"/>
        </w:rPr>
        <w:t xml:space="preserve"> </w:t>
      </w:r>
      <w:r w:rsidRPr="00AA534E">
        <w:rPr>
          <w:rFonts w:ascii="Arial" w:hAnsi="Arial" w:cs="Arial"/>
          <w:sz w:val="24"/>
          <w:szCs w:val="24"/>
        </w:rPr>
        <w:t>88]</w:t>
      </w:r>
      <w:r w:rsidR="00A07591">
        <w:rPr>
          <w:rFonts w:ascii="Arial" w:hAnsi="Arial" w:cs="Arial"/>
          <w:sz w:val="24"/>
          <w:szCs w:val="24"/>
        </w:rPr>
        <w:t>.</w:t>
      </w:r>
    </w:p>
    <w:p w14:paraId="5F1FE00D" w14:textId="77777777" w:rsidR="00AA534E" w:rsidRDefault="00AA534E" w:rsidP="00AA534E">
      <w:pPr>
        <w:ind w:left="1276"/>
        <w:rPr>
          <w:rFonts w:ascii="Arial" w:hAnsi="Arial" w:cs="Arial"/>
          <w:sz w:val="24"/>
          <w:szCs w:val="24"/>
        </w:rPr>
      </w:pPr>
    </w:p>
    <w:p w14:paraId="03F02035" w14:textId="77777777" w:rsidR="006543AC" w:rsidRPr="006543AC" w:rsidRDefault="006543AC" w:rsidP="006543AC">
      <w:pPr>
        <w:pStyle w:val="ListParagraph"/>
        <w:numPr>
          <w:ilvl w:val="0"/>
          <w:numId w:val="15"/>
        </w:numPr>
        <w:rPr>
          <w:rFonts w:ascii="Arial" w:hAnsi="Arial" w:cs="Arial"/>
          <w:sz w:val="24"/>
          <w:szCs w:val="24"/>
        </w:rPr>
      </w:pPr>
      <w:r w:rsidRPr="006543AC">
        <w:rPr>
          <w:rFonts w:ascii="Arial" w:hAnsi="Arial" w:cs="Arial"/>
          <w:sz w:val="24"/>
          <w:szCs w:val="24"/>
        </w:rPr>
        <w:t>menentukan kaedah penilaian serta pembuktian pencapaian output dan kadar pemotongan upah sebelum upah boleh dibayar kepada Personel MySTEP;</w:t>
      </w:r>
    </w:p>
    <w:p w14:paraId="2E103CF0" w14:textId="77777777" w:rsidR="006543AC" w:rsidRPr="00733594" w:rsidRDefault="006543AC" w:rsidP="006543AC">
      <w:pPr>
        <w:jc w:val="both"/>
        <w:rPr>
          <w:rFonts w:ascii="Arial" w:hAnsi="Arial" w:cs="Arial"/>
          <w:sz w:val="24"/>
          <w:szCs w:val="24"/>
        </w:rPr>
      </w:pPr>
    </w:p>
    <w:p w14:paraId="3FFE990E" w14:textId="79822277" w:rsidR="006543AC" w:rsidRDefault="006543AC" w:rsidP="006543AC">
      <w:pPr>
        <w:pStyle w:val="ListParagraph"/>
        <w:numPr>
          <w:ilvl w:val="0"/>
          <w:numId w:val="15"/>
        </w:numPr>
        <w:rPr>
          <w:rFonts w:ascii="Arial" w:hAnsi="Arial" w:cs="Arial"/>
          <w:sz w:val="24"/>
          <w:szCs w:val="24"/>
        </w:rPr>
      </w:pPr>
      <w:r w:rsidRPr="006543AC">
        <w:rPr>
          <w:rFonts w:ascii="Arial" w:hAnsi="Arial" w:cs="Arial"/>
          <w:sz w:val="24"/>
          <w:szCs w:val="24"/>
        </w:rPr>
        <w:t>memastikan sekiranya berlaku penamatan kontrak atau kontrak tamat tempoh, Personel MySTEP hendaklah</w:t>
      </w:r>
      <w:r>
        <w:rPr>
          <w:rFonts w:ascii="Arial" w:hAnsi="Arial" w:cs="Arial"/>
          <w:sz w:val="24"/>
          <w:szCs w:val="24"/>
        </w:rPr>
        <w:t>:</w:t>
      </w:r>
    </w:p>
    <w:p w14:paraId="61CB0058" w14:textId="77777777" w:rsidR="006543AC" w:rsidRPr="006543AC" w:rsidRDefault="006543AC" w:rsidP="006543AC">
      <w:pPr>
        <w:pStyle w:val="ListParagraph"/>
        <w:rPr>
          <w:rFonts w:ascii="Arial" w:hAnsi="Arial" w:cs="Arial"/>
          <w:sz w:val="24"/>
          <w:szCs w:val="24"/>
        </w:rPr>
      </w:pPr>
    </w:p>
    <w:p w14:paraId="59A0410D" w14:textId="77777777" w:rsidR="006543AC" w:rsidRPr="006543AC" w:rsidRDefault="006543AC" w:rsidP="00626BC7">
      <w:pPr>
        <w:pStyle w:val="ListParagraph"/>
        <w:numPr>
          <w:ilvl w:val="0"/>
          <w:numId w:val="19"/>
        </w:numPr>
        <w:ind w:left="1276"/>
        <w:rPr>
          <w:rFonts w:ascii="Arial" w:hAnsi="Arial" w:cs="Arial"/>
          <w:sz w:val="24"/>
          <w:szCs w:val="24"/>
        </w:rPr>
      </w:pPr>
      <w:r w:rsidRPr="006543AC">
        <w:rPr>
          <w:rFonts w:ascii="Arial" w:hAnsi="Arial" w:cs="Arial"/>
          <w:sz w:val="24"/>
          <w:szCs w:val="24"/>
        </w:rPr>
        <w:t>mengemukakan/ mengembalikan kepada Kerajaan apa-apa peralatan, dokumen, material dan apa-apa perkara lain yang diberikan untuk kegunaan Personel MySTEP sepanjang Tempoh Perkhidmatan;</w:t>
      </w:r>
    </w:p>
    <w:p w14:paraId="73EC82CF" w14:textId="77777777" w:rsidR="006543AC" w:rsidRPr="00733594" w:rsidRDefault="006543AC" w:rsidP="00626BC7">
      <w:pPr>
        <w:ind w:left="1276"/>
        <w:jc w:val="both"/>
        <w:rPr>
          <w:rFonts w:ascii="Arial" w:hAnsi="Arial" w:cs="Arial"/>
          <w:sz w:val="24"/>
          <w:szCs w:val="24"/>
        </w:rPr>
      </w:pPr>
    </w:p>
    <w:p w14:paraId="53633F67" w14:textId="75AEEBEB" w:rsidR="006543AC" w:rsidRPr="006543AC" w:rsidRDefault="006543AC" w:rsidP="00626BC7">
      <w:pPr>
        <w:pStyle w:val="ListParagraph"/>
        <w:numPr>
          <w:ilvl w:val="0"/>
          <w:numId w:val="19"/>
        </w:numPr>
        <w:ind w:left="1276"/>
        <w:rPr>
          <w:rFonts w:ascii="Arial" w:hAnsi="Arial" w:cs="Arial"/>
          <w:sz w:val="24"/>
          <w:szCs w:val="24"/>
        </w:rPr>
      </w:pPr>
      <w:r w:rsidRPr="006543AC">
        <w:rPr>
          <w:rFonts w:ascii="Arial" w:hAnsi="Arial" w:cs="Arial"/>
          <w:sz w:val="24"/>
          <w:szCs w:val="24"/>
        </w:rPr>
        <w:t>meninggalkan premis Kerajaan dan mengeluarkan apa-apa peralatan, dokumen, material dan apa-apa perkara lain kepunyaan Personel MySTEP dari premis Kerajaan atas kos dan perbelanjaan Personel MySTEP sendiri;</w:t>
      </w:r>
      <w:r>
        <w:rPr>
          <w:rFonts w:ascii="Arial" w:hAnsi="Arial" w:cs="Arial"/>
          <w:sz w:val="24"/>
          <w:szCs w:val="24"/>
        </w:rPr>
        <w:t xml:space="preserve"> </w:t>
      </w:r>
      <w:r w:rsidRPr="006543AC">
        <w:rPr>
          <w:rFonts w:ascii="Arial" w:hAnsi="Arial" w:cs="Arial"/>
          <w:sz w:val="24"/>
          <w:szCs w:val="24"/>
        </w:rPr>
        <w:t>dan</w:t>
      </w:r>
    </w:p>
    <w:p w14:paraId="2184242B" w14:textId="77777777" w:rsidR="006543AC" w:rsidRPr="00733594" w:rsidRDefault="006543AC" w:rsidP="00626BC7">
      <w:pPr>
        <w:ind w:left="1276"/>
        <w:jc w:val="both"/>
        <w:rPr>
          <w:rFonts w:ascii="Arial" w:hAnsi="Arial" w:cs="Arial"/>
          <w:sz w:val="24"/>
          <w:szCs w:val="24"/>
        </w:rPr>
      </w:pPr>
    </w:p>
    <w:p w14:paraId="656C3F9D" w14:textId="3D217B90" w:rsidR="006543AC" w:rsidRPr="006543AC" w:rsidRDefault="006543AC" w:rsidP="00626BC7">
      <w:pPr>
        <w:pStyle w:val="ListParagraph"/>
        <w:numPr>
          <w:ilvl w:val="0"/>
          <w:numId w:val="19"/>
        </w:numPr>
        <w:ind w:left="1276"/>
        <w:rPr>
          <w:rFonts w:ascii="Arial" w:hAnsi="Arial" w:cs="Arial"/>
          <w:sz w:val="24"/>
          <w:szCs w:val="24"/>
        </w:rPr>
      </w:pPr>
      <w:r w:rsidRPr="006543AC">
        <w:rPr>
          <w:rFonts w:ascii="Arial" w:hAnsi="Arial" w:cs="Arial"/>
          <w:sz w:val="24"/>
          <w:szCs w:val="24"/>
        </w:rPr>
        <w:t>menghapus, memadam dan tidak meny</w:t>
      </w:r>
      <w:r>
        <w:rPr>
          <w:rFonts w:ascii="Arial" w:hAnsi="Arial" w:cs="Arial"/>
          <w:sz w:val="24"/>
          <w:szCs w:val="24"/>
        </w:rPr>
        <w:t>i</w:t>
      </w:r>
      <w:r w:rsidRPr="006543AC">
        <w:rPr>
          <w:rFonts w:ascii="Arial" w:hAnsi="Arial" w:cs="Arial"/>
          <w:sz w:val="24"/>
          <w:szCs w:val="24"/>
        </w:rPr>
        <w:t xml:space="preserve">mpan apa-apa dokumen, </w:t>
      </w:r>
      <w:r w:rsidRPr="006543AC">
        <w:rPr>
          <w:rFonts w:ascii="Arial" w:hAnsi="Arial" w:cs="Arial"/>
          <w:sz w:val="24"/>
          <w:szCs w:val="24"/>
        </w:rPr>
        <w:lastRenderedPageBreak/>
        <w:t>material dan apa-apa maklumat rasmi/ perkara rasmi Kerajaan dalam apa-apa peralatan/ peranti mudah alih milik Personel MySTEP;</w:t>
      </w:r>
    </w:p>
    <w:p w14:paraId="45484C7A" w14:textId="77777777" w:rsidR="006B0EE2" w:rsidRPr="00733594" w:rsidRDefault="006B0EE2" w:rsidP="00733594">
      <w:pPr>
        <w:jc w:val="both"/>
        <w:rPr>
          <w:rFonts w:ascii="Arial" w:hAnsi="Arial" w:cs="Arial"/>
          <w:sz w:val="24"/>
          <w:szCs w:val="24"/>
        </w:rPr>
      </w:pPr>
    </w:p>
    <w:p w14:paraId="354EFED5" w14:textId="77777777" w:rsidR="006B0EE2" w:rsidRPr="00895463" w:rsidRDefault="006B0EE2" w:rsidP="00895463">
      <w:pPr>
        <w:pStyle w:val="ListParagraph"/>
        <w:numPr>
          <w:ilvl w:val="0"/>
          <w:numId w:val="21"/>
        </w:numPr>
        <w:rPr>
          <w:rFonts w:ascii="Arial" w:hAnsi="Arial" w:cs="Arial"/>
          <w:sz w:val="24"/>
          <w:szCs w:val="24"/>
        </w:rPr>
      </w:pPr>
      <w:r w:rsidRPr="00895463">
        <w:rPr>
          <w:rFonts w:ascii="Arial" w:hAnsi="Arial" w:cs="Arial"/>
          <w:sz w:val="24"/>
          <w:szCs w:val="24"/>
        </w:rPr>
        <w:t>memastikan Garis Panduan ini serta peraturan kewangan yang berkuat kuasa dipatuhi sepenuhnya. Sebarang penyalahgunaan/ ketidakpatuhan kepada peraturan kewangan serta dasar dan prosedur yang ditetapkan dalam Garis Panduan ini boleh menyebabkan Pegawai Pengawal/ Ketua Jabatan dikenakan tindakan tatatertib;</w:t>
      </w:r>
    </w:p>
    <w:p w14:paraId="3292EEE5" w14:textId="77777777" w:rsidR="006B0EE2" w:rsidRPr="00733594" w:rsidRDefault="006B0EE2" w:rsidP="00733594">
      <w:pPr>
        <w:jc w:val="both"/>
        <w:rPr>
          <w:rFonts w:ascii="Arial" w:hAnsi="Arial" w:cs="Arial"/>
          <w:sz w:val="24"/>
          <w:szCs w:val="24"/>
        </w:rPr>
      </w:pPr>
    </w:p>
    <w:p w14:paraId="49E3A5E7" w14:textId="77777777" w:rsidR="006B0EE2" w:rsidRPr="00895463" w:rsidRDefault="006B0EE2" w:rsidP="00895463">
      <w:pPr>
        <w:pStyle w:val="ListParagraph"/>
        <w:numPr>
          <w:ilvl w:val="0"/>
          <w:numId w:val="21"/>
        </w:numPr>
        <w:rPr>
          <w:rFonts w:ascii="Arial" w:hAnsi="Arial" w:cs="Arial"/>
          <w:sz w:val="24"/>
          <w:szCs w:val="24"/>
        </w:rPr>
      </w:pPr>
      <w:r w:rsidRPr="00895463">
        <w:rPr>
          <w:rFonts w:ascii="Arial" w:hAnsi="Arial" w:cs="Arial"/>
          <w:sz w:val="24"/>
          <w:szCs w:val="24"/>
        </w:rPr>
        <w:t>memastikan kuota khas sebanyak satu (1) peratus untuk program MySTEP kepada golongan orang kurang upaya (OKU); dan</w:t>
      </w:r>
    </w:p>
    <w:p w14:paraId="3D60592C" w14:textId="77777777" w:rsidR="006B0EE2" w:rsidRPr="00733594" w:rsidRDefault="006B0EE2" w:rsidP="00733594">
      <w:pPr>
        <w:jc w:val="both"/>
        <w:rPr>
          <w:rFonts w:ascii="Arial" w:hAnsi="Arial" w:cs="Arial"/>
          <w:sz w:val="24"/>
          <w:szCs w:val="24"/>
        </w:rPr>
      </w:pPr>
    </w:p>
    <w:p w14:paraId="0D65FDF1" w14:textId="1363C40E" w:rsidR="006B0EE2" w:rsidRDefault="006B0EE2" w:rsidP="00733594">
      <w:pPr>
        <w:pStyle w:val="ListParagraph"/>
        <w:numPr>
          <w:ilvl w:val="0"/>
          <w:numId w:val="21"/>
        </w:numPr>
        <w:rPr>
          <w:rFonts w:ascii="Arial" w:hAnsi="Arial" w:cs="Arial"/>
          <w:sz w:val="24"/>
          <w:szCs w:val="24"/>
        </w:rPr>
      </w:pPr>
      <w:r w:rsidRPr="00A07591">
        <w:rPr>
          <w:rFonts w:ascii="Arial" w:hAnsi="Arial" w:cs="Arial"/>
          <w:sz w:val="24"/>
          <w:szCs w:val="24"/>
        </w:rPr>
        <w:t>mengemukakan laporan bulanan pengambilan Personel MySTEP kepada Unit LAKSANA, Kementerian Kewangan</w:t>
      </w:r>
      <w:r w:rsidR="00A07591">
        <w:rPr>
          <w:rFonts w:ascii="Arial" w:hAnsi="Arial" w:cs="Arial"/>
          <w:sz w:val="24"/>
          <w:szCs w:val="24"/>
        </w:rPr>
        <w:t>.</w:t>
      </w:r>
    </w:p>
    <w:p w14:paraId="75650042" w14:textId="77777777" w:rsidR="00A07591" w:rsidRPr="00A07591" w:rsidRDefault="00A07591" w:rsidP="00A07591">
      <w:pPr>
        <w:rPr>
          <w:rFonts w:ascii="Arial" w:hAnsi="Arial" w:cs="Arial"/>
          <w:sz w:val="24"/>
          <w:szCs w:val="24"/>
        </w:rPr>
      </w:pPr>
    </w:p>
    <w:p w14:paraId="2A37F69D" w14:textId="77777777" w:rsidR="00895463" w:rsidRDefault="00895463" w:rsidP="00733594">
      <w:pPr>
        <w:jc w:val="both"/>
        <w:rPr>
          <w:rFonts w:ascii="Arial" w:hAnsi="Arial" w:cs="Arial"/>
          <w:sz w:val="24"/>
          <w:szCs w:val="24"/>
        </w:rPr>
      </w:pPr>
    </w:p>
    <w:p w14:paraId="1CCBAD37" w14:textId="73F62269" w:rsidR="006B0EE2" w:rsidRPr="004117FB" w:rsidRDefault="00895463" w:rsidP="00D0678C">
      <w:pPr>
        <w:pStyle w:val="ListParagraph"/>
        <w:numPr>
          <w:ilvl w:val="0"/>
          <w:numId w:val="9"/>
        </w:numPr>
        <w:ind w:left="709"/>
        <w:rPr>
          <w:rFonts w:ascii="Arial" w:hAnsi="Arial" w:cs="Arial"/>
          <w:b/>
          <w:bCs/>
          <w:sz w:val="24"/>
          <w:szCs w:val="24"/>
        </w:rPr>
      </w:pPr>
      <w:r w:rsidRPr="004117FB">
        <w:rPr>
          <w:rFonts w:ascii="Arial" w:hAnsi="Arial" w:cs="Arial"/>
          <w:b/>
          <w:bCs/>
          <w:sz w:val="24"/>
          <w:szCs w:val="24"/>
        </w:rPr>
        <w:t>PENAMATAN PERKHIDMATAN</w:t>
      </w:r>
    </w:p>
    <w:p w14:paraId="1F510C12" w14:textId="77777777" w:rsidR="006B0EE2" w:rsidRPr="00733594" w:rsidRDefault="006B0EE2" w:rsidP="00733594">
      <w:pPr>
        <w:jc w:val="both"/>
        <w:rPr>
          <w:rFonts w:ascii="Arial" w:hAnsi="Arial" w:cs="Arial"/>
          <w:sz w:val="24"/>
          <w:szCs w:val="24"/>
        </w:rPr>
      </w:pPr>
    </w:p>
    <w:p w14:paraId="0348C311" w14:textId="77777777" w:rsidR="006B0EE2" w:rsidRPr="004117FB" w:rsidRDefault="006B0EE2" w:rsidP="004117FB">
      <w:pPr>
        <w:pStyle w:val="ListParagraph"/>
        <w:numPr>
          <w:ilvl w:val="0"/>
          <w:numId w:val="22"/>
        </w:numPr>
        <w:rPr>
          <w:rFonts w:ascii="Arial" w:hAnsi="Arial" w:cs="Arial"/>
          <w:sz w:val="24"/>
          <w:szCs w:val="24"/>
        </w:rPr>
      </w:pPr>
      <w:r w:rsidRPr="004117FB">
        <w:rPr>
          <w:rFonts w:ascii="Arial" w:hAnsi="Arial" w:cs="Arial"/>
          <w:sz w:val="24"/>
          <w:szCs w:val="24"/>
        </w:rPr>
        <w:t>Tempoh perkhidmatan Personel MySTEP adalah berdasarkan tempoh yang ditetapkan dalam kontrak dan akan tamat apabila tempoh kontrak luput. Ketua Jabatan tidak perlu memberikan apa­ apa notis kepada Personel MySTEP apabila kontrak berakhir.</w:t>
      </w:r>
    </w:p>
    <w:p w14:paraId="19702351" w14:textId="77777777" w:rsidR="006B0EE2" w:rsidRPr="00733594" w:rsidRDefault="006B0EE2" w:rsidP="00733594">
      <w:pPr>
        <w:jc w:val="both"/>
        <w:rPr>
          <w:rFonts w:ascii="Arial" w:hAnsi="Arial" w:cs="Arial"/>
          <w:sz w:val="24"/>
          <w:szCs w:val="24"/>
        </w:rPr>
      </w:pPr>
    </w:p>
    <w:p w14:paraId="7E07A07C" w14:textId="122643F5" w:rsidR="006B0EE2" w:rsidRPr="004117FB" w:rsidRDefault="006B0EE2" w:rsidP="004117FB">
      <w:pPr>
        <w:pStyle w:val="ListParagraph"/>
        <w:numPr>
          <w:ilvl w:val="0"/>
          <w:numId w:val="22"/>
        </w:numPr>
        <w:rPr>
          <w:rFonts w:ascii="Arial" w:hAnsi="Arial" w:cs="Arial"/>
          <w:sz w:val="24"/>
          <w:szCs w:val="24"/>
        </w:rPr>
      </w:pPr>
      <w:r w:rsidRPr="004117FB">
        <w:rPr>
          <w:rFonts w:ascii="Arial" w:hAnsi="Arial" w:cs="Arial"/>
          <w:sz w:val="24"/>
          <w:szCs w:val="24"/>
        </w:rPr>
        <w:t>Ketua Jabatan boleh menamatkan kontrak dengan Personel MySTEP lebih awal dari tarikh tamat kontrak itu dengan memberi notis bertulis sekurang-kurangnya</w:t>
      </w:r>
      <w:r w:rsidR="004117FB" w:rsidRPr="004117FB">
        <w:rPr>
          <w:rFonts w:ascii="Arial" w:hAnsi="Arial" w:cs="Arial"/>
          <w:sz w:val="24"/>
          <w:szCs w:val="24"/>
        </w:rPr>
        <w:t>:</w:t>
      </w:r>
    </w:p>
    <w:p w14:paraId="05A49F86" w14:textId="77777777" w:rsidR="006B0EE2" w:rsidRPr="00733594" w:rsidRDefault="006B0EE2" w:rsidP="00733594">
      <w:pPr>
        <w:jc w:val="both"/>
        <w:rPr>
          <w:rFonts w:ascii="Arial" w:hAnsi="Arial" w:cs="Arial"/>
          <w:sz w:val="24"/>
          <w:szCs w:val="24"/>
        </w:rPr>
      </w:pPr>
    </w:p>
    <w:p w14:paraId="17888F81" w14:textId="77777777" w:rsidR="006B0EE2" w:rsidRPr="004117FB" w:rsidRDefault="006B0EE2" w:rsidP="00D0678C">
      <w:pPr>
        <w:pStyle w:val="ListParagraph"/>
        <w:numPr>
          <w:ilvl w:val="0"/>
          <w:numId w:val="23"/>
        </w:numPr>
        <w:ind w:left="1276"/>
        <w:rPr>
          <w:rFonts w:ascii="Arial" w:hAnsi="Arial" w:cs="Arial"/>
          <w:sz w:val="24"/>
          <w:szCs w:val="24"/>
        </w:rPr>
      </w:pPr>
      <w:r w:rsidRPr="004117FB">
        <w:rPr>
          <w:rFonts w:ascii="Arial" w:hAnsi="Arial" w:cs="Arial"/>
          <w:sz w:val="24"/>
          <w:szCs w:val="24"/>
        </w:rPr>
        <w:t>tujuh (7) hari bagi tempoh kontrak kurang dari enam (6) bulan; atau</w:t>
      </w:r>
    </w:p>
    <w:p w14:paraId="6CF607B3" w14:textId="77777777" w:rsidR="006B0EE2" w:rsidRPr="00733594" w:rsidRDefault="006B0EE2" w:rsidP="00D0678C">
      <w:pPr>
        <w:ind w:left="1276"/>
        <w:jc w:val="both"/>
        <w:rPr>
          <w:rFonts w:ascii="Arial" w:hAnsi="Arial" w:cs="Arial"/>
          <w:sz w:val="24"/>
          <w:szCs w:val="24"/>
        </w:rPr>
      </w:pPr>
    </w:p>
    <w:p w14:paraId="53BD5747" w14:textId="77777777" w:rsidR="00C83713" w:rsidRPr="004117FB" w:rsidRDefault="006B0EE2" w:rsidP="00D0678C">
      <w:pPr>
        <w:pStyle w:val="ListParagraph"/>
        <w:numPr>
          <w:ilvl w:val="0"/>
          <w:numId w:val="23"/>
        </w:numPr>
        <w:ind w:left="1276"/>
        <w:rPr>
          <w:rFonts w:ascii="Arial" w:hAnsi="Arial" w:cs="Arial"/>
          <w:sz w:val="24"/>
          <w:szCs w:val="24"/>
        </w:rPr>
      </w:pPr>
      <w:r w:rsidRPr="004117FB">
        <w:rPr>
          <w:rFonts w:ascii="Arial" w:hAnsi="Arial" w:cs="Arial"/>
          <w:sz w:val="24"/>
          <w:szCs w:val="24"/>
        </w:rPr>
        <w:t>empat belas (14) hari bagi tempoh kontrak yang lebih dari enam (6) bulan,</w:t>
      </w:r>
    </w:p>
    <w:p w14:paraId="21CA1D94" w14:textId="77777777" w:rsidR="00C83713" w:rsidRPr="00733594" w:rsidRDefault="00C83713" w:rsidP="00D0678C">
      <w:pPr>
        <w:ind w:left="1276"/>
        <w:jc w:val="both"/>
        <w:rPr>
          <w:rFonts w:ascii="Arial" w:hAnsi="Arial" w:cs="Arial"/>
          <w:sz w:val="24"/>
          <w:szCs w:val="24"/>
        </w:rPr>
      </w:pPr>
    </w:p>
    <w:p w14:paraId="3CAF6A64" w14:textId="56D8BC51" w:rsidR="00C83713" w:rsidRPr="004117FB" w:rsidRDefault="00C83713" w:rsidP="00D0678C">
      <w:pPr>
        <w:pStyle w:val="ListParagraph"/>
        <w:numPr>
          <w:ilvl w:val="0"/>
          <w:numId w:val="23"/>
        </w:numPr>
        <w:ind w:left="1276"/>
        <w:rPr>
          <w:rFonts w:ascii="Arial" w:hAnsi="Arial" w:cs="Arial"/>
          <w:sz w:val="24"/>
          <w:szCs w:val="24"/>
        </w:rPr>
      </w:pPr>
      <w:r w:rsidRPr="004117FB">
        <w:rPr>
          <w:rFonts w:ascii="Arial" w:hAnsi="Arial" w:cs="Arial"/>
          <w:sz w:val="24"/>
          <w:szCs w:val="24"/>
        </w:rPr>
        <w:t>sekiranya Ketua Jabatan mendapati Personel MySTEP tidak memenuhi obligasi kontrak.</w:t>
      </w:r>
    </w:p>
    <w:p w14:paraId="68CB392E" w14:textId="36F2A2BC" w:rsidR="00C83713" w:rsidRDefault="00C83713" w:rsidP="00733594">
      <w:pPr>
        <w:jc w:val="both"/>
        <w:rPr>
          <w:rFonts w:ascii="Arial" w:hAnsi="Arial" w:cs="Arial"/>
          <w:sz w:val="24"/>
          <w:szCs w:val="24"/>
        </w:rPr>
      </w:pPr>
    </w:p>
    <w:p w14:paraId="1559E5C2" w14:textId="77777777" w:rsidR="00D0678C" w:rsidRPr="00733594" w:rsidRDefault="00D0678C" w:rsidP="00733594">
      <w:pPr>
        <w:jc w:val="both"/>
        <w:rPr>
          <w:rFonts w:ascii="Arial" w:hAnsi="Arial" w:cs="Arial"/>
          <w:sz w:val="24"/>
          <w:szCs w:val="24"/>
        </w:rPr>
      </w:pPr>
    </w:p>
    <w:p w14:paraId="49D9F74D" w14:textId="0BF475C2" w:rsidR="007F0018" w:rsidRPr="00D0678C" w:rsidRDefault="007F0018" w:rsidP="00D0678C">
      <w:pPr>
        <w:pStyle w:val="ListParagraph"/>
        <w:numPr>
          <w:ilvl w:val="0"/>
          <w:numId w:val="9"/>
        </w:numPr>
        <w:ind w:hanging="436"/>
        <w:rPr>
          <w:rFonts w:ascii="Arial" w:hAnsi="Arial" w:cs="Arial"/>
          <w:b/>
          <w:bCs/>
          <w:sz w:val="24"/>
          <w:szCs w:val="24"/>
        </w:rPr>
      </w:pPr>
      <w:r w:rsidRPr="00D0678C">
        <w:rPr>
          <w:rFonts w:ascii="Arial" w:hAnsi="Arial" w:cs="Arial"/>
          <w:b/>
          <w:bCs/>
          <w:sz w:val="24"/>
          <w:szCs w:val="24"/>
        </w:rPr>
        <w:t>DASAR PEMBAYARAN UPAH</w:t>
      </w:r>
    </w:p>
    <w:p w14:paraId="4263014B" w14:textId="77777777" w:rsidR="007F0018" w:rsidRPr="00733594" w:rsidRDefault="007F0018" w:rsidP="00733594">
      <w:pPr>
        <w:jc w:val="both"/>
        <w:rPr>
          <w:rFonts w:ascii="Arial" w:hAnsi="Arial" w:cs="Arial"/>
          <w:sz w:val="24"/>
          <w:szCs w:val="24"/>
        </w:rPr>
      </w:pPr>
    </w:p>
    <w:p w14:paraId="6B35828B" w14:textId="77777777" w:rsidR="007F0018" w:rsidRPr="00733594" w:rsidRDefault="007F0018" w:rsidP="00D0678C">
      <w:pPr>
        <w:ind w:left="284"/>
        <w:jc w:val="both"/>
        <w:rPr>
          <w:rFonts w:ascii="Arial" w:hAnsi="Arial" w:cs="Arial"/>
          <w:sz w:val="24"/>
          <w:szCs w:val="24"/>
        </w:rPr>
      </w:pPr>
      <w:r w:rsidRPr="00733594">
        <w:rPr>
          <w:rFonts w:ascii="Arial" w:hAnsi="Arial" w:cs="Arial"/>
          <w:sz w:val="24"/>
          <w:szCs w:val="24"/>
        </w:rPr>
        <w:t>Peruntukan Pembayaran Upah</w:t>
      </w:r>
    </w:p>
    <w:p w14:paraId="2700C51F" w14:textId="77777777" w:rsidR="007F0018" w:rsidRPr="00733594" w:rsidRDefault="007F0018" w:rsidP="00733594">
      <w:pPr>
        <w:jc w:val="both"/>
        <w:rPr>
          <w:rFonts w:ascii="Arial" w:hAnsi="Arial" w:cs="Arial"/>
          <w:sz w:val="24"/>
          <w:szCs w:val="24"/>
        </w:rPr>
      </w:pPr>
    </w:p>
    <w:p w14:paraId="6397071C" w14:textId="77777777" w:rsidR="007F0018" w:rsidRPr="00D0678C" w:rsidRDefault="007F0018" w:rsidP="00D0678C">
      <w:pPr>
        <w:pStyle w:val="ListParagraph"/>
        <w:numPr>
          <w:ilvl w:val="0"/>
          <w:numId w:val="24"/>
        </w:numPr>
        <w:rPr>
          <w:rFonts w:ascii="Arial" w:hAnsi="Arial" w:cs="Arial"/>
          <w:sz w:val="24"/>
          <w:szCs w:val="24"/>
        </w:rPr>
      </w:pPr>
      <w:r w:rsidRPr="00D0678C">
        <w:rPr>
          <w:rFonts w:ascii="Arial" w:hAnsi="Arial" w:cs="Arial"/>
          <w:sz w:val="24"/>
          <w:szCs w:val="24"/>
        </w:rPr>
        <w:t>Peruntukan kewangan untuk perolehan perkhidmatan Personel MySTEP adalah daripada peruntukan sedia ada Kementerian/ Jabatan berkaitan pelantikan MySTEP dalam Objek Sebagai (OS) 29000.</w:t>
      </w:r>
    </w:p>
    <w:p w14:paraId="33F896A3" w14:textId="77777777" w:rsidR="007F0018" w:rsidRPr="00733594" w:rsidRDefault="007F0018" w:rsidP="00733594">
      <w:pPr>
        <w:jc w:val="both"/>
        <w:rPr>
          <w:rFonts w:ascii="Arial" w:hAnsi="Arial" w:cs="Arial"/>
          <w:sz w:val="24"/>
          <w:szCs w:val="24"/>
        </w:rPr>
      </w:pPr>
    </w:p>
    <w:p w14:paraId="56C8C3CB" w14:textId="77777777" w:rsidR="00D0678C" w:rsidRDefault="007F0018" w:rsidP="00733594">
      <w:pPr>
        <w:pStyle w:val="ListParagraph"/>
        <w:numPr>
          <w:ilvl w:val="0"/>
          <w:numId w:val="24"/>
        </w:numPr>
        <w:rPr>
          <w:rFonts w:ascii="Arial" w:hAnsi="Arial" w:cs="Arial"/>
          <w:sz w:val="24"/>
          <w:szCs w:val="24"/>
        </w:rPr>
      </w:pPr>
      <w:r w:rsidRPr="00D0678C">
        <w:rPr>
          <w:rFonts w:ascii="Arial" w:hAnsi="Arial" w:cs="Arial"/>
          <w:sz w:val="24"/>
          <w:szCs w:val="24"/>
        </w:rPr>
        <w:t xml:space="preserve">Kementerian/ Jabatan juga boleh menggunakan peruntukan bagi emolumen daripada jawatan kosong pada gred lantikan yang akan dipindahkan ke Objek Sebagai (OS) 29000 setelah mendapat kelulusan Kementerian </w:t>
      </w:r>
      <w:r w:rsidRPr="00D0678C">
        <w:rPr>
          <w:rFonts w:ascii="Arial" w:hAnsi="Arial" w:cs="Arial"/>
          <w:sz w:val="24"/>
          <w:szCs w:val="24"/>
        </w:rPr>
        <w:lastRenderedPageBreak/>
        <w:t>Kewangan. Walau bagaimanapun, jawatan tersebut tidak dimansuhkan.</w:t>
      </w:r>
    </w:p>
    <w:p w14:paraId="6F0C2593" w14:textId="77777777" w:rsidR="00D0678C" w:rsidRPr="00D0678C" w:rsidRDefault="00D0678C" w:rsidP="00D0678C">
      <w:pPr>
        <w:pStyle w:val="ListParagraph"/>
        <w:rPr>
          <w:rFonts w:ascii="Arial" w:hAnsi="Arial" w:cs="Arial"/>
          <w:sz w:val="24"/>
          <w:szCs w:val="24"/>
        </w:rPr>
      </w:pPr>
    </w:p>
    <w:p w14:paraId="1AFDF5A6" w14:textId="709D1F5A" w:rsidR="007F0018" w:rsidRPr="00D0678C" w:rsidRDefault="007F0018" w:rsidP="00733594">
      <w:pPr>
        <w:pStyle w:val="ListParagraph"/>
        <w:numPr>
          <w:ilvl w:val="0"/>
          <w:numId w:val="24"/>
        </w:numPr>
        <w:rPr>
          <w:rFonts w:ascii="Arial" w:hAnsi="Arial" w:cs="Arial"/>
          <w:sz w:val="24"/>
          <w:szCs w:val="24"/>
        </w:rPr>
      </w:pPr>
      <w:r w:rsidRPr="00D0678C">
        <w:rPr>
          <w:rFonts w:ascii="Arial" w:hAnsi="Arial" w:cs="Arial"/>
          <w:sz w:val="24"/>
          <w:szCs w:val="24"/>
        </w:rPr>
        <w:t>Ketua Jabatan</w:t>
      </w:r>
      <w:r w:rsidR="00D0678C" w:rsidRPr="00D0678C">
        <w:rPr>
          <w:rFonts w:ascii="Arial" w:hAnsi="Arial" w:cs="Arial"/>
          <w:sz w:val="24"/>
          <w:szCs w:val="24"/>
        </w:rPr>
        <w:t>:</w:t>
      </w:r>
    </w:p>
    <w:p w14:paraId="1BC5984E" w14:textId="77777777" w:rsidR="007F0018" w:rsidRPr="00733594" w:rsidRDefault="007F0018" w:rsidP="00733594">
      <w:pPr>
        <w:jc w:val="both"/>
        <w:rPr>
          <w:rFonts w:ascii="Arial" w:hAnsi="Arial" w:cs="Arial"/>
          <w:sz w:val="24"/>
          <w:szCs w:val="24"/>
        </w:rPr>
      </w:pPr>
    </w:p>
    <w:p w14:paraId="2AF376C5" w14:textId="7818AE5E" w:rsidR="007F0018" w:rsidRPr="00D0678C" w:rsidRDefault="007F0018" w:rsidP="00D0678C">
      <w:pPr>
        <w:pStyle w:val="ListParagraph"/>
        <w:numPr>
          <w:ilvl w:val="0"/>
          <w:numId w:val="25"/>
        </w:numPr>
        <w:ind w:left="1134"/>
        <w:rPr>
          <w:rFonts w:ascii="Arial" w:hAnsi="Arial" w:cs="Arial"/>
          <w:sz w:val="24"/>
          <w:szCs w:val="24"/>
        </w:rPr>
      </w:pPr>
      <w:r w:rsidRPr="00D0678C">
        <w:rPr>
          <w:rFonts w:ascii="Arial" w:hAnsi="Arial" w:cs="Arial"/>
          <w:sz w:val="24"/>
          <w:szCs w:val="24"/>
        </w:rPr>
        <w:t>tidak dibenarkan mengisi jawatan kosong bagi perjawatan yang peruntukan emolumennya telah dipindahkan ke OS</w:t>
      </w:r>
      <w:r w:rsidR="0032005C">
        <w:rPr>
          <w:rFonts w:ascii="Arial" w:hAnsi="Arial" w:cs="Arial"/>
          <w:sz w:val="24"/>
          <w:szCs w:val="24"/>
        </w:rPr>
        <w:t xml:space="preserve"> </w:t>
      </w:r>
      <w:r w:rsidRPr="00D0678C">
        <w:rPr>
          <w:rFonts w:ascii="Arial" w:hAnsi="Arial" w:cs="Arial"/>
          <w:sz w:val="24"/>
          <w:szCs w:val="24"/>
        </w:rPr>
        <w:t>29000 bagi tahun 2022 sehingga Jun 2023 (tertakluk kepada tempoh kontrak Personel MySTEP yang berkenaan);</w:t>
      </w:r>
    </w:p>
    <w:p w14:paraId="59201D09" w14:textId="77777777" w:rsidR="007F0018" w:rsidRPr="00733594" w:rsidRDefault="007F0018" w:rsidP="00D0678C">
      <w:pPr>
        <w:ind w:left="1134"/>
        <w:jc w:val="both"/>
        <w:rPr>
          <w:rFonts w:ascii="Arial" w:hAnsi="Arial" w:cs="Arial"/>
          <w:sz w:val="24"/>
          <w:szCs w:val="24"/>
        </w:rPr>
      </w:pPr>
    </w:p>
    <w:p w14:paraId="4006C852" w14:textId="77777777" w:rsidR="007F0018" w:rsidRPr="00D0678C" w:rsidRDefault="007F0018" w:rsidP="00D0678C">
      <w:pPr>
        <w:pStyle w:val="ListParagraph"/>
        <w:numPr>
          <w:ilvl w:val="0"/>
          <w:numId w:val="25"/>
        </w:numPr>
        <w:ind w:left="1134"/>
        <w:rPr>
          <w:rFonts w:ascii="Arial" w:hAnsi="Arial" w:cs="Arial"/>
          <w:sz w:val="24"/>
          <w:szCs w:val="24"/>
        </w:rPr>
      </w:pPr>
      <w:r w:rsidRPr="00D0678C">
        <w:rPr>
          <w:rFonts w:ascii="Arial" w:hAnsi="Arial" w:cs="Arial"/>
          <w:sz w:val="24"/>
          <w:szCs w:val="24"/>
        </w:rPr>
        <w:t>tidak boleh membuat penanggungan kerja bagi jawatan kosong itu;</w:t>
      </w:r>
    </w:p>
    <w:p w14:paraId="6AE0F4D5" w14:textId="77777777" w:rsidR="00D0678C" w:rsidRDefault="00D0678C" w:rsidP="00D0678C">
      <w:pPr>
        <w:ind w:left="1134"/>
        <w:jc w:val="both"/>
        <w:rPr>
          <w:rFonts w:ascii="Arial" w:hAnsi="Arial" w:cs="Arial"/>
          <w:sz w:val="24"/>
          <w:szCs w:val="24"/>
        </w:rPr>
      </w:pPr>
    </w:p>
    <w:p w14:paraId="531D7A27" w14:textId="77777777" w:rsidR="00D0678C" w:rsidRPr="00D0678C" w:rsidRDefault="00D0678C" w:rsidP="00D0678C">
      <w:pPr>
        <w:pStyle w:val="ListParagraph"/>
        <w:numPr>
          <w:ilvl w:val="0"/>
          <w:numId w:val="25"/>
        </w:numPr>
        <w:ind w:left="1134"/>
        <w:rPr>
          <w:rFonts w:ascii="Arial" w:hAnsi="Arial" w:cs="Arial"/>
          <w:sz w:val="24"/>
          <w:szCs w:val="24"/>
        </w:rPr>
      </w:pPr>
      <w:r w:rsidRPr="00D0678C">
        <w:rPr>
          <w:rFonts w:ascii="Arial" w:hAnsi="Arial" w:cs="Arial"/>
          <w:sz w:val="24"/>
          <w:szCs w:val="24"/>
        </w:rPr>
        <w:t>tidak boleh menggunakan jawatan kosong itu bagi tujuan tukar ganti (trade off) untuk permohonan jawatan baharu; dan</w:t>
      </w:r>
    </w:p>
    <w:p w14:paraId="2CE3FDDD" w14:textId="77777777" w:rsidR="00D0678C" w:rsidRPr="00733594" w:rsidRDefault="00D0678C" w:rsidP="00D0678C">
      <w:pPr>
        <w:ind w:left="1134"/>
        <w:jc w:val="both"/>
        <w:rPr>
          <w:rFonts w:ascii="Arial" w:hAnsi="Arial" w:cs="Arial"/>
          <w:sz w:val="24"/>
          <w:szCs w:val="24"/>
        </w:rPr>
      </w:pPr>
    </w:p>
    <w:p w14:paraId="1355D58B" w14:textId="531D835D" w:rsidR="00D0678C" w:rsidRDefault="00D0678C" w:rsidP="00D0678C">
      <w:pPr>
        <w:pStyle w:val="ListParagraph"/>
        <w:numPr>
          <w:ilvl w:val="0"/>
          <w:numId w:val="25"/>
        </w:numPr>
        <w:ind w:left="1134"/>
        <w:rPr>
          <w:rFonts w:ascii="Arial" w:hAnsi="Arial" w:cs="Arial"/>
          <w:sz w:val="24"/>
          <w:szCs w:val="24"/>
        </w:rPr>
      </w:pPr>
      <w:r w:rsidRPr="00D0678C">
        <w:rPr>
          <w:rFonts w:ascii="Arial" w:hAnsi="Arial" w:cs="Arial"/>
          <w:sz w:val="24"/>
          <w:szCs w:val="24"/>
        </w:rPr>
        <w:t>hanya boleh meng</w:t>
      </w:r>
      <w:r w:rsidR="0032005C">
        <w:rPr>
          <w:rFonts w:ascii="Arial" w:hAnsi="Arial" w:cs="Arial"/>
          <w:sz w:val="24"/>
          <w:szCs w:val="24"/>
        </w:rPr>
        <w:t>i</w:t>
      </w:r>
      <w:r w:rsidRPr="00D0678C">
        <w:rPr>
          <w:rFonts w:ascii="Arial" w:hAnsi="Arial" w:cs="Arial"/>
          <w:sz w:val="24"/>
          <w:szCs w:val="24"/>
        </w:rPr>
        <w:t>s</w:t>
      </w:r>
      <w:r w:rsidR="0032005C">
        <w:rPr>
          <w:rFonts w:ascii="Arial" w:hAnsi="Arial" w:cs="Arial"/>
          <w:sz w:val="24"/>
          <w:szCs w:val="24"/>
        </w:rPr>
        <w:t>i</w:t>
      </w:r>
      <w:r w:rsidRPr="00D0678C">
        <w:rPr>
          <w:rFonts w:ascii="Arial" w:hAnsi="Arial" w:cs="Arial"/>
          <w:sz w:val="24"/>
          <w:szCs w:val="24"/>
        </w:rPr>
        <w:t xml:space="preserve"> jawatan kosong itu sekiranya disediakan peruntukan emolumen dan mendapat kelulusan pengisian tertakluk pelaksanaan di perenggan 1</w:t>
      </w:r>
      <w:r w:rsidR="0032005C">
        <w:rPr>
          <w:rFonts w:ascii="Arial" w:hAnsi="Arial" w:cs="Arial"/>
          <w:sz w:val="24"/>
          <w:szCs w:val="24"/>
        </w:rPr>
        <w:t>0</w:t>
      </w:r>
      <w:r w:rsidRPr="00D0678C">
        <w:rPr>
          <w:rFonts w:ascii="Arial" w:hAnsi="Arial" w:cs="Arial"/>
          <w:sz w:val="24"/>
          <w:szCs w:val="24"/>
        </w:rPr>
        <w:t>(c)(i).</w:t>
      </w:r>
    </w:p>
    <w:p w14:paraId="55AAF445" w14:textId="77777777" w:rsidR="00D0678C" w:rsidRDefault="00D0678C" w:rsidP="00D0678C">
      <w:pPr>
        <w:rPr>
          <w:rFonts w:ascii="Arial" w:hAnsi="Arial" w:cs="Arial"/>
          <w:sz w:val="24"/>
          <w:szCs w:val="24"/>
        </w:rPr>
      </w:pPr>
    </w:p>
    <w:p w14:paraId="19385406" w14:textId="77777777" w:rsidR="00D0678C" w:rsidRDefault="00D0678C" w:rsidP="00D0678C">
      <w:pPr>
        <w:pStyle w:val="ListParagraph"/>
        <w:numPr>
          <w:ilvl w:val="0"/>
          <w:numId w:val="24"/>
        </w:numPr>
        <w:rPr>
          <w:rFonts w:ascii="Arial" w:hAnsi="Arial" w:cs="Arial"/>
          <w:sz w:val="24"/>
          <w:szCs w:val="24"/>
        </w:rPr>
      </w:pPr>
      <w:r w:rsidRPr="00D0678C">
        <w:rPr>
          <w:rFonts w:ascii="Arial" w:hAnsi="Arial" w:cs="Arial"/>
          <w:sz w:val="24"/>
          <w:szCs w:val="24"/>
        </w:rPr>
        <w:t>Penentuan bilangan Personel MySTEP yang boleh diambi! dan jumlah peruntukan di bawah program ini termasuklah pembayaran upah, caruman PERKESO dan KWSP hendaklah dimuktamadkan bersama Pegawai Pemeriksa Bajet (Kementerian Kewangan) yang berkaitan.</w:t>
      </w:r>
    </w:p>
    <w:p w14:paraId="045DB872" w14:textId="77777777" w:rsidR="00D0678C" w:rsidRDefault="00D0678C" w:rsidP="00D0678C">
      <w:pPr>
        <w:pStyle w:val="ListParagraph"/>
        <w:ind w:left="720" w:firstLine="0"/>
        <w:rPr>
          <w:rFonts w:ascii="Arial" w:hAnsi="Arial" w:cs="Arial"/>
          <w:sz w:val="24"/>
          <w:szCs w:val="24"/>
        </w:rPr>
      </w:pPr>
    </w:p>
    <w:p w14:paraId="6D3EA58F" w14:textId="77777777" w:rsidR="00D0678C" w:rsidRDefault="00D0678C" w:rsidP="00D0678C">
      <w:pPr>
        <w:pStyle w:val="ListParagraph"/>
        <w:numPr>
          <w:ilvl w:val="0"/>
          <w:numId w:val="24"/>
        </w:numPr>
        <w:rPr>
          <w:rFonts w:ascii="Arial" w:hAnsi="Arial" w:cs="Arial"/>
          <w:sz w:val="24"/>
          <w:szCs w:val="24"/>
        </w:rPr>
      </w:pPr>
      <w:r w:rsidRPr="00D0678C">
        <w:rPr>
          <w:rFonts w:ascii="Arial" w:hAnsi="Arial" w:cs="Arial"/>
          <w:sz w:val="24"/>
          <w:szCs w:val="24"/>
        </w:rPr>
        <w:t>Pegawai Pengawal tidak dibenarkan memindahkan peruntukan daripada program/ aktiviti lain untuk membiayai pembayaran upah Personel MySTEP tanpa kelulusan Kementerian Kewangan terlebih dahulu</w:t>
      </w:r>
      <w:r>
        <w:rPr>
          <w:rFonts w:ascii="Arial" w:hAnsi="Arial" w:cs="Arial"/>
          <w:sz w:val="24"/>
          <w:szCs w:val="24"/>
        </w:rPr>
        <w:t>.</w:t>
      </w:r>
    </w:p>
    <w:p w14:paraId="33A9FBC1" w14:textId="77777777" w:rsidR="00D0678C" w:rsidRDefault="00D0678C" w:rsidP="00D0678C">
      <w:pPr>
        <w:rPr>
          <w:rFonts w:ascii="Arial" w:hAnsi="Arial" w:cs="Arial"/>
          <w:sz w:val="24"/>
          <w:szCs w:val="24"/>
        </w:rPr>
      </w:pPr>
    </w:p>
    <w:p w14:paraId="7EDA17E6" w14:textId="77777777" w:rsidR="00D0678C" w:rsidRDefault="00D0678C" w:rsidP="00D0678C">
      <w:pPr>
        <w:rPr>
          <w:rFonts w:ascii="Arial" w:hAnsi="Arial" w:cs="Arial"/>
          <w:sz w:val="24"/>
          <w:szCs w:val="24"/>
        </w:rPr>
      </w:pPr>
    </w:p>
    <w:p w14:paraId="0FD3C353" w14:textId="66FAD4AA" w:rsidR="00D0678C" w:rsidRPr="00D0678C" w:rsidRDefault="00D0678C" w:rsidP="00D0678C">
      <w:pPr>
        <w:pStyle w:val="ListParagraph"/>
        <w:numPr>
          <w:ilvl w:val="0"/>
          <w:numId w:val="9"/>
        </w:numPr>
        <w:rPr>
          <w:rFonts w:ascii="Arial" w:hAnsi="Arial" w:cs="Arial"/>
          <w:b/>
          <w:bCs/>
          <w:sz w:val="24"/>
          <w:szCs w:val="24"/>
        </w:rPr>
      </w:pPr>
      <w:r w:rsidRPr="00D0678C">
        <w:rPr>
          <w:rFonts w:ascii="Arial" w:hAnsi="Arial" w:cs="Arial"/>
          <w:b/>
          <w:bCs/>
          <w:sz w:val="24"/>
          <w:szCs w:val="24"/>
        </w:rPr>
        <w:t>PENETAPAN KADAR UPAH</w:t>
      </w:r>
    </w:p>
    <w:p w14:paraId="71D5EB96" w14:textId="77777777" w:rsidR="00D0678C" w:rsidRPr="00733594" w:rsidRDefault="00D0678C" w:rsidP="00D0678C">
      <w:pPr>
        <w:jc w:val="both"/>
        <w:rPr>
          <w:rFonts w:ascii="Arial" w:hAnsi="Arial" w:cs="Arial"/>
          <w:sz w:val="24"/>
          <w:szCs w:val="24"/>
        </w:rPr>
      </w:pPr>
    </w:p>
    <w:p w14:paraId="36BBC983" w14:textId="77777777" w:rsidR="00D0678C" w:rsidRPr="00D0678C" w:rsidRDefault="00D0678C" w:rsidP="00D0678C">
      <w:pPr>
        <w:pStyle w:val="ListParagraph"/>
        <w:numPr>
          <w:ilvl w:val="0"/>
          <w:numId w:val="26"/>
        </w:numPr>
        <w:rPr>
          <w:rFonts w:ascii="Arial" w:hAnsi="Arial" w:cs="Arial"/>
          <w:sz w:val="24"/>
          <w:szCs w:val="24"/>
        </w:rPr>
      </w:pPr>
      <w:r w:rsidRPr="00D0678C">
        <w:rPr>
          <w:rFonts w:ascii="Arial" w:hAnsi="Arial" w:cs="Arial"/>
          <w:sz w:val="24"/>
          <w:szCs w:val="24"/>
        </w:rPr>
        <w:t>Penetapan kadar upah Personel MySTEP adalah di bawah bidang kuasa Pegawai Pengawal. Kadar upah sebenar yang ditawarkan adalah berdasarkan jenis atau kompleksiti tugas yang bersesuaian dengan kelayakan akademik berasaskan prinsip kadar upah untuk kerja.</w:t>
      </w:r>
    </w:p>
    <w:p w14:paraId="5D2E6F58" w14:textId="77777777" w:rsidR="00D0678C" w:rsidRPr="00733594" w:rsidRDefault="00D0678C" w:rsidP="00D0678C">
      <w:pPr>
        <w:jc w:val="both"/>
        <w:rPr>
          <w:rFonts w:ascii="Arial" w:hAnsi="Arial" w:cs="Arial"/>
          <w:sz w:val="24"/>
          <w:szCs w:val="24"/>
        </w:rPr>
      </w:pPr>
    </w:p>
    <w:p w14:paraId="59726B1E" w14:textId="77777777" w:rsidR="00D0678C" w:rsidRPr="00D0678C" w:rsidRDefault="00D0678C" w:rsidP="00D0678C">
      <w:pPr>
        <w:pStyle w:val="ListParagraph"/>
        <w:numPr>
          <w:ilvl w:val="0"/>
          <w:numId w:val="26"/>
        </w:numPr>
        <w:rPr>
          <w:rFonts w:ascii="Arial" w:hAnsi="Arial" w:cs="Arial"/>
          <w:sz w:val="24"/>
          <w:szCs w:val="24"/>
        </w:rPr>
      </w:pPr>
      <w:r w:rsidRPr="00D0678C">
        <w:rPr>
          <w:rFonts w:ascii="Arial" w:hAnsi="Arial" w:cs="Arial"/>
          <w:sz w:val="24"/>
          <w:szCs w:val="24"/>
        </w:rPr>
        <w:t>Sebagai contoh, seseorang Personel MySTEP yang mempunyai ijazah boleh dibayar upah setara dengan  kelayakan diploma sekiranya jenis atau kompleksiti tugas yang dikehendaki oleh Kementerian/ Jabatan hanya memerlukan kemahiran bertaraf diploma.</w:t>
      </w:r>
    </w:p>
    <w:p w14:paraId="5F3FDAC3" w14:textId="1B2BEAC4" w:rsidR="00D0678C" w:rsidRPr="00D0678C" w:rsidRDefault="00D0678C" w:rsidP="00D0678C">
      <w:pPr>
        <w:rPr>
          <w:rFonts w:ascii="Arial" w:hAnsi="Arial" w:cs="Arial"/>
          <w:sz w:val="24"/>
          <w:szCs w:val="24"/>
        </w:rPr>
        <w:sectPr w:rsidR="00D0678C" w:rsidRPr="00D0678C">
          <w:pgSz w:w="11910" w:h="16850"/>
          <w:pgMar w:top="1940" w:right="1480" w:bottom="1880" w:left="1620" w:header="0" w:footer="1657" w:gutter="0"/>
          <w:cols w:space="720"/>
        </w:sectPr>
      </w:pPr>
    </w:p>
    <w:p w14:paraId="64A57A10" w14:textId="3C758C9B" w:rsidR="001C1AEF" w:rsidRPr="00D0678C" w:rsidRDefault="00D0678C" w:rsidP="00D0678C">
      <w:pPr>
        <w:pStyle w:val="ListParagraph"/>
        <w:numPr>
          <w:ilvl w:val="0"/>
          <w:numId w:val="9"/>
        </w:numPr>
        <w:rPr>
          <w:rFonts w:ascii="Arial" w:hAnsi="Arial" w:cs="Arial"/>
          <w:b/>
          <w:bCs/>
          <w:sz w:val="24"/>
          <w:szCs w:val="24"/>
        </w:rPr>
      </w:pPr>
      <w:r w:rsidRPr="00D0678C">
        <w:rPr>
          <w:rFonts w:ascii="Arial" w:hAnsi="Arial" w:cs="Arial"/>
          <w:b/>
          <w:bCs/>
          <w:sz w:val="24"/>
          <w:szCs w:val="24"/>
        </w:rPr>
        <w:lastRenderedPageBreak/>
        <w:t>KAEDAH BAYARAN UPAH</w:t>
      </w:r>
    </w:p>
    <w:p w14:paraId="6DFC57D1" w14:textId="77777777" w:rsidR="001C1AEF" w:rsidRPr="00733594" w:rsidRDefault="001C1AEF" w:rsidP="00733594">
      <w:pPr>
        <w:jc w:val="both"/>
        <w:rPr>
          <w:rFonts w:ascii="Arial" w:hAnsi="Arial" w:cs="Arial"/>
          <w:sz w:val="24"/>
          <w:szCs w:val="24"/>
        </w:rPr>
      </w:pPr>
    </w:p>
    <w:p w14:paraId="04C1CD83" w14:textId="77777777" w:rsidR="001C1AEF" w:rsidRPr="00D0678C" w:rsidRDefault="001C1AEF" w:rsidP="00D0678C">
      <w:pPr>
        <w:pStyle w:val="ListParagraph"/>
        <w:numPr>
          <w:ilvl w:val="0"/>
          <w:numId w:val="27"/>
        </w:numPr>
        <w:rPr>
          <w:rFonts w:ascii="Arial" w:hAnsi="Arial" w:cs="Arial"/>
          <w:sz w:val="24"/>
          <w:szCs w:val="24"/>
        </w:rPr>
      </w:pPr>
      <w:r w:rsidRPr="00D0678C">
        <w:rPr>
          <w:rFonts w:ascii="Arial" w:hAnsi="Arial" w:cs="Arial"/>
          <w:sz w:val="24"/>
          <w:szCs w:val="24"/>
        </w:rPr>
        <w:t>Pegawai Pengawal hendaklah menetapkan kaedah bayaran upah secara bulanan dan akan dibayar pada akhir bulan. Kegagalan mencapai sasaran output boleh menyebabkan upah tidak akan dibayar atau dipotong mengikut kadar/ formula yang ditetapkan dalam kontrak.</w:t>
      </w:r>
    </w:p>
    <w:p w14:paraId="19F5D350" w14:textId="77777777" w:rsidR="001C1AEF" w:rsidRPr="00733594" w:rsidRDefault="001C1AEF" w:rsidP="00733594">
      <w:pPr>
        <w:jc w:val="both"/>
        <w:rPr>
          <w:rFonts w:ascii="Arial" w:hAnsi="Arial" w:cs="Arial"/>
          <w:sz w:val="24"/>
          <w:szCs w:val="24"/>
        </w:rPr>
      </w:pPr>
    </w:p>
    <w:p w14:paraId="06B86ACC" w14:textId="75595316" w:rsidR="001C1AEF" w:rsidRPr="00D0678C" w:rsidRDefault="001C1AEF" w:rsidP="00D0678C">
      <w:pPr>
        <w:pStyle w:val="ListParagraph"/>
        <w:numPr>
          <w:ilvl w:val="0"/>
          <w:numId w:val="27"/>
        </w:numPr>
        <w:rPr>
          <w:rFonts w:ascii="Arial" w:hAnsi="Arial" w:cs="Arial"/>
          <w:sz w:val="24"/>
          <w:szCs w:val="24"/>
        </w:rPr>
      </w:pPr>
      <w:r w:rsidRPr="00D0678C">
        <w:rPr>
          <w:rFonts w:ascii="Arial" w:hAnsi="Arial" w:cs="Arial"/>
          <w:sz w:val="24"/>
          <w:szCs w:val="24"/>
        </w:rPr>
        <w:t>Bayaran upah perlu mengandungi elemen caruman kepada PERKES</w:t>
      </w:r>
      <w:r w:rsidR="00D0678C">
        <w:rPr>
          <w:rFonts w:ascii="Arial" w:hAnsi="Arial" w:cs="Arial"/>
          <w:sz w:val="24"/>
          <w:szCs w:val="24"/>
        </w:rPr>
        <w:t>O</w:t>
      </w:r>
      <w:r w:rsidRPr="00D0678C">
        <w:rPr>
          <w:rFonts w:ascii="Arial" w:hAnsi="Arial" w:cs="Arial"/>
          <w:sz w:val="24"/>
          <w:szCs w:val="24"/>
        </w:rPr>
        <w:t xml:space="preserve"> dan KWSP. Kadar upah bulanan termasuk caruman PERKESO dan KWSP adalah seperti di Jadual 1.</w:t>
      </w:r>
    </w:p>
    <w:p w14:paraId="6BE5D991" w14:textId="77777777" w:rsidR="001C1AEF" w:rsidRPr="00733594" w:rsidRDefault="001C1AEF" w:rsidP="00733594">
      <w:pPr>
        <w:jc w:val="both"/>
        <w:rPr>
          <w:rFonts w:ascii="Arial" w:hAnsi="Arial" w:cs="Arial"/>
          <w:sz w:val="24"/>
          <w:szCs w:val="24"/>
        </w:rPr>
      </w:pPr>
    </w:p>
    <w:p w14:paraId="6BD87820" w14:textId="77777777" w:rsidR="001C1AEF" w:rsidRPr="00733594" w:rsidRDefault="001C1AEF" w:rsidP="00D0678C">
      <w:pPr>
        <w:jc w:val="center"/>
        <w:rPr>
          <w:rFonts w:ascii="Arial" w:hAnsi="Arial" w:cs="Arial"/>
          <w:sz w:val="24"/>
          <w:szCs w:val="24"/>
        </w:rPr>
      </w:pPr>
      <w:r w:rsidRPr="00733594">
        <w:rPr>
          <w:rFonts w:ascii="Arial" w:hAnsi="Arial" w:cs="Arial"/>
          <w:sz w:val="24"/>
          <w:szCs w:val="24"/>
        </w:rPr>
        <w:t>JADUAL 1:</w:t>
      </w:r>
    </w:p>
    <w:p w14:paraId="6A85458E" w14:textId="77777777" w:rsidR="001C1AEF" w:rsidRPr="00733594" w:rsidRDefault="001C1AEF" w:rsidP="00D0678C">
      <w:pPr>
        <w:jc w:val="center"/>
        <w:rPr>
          <w:rFonts w:ascii="Arial" w:hAnsi="Arial" w:cs="Arial"/>
          <w:sz w:val="24"/>
          <w:szCs w:val="24"/>
        </w:rPr>
      </w:pPr>
      <w:r w:rsidRPr="00733594">
        <w:rPr>
          <w:rFonts w:ascii="Arial" w:hAnsi="Arial" w:cs="Arial"/>
          <w:sz w:val="24"/>
          <w:szCs w:val="24"/>
        </w:rPr>
        <w:t>KADAR UPAH BULANAN TERMASUK CARUMAN PERKESO DAN KWSP</w:t>
      </w:r>
    </w:p>
    <w:p w14:paraId="0B533660" w14:textId="1E3FA215" w:rsidR="001C1AEF" w:rsidRDefault="001C1AEF" w:rsidP="00733594">
      <w:pPr>
        <w:jc w:val="both"/>
        <w:rPr>
          <w:rFonts w:ascii="Arial" w:hAnsi="Arial" w:cs="Arial"/>
          <w:sz w:val="24"/>
          <w:szCs w:val="24"/>
        </w:rPr>
      </w:pPr>
    </w:p>
    <w:tbl>
      <w:tblPr>
        <w:tblpPr w:leftFromText="180" w:rightFromText="180" w:vertAnchor="text" w:horzAnchor="margin" w:tblpXSpec="center" w:tblpY="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23"/>
        <w:gridCol w:w="2100"/>
      </w:tblGrid>
      <w:tr w:rsidR="00D0678C" w:rsidRPr="00733594" w14:paraId="3BB33048" w14:textId="77777777" w:rsidTr="00D0678C">
        <w:trPr>
          <w:trHeight w:val="248"/>
        </w:trPr>
        <w:tc>
          <w:tcPr>
            <w:tcW w:w="5723" w:type="dxa"/>
            <w:shd w:val="clear" w:color="auto" w:fill="D9D9D9" w:themeFill="background1" w:themeFillShade="D9"/>
          </w:tcPr>
          <w:p w14:paraId="10A1134E" w14:textId="77777777" w:rsidR="00D0678C" w:rsidRPr="00D0678C" w:rsidRDefault="00D0678C" w:rsidP="00D0678C">
            <w:pPr>
              <w:jc w:val="center"/>
              <w:rPr>
                <w:rFonts w:ascii="Arial" w:hAnsi="Arial" w:cs="Arial"/>
                <w:b/>
                <w:bCs/>
                <w:sz w:val="24"/>
                <w:szCs w:val="24"/>
              </w:rPr>
            </w:pPr>
            <w:r w:rsidRPr="00D0678C">
              <w:rPr>
                <w:rFonts w:ascii="Arial" w:hAnsi="Arial" w:cs="Arial"/>
                <w:b/>
                <w:bCs/>
                <w:sz w:val="24"/>
                <w:szCs w:val="24"/>
              </w:rPr>
              <w:t>Jenis/Kompleksiti Tugas Berdasarkan</w:t>
            </w:r>
          </w:p>
          <w:p w14:paraId="0E6E4EDC" w14:textId="77777777" w:rsidR="00D0678C" w:rsidRPr="00D0678C" w:rsidRDefault="00D0678C" w:rsidP="00D0678C">
            <w:pPr>
              <w:jc w:val="center"/>
              <w:rPr>
                <w:rFonts w:ascii="Arial" w:hAnsi="Arial" w:cs="Arial"/>
                <w:b/>
                <w:bCs/>
                <w:sz w:val="24"/>
                <w:szCs w:val="24"/>
              </w:rPr>
            </w:pPr>
            <w:r w:rsidRPr="00D0678C">
              <w:rPr>
                <w:rFonts w:ascii="Arial" w:hAnsi="Arial" w:cs="Arial"/>
                <w:b/>
                <w:bCs/>
                <w:sz w:val="24"/>
                <w:szCs w:val="24"/>
              </w:rPr>
              <w:t>Kesetaraan Akademik</w:t>
            </w:r>
          </w:p>
        </w:tc>
        <w:tc>
          <w:tcPr>
            <w:tcW w:w="2100" w:type="dxa"/>
            <w:shd w:val="clear" w:color="auto" w:fill="D9D9D9" w:themeFill="background1" w:themeFillShade="D9"/>
          </w:tcPr>
          <w:p w14:paraId="38D41840" w14:textId="77777777" w:rsidR="00D0678C" w:rsidRPr="00D0678C" w:rsidRDefault="00D0678C" w:rsidP="00D0678C">
            <w:pPr>
              <w:jc w:val="center"/>
              <w:rPr>
                <w:rFonts w:ascii="Arial" w:hAnsi="Arial" w:cs="Arial"/>
                <w:b/>
                <w:bCs/>
                <w:sz w:val="24"/>
                <w:szCs w:val="24"/>
              </w:rPr>
            </w:pPr>
            <w:r w:rsidRPr="00D0678C">
              <w:rPr>
                <w:rFonts w:ascii="Arial" w:hAnsi="Arial" w:cs="Arial"/>
                <w:b/>
                <w:bCs/>
                <w:sz w:val="24"/>
                <w:szCs w:val="24"/>
              </w:rPr>
              <w:t>Upah (RM)</w:t>
            </w:r>
          </w:p>
        </w:tc>
      </w:tr>
      <w:tr w:rsidR="00D0678C" w:rsidRPr="00733594" w14:paraId="275A1484" w14:textId="77777777" w:rsidTr="00D0678C">
        <w:trPr>
          <w:trHeight w:val="453"/>
        </w:trPr>
        <w:tc>
          <w:tcPr>
            <w:tcW w:w="5723" w:type="dxa"/>
          </w:tcPr>
          <w:p w14:paraId="64501C9C" w14:textId="2E45626D" w:rsidR="00D0678C" w:rsidRPr="00733594" w:rsidRDefault="00D0678C" w:rsidP="00D0678C">
            <w:pPr>
              <w:jc w:val="center"/>
              <w:rPr>
                <w:rFonts w:ascii="Arial" w:hAnsi="Arial" w:cs="Arial"/>
                <w:sz w:val="24"/>
                <w:szCs w:val="24"/>
              </w:rPr>
            </w:pPr>
            <w:r w:rsidRPr="00733594">
              <w:rPr>
                <w:rFonts w:ascii="Arial" w:hAnsi="Arial" w:cs="Arial"/>
                <w:sz w:val="24"/>
                <w:szCs w:val="24"/>
              </w:rPr>
              <w:t>Setaraf</w:t>
            </w:r>
            <w:r w:rsidR="0032005C">
              <w:rPr>
                <w:rFonts w:ascii="Arial" w:hAnsi="Arial" w:cs="Arial"/>
                <w:sz w:val="24"/>
                <w:szCs w:val="24"/>
              </w:rPr>
              <w:t xml:space="preserve"> </w:t>
            </w:r>
            <w:r w:rsidRPr="00733594">
              <w:rPr>
                <w:rFonts w:ascii="Arial" w:hAnsi="Arial" w:cs="Arial"/>
                <w:sz w:val="24"/>
                <w:szCs w:val="24"/>
              </w:rPr>
              <w:t>ljazah Sarjana Muda</w:t>
            </w:r>
          </w:p>
        </w:tc>
        <w:tc>
          <w:tcPr>
            <w:tcW w:w="2100" w:type="dxa"/>
          </w:tcPr>
          <w:p w14:paraId="7066806F" w14:textId="77777777" w:rsidR="00D0678C" w:rsidRPr="00733594" w:rsidRDefault="00D0678C" w:rsidP="00D0678C">
            <w:pPr>
              <w:jc w:val="center"/>
              <w:rPr>
                <w:rFonts w:ascii="Arial" w:hAnsi="Arial" w:cs="Arial"/>
                <w:sz w:val="24"/>
                <w:szCs w:val="24"/>
              </w:rPr>
            </w:pPr>
            <w:r w:rsidRPr="00733594">
              <w:rPr>
                <w:rFonts w:ascii="Arial" w:hAnsi="Arial" w:cs="Arial"/>
                <w:sz w:val="24"/>
                <w:szCs w:val="24"/>
              </w:rPr>
              <w:t>2,000</w:t>
            </w:r>
          </w:p>
        </w:tc>
      </w:tr>
      <w:tr w:rsidR="00D0678C" w:rsidRPr="00733594" w14:paraId="666FCA51" w14:textId="77777777" w:rsidTr="00D0678C">
        <w:trPr>
          <w:trHeight w:val="446"/>
        </w:trPr>
        <w:tc>
          <w:tcPr>
            <w:tcW w:w="5723" w:type="dxa"/>
          </w:tcPr>
          <w:p w14:paraId="45D1DEE6" w14:textId="77777777" w:rsidR="00D0678C" w:rsidRPr="00733594" w:rsidRDefault="00D0678C" w:rsidP="00D0678C">
            <w:pPr>
              <w:jc w:val="center"/>
              <w:rPr>
                <w:rFonts w:ascii="Arial" w:hAnsi="Arial" w:cs="Arial"/>
                <w:sz w:val="24"/>
                <w:szCs w:val="24"/>
              </w:rPr>
            </w:pPr>
            <w:r w:rsidRPr="00733594">
              <w:rPr>
                <w:rFonts w:ascii="Arial" w:hAnsi="Arial" w:cs="Arial"/>
                <w:sz w:val="24"/>
                <w:szCs w:val="24"/>
              </w:rPr>
              <w:t>Setaraf Diploma/ Sijil Tinggi Pelajaran Malaysia</w:t>
            </w:r>
          </w:p>
        </w:tc>
        <w:tc>
          <w:tcPr>
            <w:tcW w:w="2100" w:type="dxa"/>
          </w:tcPr>
          <w:p w14:paraId="1F60FA51" w14:textId="77777777" w:rsidR="00D0678C" w:rsidRPr="00733594" w:rsidRDefault="00D0678C" w:rsidP="00D0678C">
            <w:pPr>
              <w:jc w:val="center"/>
              <w:rPr>
                <w:rFonts w:ascii="Arial" w:hAnsi="Arial" w:cs="Arial"/>
                <w:sz w:val="24"/>
                <w:szCs w:val="24"/>
              </w:rPr>
            </w:pPr>
            <w:r w:rsidRPr="00733594">
              <w:rPr>
                <w:rFonts w:ascii="Arial" w:hAnsi="Arial" w:cs="Arial"/>
                <w:sz w:val="24"/>
                <w:szCs w:val="24"/>
              </w:rPr>
              <w:t>1,800</w:t>
            </w:r>
          </w:p>
        </w:tc>
      </w:tr>
      <w:tr w:rsidR="00D0678C" w:rsidRPr="00733594" w14:paraId="5BA8BA8B" w14:textId="77777777" w:rsidTr="00D0678C">
        <w:trPr>
          <w:trHeight w:val="446"/>
        </w:trPr>
        <w:tc>
          <w:tcPr>
            <w:tcW w:w="5723" w:type="dxa"/>
          </w:tcPr>
          <w:p w14:paraId="69B17DE9" w14:textId="77777777" w:rsidR="00D0678C" w:rsidRPr="00733594" w:rsidRDefault="00D0678C" w:rsidP="00D0678C">
            <w:pPr>
              <w:jc w:val="center"/>
              <w:rPr>
                <w:rFonts w:ascii="Arial" w:hAnsi="Arial" w:cs="Arial"/>
                <w:sz w:val="24"/>
                <w:szCs w:val="24"/>
              </w:rPr>
            </w:pPr>
            <w:r w:rsidRPr="00733594">
              <w:rPr>
                <w:rFonts w:ascii="Arial" w:hAnsi="Arial" w:cs="Arial"/>
                <w:sz w:val="24"/>
                <w:szCs w:val="24"/>
              </w:rPr>
              <w:t>Setaraf Sijil Pelajaran Malaysia (SPM)</w:t>
            </w:r>
          </w:p>
        </w:tc>
        <w:tc>
          <w:tcPr>
            <w:tcW w:w="2100" w:type="dxa"/>
          </w:tcPr>
          <w:p w14:paraId="5938307B" w14:textId="77777777" w:rsidR="00D0678C" w:rsidRPr="00733594" w:rsidRDefault="00D0678C" w:rsidP="00D0678C">
            <w:pPr>
              <w:jc w:val="center"/>
              <w:rPr>
                <w:rFonts w:ascii="Arial" w:hAnsi="Arial" w:cs="Arial"/>
                <w:sz w:val="24"/>
                <w:szCs w:val="24"/>
              </w:rPr>
            </w:pPr>
            <w:r w:rsidRPr="00733594">
              <w:rPr>
                <w:rFonts w:ascii="Arial" w:hAnsi="Arial" w:cs="Arial"/>
                <w:sz w:val="24"/>
                <w:szCs w:val="24"/>
              </w:rPr>
              <w:t>1,600</w:t>
            </w:r>
          </w:p>
        </w:tc>
      </w:tr>
      <w:tr w:rsidR="00D0678C" w:rsidRPr="00733594" w14:paraId="281FFBB2" w14:textId="77777777" w:rsidTr="00D0678C">
        <w:trPr>
          <w:trHeight w:val="446"/>
        </w:trPr>
        <w:tc>
          <w:tcPr>
            <w:tcW w:w="5723" w:type="dxa"/>
          </w:tcPr>
          <w:p w14:paraId="73095ADB" w14:textId="77777777" w:rsidR="00D0678C" w:rsidRPr="00733594" w:rsidRDefault="00D0678C" w:rsidP="00D0678C">
            <w:pPr>
              <w:jc w:val="center"/>
              <w:rPr>
                <w:rFonts w:ascii="Arial" w:hAnsi="Arial" w:cs="Arial"/>
                <w:sz w:val="24"/>
                <w:szCs w:val="24"/>
              </w:rPr>
            </w:pPr>
            <w:r w:rsidRPr="00733594">
              <w:rPr>
                <w:rFonts w:ascii="Arial" w:hAnsi="Arial" w:cs="Arial"/>
                <w:sz w:val="24"/>
                <w:szCs w:val="24"/>
              </w:rPr>
              <w:t>Tiada Sijil Pelajaran Malaysia</w:t>
            </w:r>
          </w:p>
        </w:tc>
        <w:tc>
          <w:tcPr>
            <w:tcW w:w="2100" w:type="dxa"/>
          </w:tcPr>
          <w:p w14:paraId="48EF8722" w14:textId="77777777" w:rsidR="00D0678C" w:rsidRPr="00733594" w:rsidRDefault="00D0678C" w:rsidP="00D0678C">
            <w:pPr>
              <w:jc w:val="center"/>
              <w:rPr>
                <w:rFonts w:ascii="Arial" w:hAnsi="Arial" w:cs="Arial"/>
                <w:sz w:val="24"/>
                <w:szCs w:val="24"/>
              </w:rPr>
            </w:pPr>
            <w:r w:rsidRPr="00733594">
              <w:rPr>
                <w:rFonts w:ascii="Arial" w:hAnsi="Arial" w:cs="Arial"/>
                <w:sz w:val="24"/>
                <w:szCs w:val="24"/>
              </w:rPr>
              <w:t>1,400</w:t>
            </w:r>
          </w:p>
        </w:tc>
      </w:tr>
    </w:tbl>
    <w:p w14:paraId="304E837D" w14:textId="77777777" w:rsidR="00FD3A4E" w:rsidRDefault="00FD3A4E" w:rsidP="00FD3A4E">
      <w:pPr>
        <w:pStyle w:val="ListParagraph"/>
        <w:ind w:left="720" w:firstLine="0"/>
        <w:rPr>
          <w:rFonts w:ascii="Arial" w:hAnsi="Arial" w:cs="Arial"/>
          <w:sz w:val="24"/>
          <w:szCs w:val="24"/>
        </w:rPr>
      </w:pPr>
    </w:p>
    <w:p w14:paraId="4B384696" w14:textId="6B64DD10" w:rsidR="00A07591" w:rsidRPr="005D7C38" w:rsidRDefault="00E27A1D" w:rsidP="00FD3A4E">
      <w:pPr>
        <w:pStyle w:val="ListParagraph"/>
        <w:numPr>
          <w:ilvl w:val="0"/>
          <w:numId w:val="9"/>
        </w:numPr>
        <w:rPr>
          <w:rFonts w:ascii="Arial" w:hAnsi="Arial" w:cs="Arial"/>
          <w:b/>
          <w:bCs/>
          <w:color w:val="FF0000"/>
          <w:sz w:val="24"/>
          <w:szCs w:val="24"/>
        </w:rPr>
      </w:pPr>
      <w:r>
        <w:rPr>
          <w:rFonts w:ascii="Arial" w:hAnsi="Arial" w:cs="Arial"/>
          <w:b/>
          <w:bCs/>
          <w:color w:val="FF0000"/>
          <w:sz w:val="24"/>
          <w:szCs w:val="24"/>
        </w:rPr>
        <w:t xml:space="preserve">BAYARAN </w:t>
      </w:r>
      <w:r w:rsidR="00FD3A4E" w:rsidRPr="005D7C38">
        <w:rPr>
          <w:rFonts w:ascii="Arial" w:hAnsi="Arial" w:cs="Arial"/>
          <w:b/>
          <w:bCs/>
          <w:color w:val="FF0000"/>
          <w:sz w:val="24"/>
          <w:szCs w:val="24"/>
        </w:rPr>
        <w:t>ELAUN</w:t>
      </w:r>
    </w:p>
    <w:p w14:paraId="36320122" w14:textId="77777777" w:rsidR="00FD3A4E" w:rsidRPr="005D7C38" w:rsidRDefault="00FD3A4E" w:rsidP="00FD3A4E">
      <w:pPr>
        <w:jc w:val="both"/>
        <w:rPr>
          <w:rFonts w:ascii="Arial" w:hAnsi="Arial" w:cs="Arial"/>
          <w:color w:val="FF0000"/>
          <w:sz w:val="24"/>
          <w:szCs w:val="24"/>
        </w:rPr>
      </w:pPr>
    </w:p>
    <w:p w14:paraId="4931CF9D" w14:textId="4D878060" w:rsidR="00FD3A4E" w:rsidRPr="005D7C38" w:rsidRDefault="00FD3A4E" w:rsidP="009B4CE3">
      <w:pPr>
        <w:pStyle w:val="ListParagraph"/>
        <w:numPr>
          <w:ilvl w:val="0"/>
          <w:numId w:val="30"/>
        </w:numPr>
        <w:ind w:left="709"/>
        <w:rPr>
          <w:rFonts w:ascii="Arial" w:hAnsi="Arial" w:cs="Arial"/>
          <w:color w:val="FF0000"/>
          <w:sz w:val="24"/>
          <w:szCs w:val="24"/>
        </w:rPr>
      </w:pPr>
      <w:r w:rsidRPr="005D7C38">
        <w:rPr>
          <w:rFonts w:ascii="Arial" w:hAnsi="Arial" w:cs="Arial"/>
          <w:color w:val="FF0000"/>
          <w:sz w:val="24"/>
          <w:szCs w:val="24"/>
        </w:rPr>
        <w:t>Sekiranya Personel MySTEP diarahkan menjalankan tugas rasmi di luar pejabat di dalam negeri, mereka layak menerima Elaun Menjalankan Tugas Rasmi Di Dalam Negeri mengikut jenis tugas dan kelayakan akademik yang digunakan semasa menentukan kadar upah Personel MySTEP. Elaun Menjalankan Tugas Rasmi Di Dalam Negeri yang layak diterima oleh Personel MySTEP adalah seperti berikut:</w:t>
      </w:r>
    </w:p>
    <w:p w14:paraId="6254B837" w14:textId="77777777" w:rsidR="00616C36" w:rsidRPr="005D7C38" w:rsidRDefault="00616C36" w:rsidP="00FD3A4E">
      <w:pPr>
        <w:ind w:left="426"/>
        <w:jc w:val="both"/>
        <w:rPr>
          <w:rFonts w:ascii="Arial" w:hAnsi="Arial" w:cs="Arial"/>
          <w:color w:val="FF0000"/>
          <w:sz w:val="24"/>
          <w:szCs w:val="24"/>
        </w:rPr>
      </w:pPr>
    </w:p>
    <w:p w14:paraId="16F68A96" w14:textId="758F6AF4" w:rsidR="00FD3A4E" w:rsidRPr="005D7C38" w:rsidRDefault="00FD3A4E" w:rsidP="00AD6195">
      <w:pPr>
        <w:pStyle w:val="ListParagraph"/>
        <w:numPr>
          <w:ilvl w:val="0"/>
          <w:numId w:val="29"/>
        </w:numPr>
        <w:ind w:left="1418"/>
        <w:rPr>
          <w:rFonts w:ascii="Arial" w:hAnsi="Arial" w:cs="Arial"/>
          <w:color w:val="FF0000"/>
          <w:sz w:val="24"/>
          <w:szCs w:val="24"/>
        </w:rPr>
      </w:pPr>
      <w:r w:rsidRPr="005D7C38">
        <w:rPr>
          <w:rFonts w:ascii="Arial" w:hAnsi="Arial" w:cs="Arial"/>
          <w:color w:val="FF0000"/>
          <w:sz w:val="24"/>
          <w:szCs w:val="24"/>
        </w:rPr>
        <w:t>Elaun Perjalanan Kenderaan;</w:t>
      </w:r>
    </w:p>
    <w:p w14:paraId="0B2F5A16" w14:textId="797DE7D6" w:rsidR="00FD3A4E" w:rsidRPr="005D7C38" w:rsidRDefault="00FD3A4E" w:rsidP="00AD6195">
      <w:pPr>
        <w:pStyle w:val="ListParagraph"/>
        <w:numPr>
          <w:ilvl w:val="0"/>
          <w:numId w:val="29"/>
        </w:numPr>
        <w:ind w:left="1418"/>
        <w:rPr>
          <w:rFonts w:ascii="Arial" w:hAnsi="Arial" w:cs="Arial"/>
          <w:color w:val="FF0000"/>
          <w:sz w:val="24"/>
          <w:szCs w:val="24"/>
        </w:rPr>
      </w:pPr>
      <w:r w:rsidRPr="005D7C38">
        <w:rPr>
          <w:rFonts w:ascii="Arial" w:hAnsi="Arial" w:cs="Arial"/>
          <w:color w:val="FF0000"/>
          <w:sz w:val="24"/>
          <w:szCs w:val="24"/>
        </w:rPr>
        <w:t>Bayaran Sewa Hotel atau Elaun Lojing;</w:t>
      </w:r>
    </w:p>
    <w:p w14:paraId="352E45D5" w14:textId="265A2CAE" w:rsidR="00FD3A4E" w:rsidRPr="005D7C38" w:rsidRDefault="00FD3A4E" w:rsidP="00AD6195">
      <w:pPr>
        <w:pStyle w:val="ListParagraph"/>
        <w:numPr>
          <w:ilvl w:val="0"/>
          <w:numId w:val="29"/>
        </w:numPr>
        <w:ind w:left="1418"/>
        <w:rPr>
          <w:rFonts w:ascii="Arial" w:hAnsi="Arial" w:cs="Arial"/>
          <w:color w:val="FF0000"/>
          <w:sz w:val="24"/>
          <w:szCs w:val="24"/>
        </w:rPr>
      </w:pPr>
      <w:r w:rsidRPr="005D7C38">
        <w:rPr>
          <w:rFonts w:ascii="Arial" w:hAnsi="Arial" w:cs="Arial"/>
          <w:color w:val="FF0000"/>
          <w:sz w:val="24"/>
          <w:szCs w:val="24"/>
        </w:rPr>
        <w:t>Elaun Harian (bertugas luar pejabat melebihi 8 jam sehari</w:t>
      </w:r>
      <w:r w:rsidR="00616C36" w:rsidRPr="005D7C38">
        <w:rPr>
          <w:rFonts w:ascii="Arial" w:hAnsi="Arial" w:cs="Arial"/>
          <w:color w:val="FF0000"/>
          <w:sz w:val="24"/>
          <w:szCs w:val="24"/>
        </w:rPr>
        <w:t xml:space="preserve"> </w:t>
      </w:r>
      <w:r w:rsidRPr="005D7C38">
        <w:rPr>
          <w:rFonts w:ascii="Arial" w:hAnsi="Arial" w:cs="Arial"/>
          <w:color w:val="FF0000"/>
          <w:sz w:val="24"/>
          <w:szCs w:val="24"/>
        </w:rPr>
        <w:t>tetapi kurang daripada 24 jam); dan</w:t>
      </w:r>
    </w:p>
    <w:p w14:paraId="04F2F2FC" w14:textId="358C6137" w:rsidR="00FD3A4E" w:rsidRPr="005D7C38" w:rsidRDefault="00FD3A4E" w:rsidP="00AD6195">
      <w:pPr>
        <w:pStyle w:val="ListParagraph"/>
        <w:numPr>
          <w:ilvl w:val="0"/>
          <w:numId w:val="29"/>
        </w:numPr>
        <w:ind w:left="1418"/>
        <w:rPr>
          <w:rFonts w:ascii="Arial" w:hAnsi="Arial" w:cs="Arial"/>
          <w:color w:val="FF0000"/>
          <w:sz w:val="24"/>
          <w:szCs w:val="24"/>
        </w:rPr>
      </w:pPr>
      <w:r w:rsidRPr="005D7C38">
        <w:rPr>
          <w:rFonts w:ascii="Arial" w:hAnsi="Arial" w:cs="Arial"/>
          <w:color w:val="FF0000"/>
          <w:sz w:val="24"/>
          <w:szCs w:val="24"/>
        </w:rPr>
        <w:t>Elaun Makan (bertugas luar pejabat bagi tempoh 24 jam</w:t>
      </w:r>
      <w:r w:rsidR="00616C36" w:rsidRPr="005D7C38">
        <w:rPr>
          <w:rFonts w:ascii="Arial" w:hAnsi="Arial" w:cs="Arial"/>
          <w:color w:val="FF0000"/>
          <w:sz w:val="24"/>
          <w:szCs w:val="24"/>
        </w:rPr>
        <w:t xml:space="preserve"> </w:t>
      </w:r>
      <w:r w:rsidRPr="005D7C38">
        <w:rPr>
          <w:rFonts w:ascii="Arial" w:hAnsi="Arial" w:cs="Arial"/>
          <w:color w:val="FF0000"/>
          <w:sz w:val="24"/>
          <w:szCs w:val="24"/>
        </w:rPr>
        <w:t>atau lebih).</w:t>
      </w:r>
    </w:p>
    <w:p w14:paraId="2E0D5609" w14:textId="77777777" w:rsidR="00AD6195" w:rsidRPr="005D7C38" w:rsidRDefault="00AD6195" w:rsidP="00AD6195">
      <w:pPr>
        <w:ind w:left="709"/>
        <w:jc w:val="both"/>
        <w:rPr>
          <w:rFonts w:ascii="Arial" w:hAnsi="Arial" w:cs="Arial"/>
          <w:i/>
          <w:iCs/>
          <w:color w:val="FF0000"/>
          <w:sz w:val="24"/>
          <w:szCs w:val="24"/>
        </w:rPr>
      </w:pPr>
    </w:p>
    <w:p w14:paraId="4834AC51" w14:textId="5E3B8FED" w:rsidR="00FD3A4E" w:rsidRPr="005D7C38" w:rsidRDefault="00FD3A4E" w:rsidP="00AD6195">
      <w:pPr>
        <w:ind w:left="709"/>
        <w:jc w:val="both"/>
        <w:rPr>
          <w:rFonts w:ascii="Arial" w:hAnsi="Arial" w:cs="Arial"/>
          <w:i/>
          <w:iCs/>
          <w:color w:val="FF0000"/>
          <w:sz w:val="24"/>
          <w:szCs w:val="24"/>
        </w:rPr>
      </w:pPr>
      <w:r w:rsidRPr="005D7C38">
        <w:rPr>
          <w:rFonts w:ascii="Arial" w:hAnsi="Arial" w:cs="Arial"/>
          <w:i/>
          <w:iCs/>
          <w:color w:val="FF0000"/>
          <w:sz w:val="24"/>
          <w:szCs w:val="24"/>
        </w:rPr>
        <w:t>Kadar Elaun Menjalankan Tugas Rasmi Di Dalam Negeri</w:t>
      </w:r>
      <w:r w:rsidR="00616C36" w:rsidRPr="005D7C38">
        <w:rPr>
          <w:rFonts w:ascii="Arial" w:hAnsi="Arial" w:cs="Arial"/>
          <w:i/>
          <w:iCs/>
          <w:color w:val="FF0000"/>
          <w:sz w:val="24"/>
          <w:szCs w:val="24"/>
        </w:rPr>
        <w:t xml:space="preserve"> </w:t>
      </w:r>
      <w:r w:rsidRPr="005D7C38">
        <w:rPr>
          <w:rFonts w:ascii="Arial" w:hAnsi="Arial" w:cs="Arial"/>
          <w:i/>
          <w:iCs/>
          <w:color w:val="FF0000"/>
          <w:sz w:val="24"/>
          <w:szCs w:val="24"/>
        </w:rPr>
        <w:t>dinyatakan di Lampiran A.</w:t>
      </w:r>
    </w:p>
    <w:p w14:paraId="6BCEE32D" w14:textId="77777777" w:rsidR="00616C36" w:rsidRPr="005D7C38" w:rsidRDefault="00616C36" w:rsidP="00FD3A4E">
      <w:pPr>
        <w:jc w:val="both"/>
        <w:rPr>
          <w:rFonts w:ascii="Arial" w:hAnsi="Arial" w:cs="Arial"/>
          <w:color w:val="FF0000"/>
          <w:sz w:val="24"/>
          <w:szCs w:val="24"/>
        </w:rPr>
      </w:pPr>
    </w:p>
    <w:p w14:paraId="69BC12FE" w14:textId="7FCC1919" w:rsidR="009B4CE3" w:rsidRPr="005D7C38" w:rsidRDefault="001B0A2B" w:rsidP="00FD3A4E">
      <w:pPr>
        <w:pStyle w:val="ListParagraph"/>
        <w:numPr>
          <w:ilvl w:val="0"/>
          <w:numId w:val="30"/>
        </w:numPr>
        <w:ind w:left="709"/>
        <w:rPr>
          <w:rFonts w:ascii="Arial" w:hAnsi="Arial" w:cs="Arial"/>
          <w:color w:val="FF0000"/>
          <w:sz w:val="24"/>
          <w:szCs w:val="24"/>
        </w:rPr>
      </w:pPr>
      <w:r w:rsidRPr="005D7C38">
        <w:rPr>
          <w:rFonts w:ascii="Arial" w:hAnsi="Arial" w:cs="Arial"/>
          <w:color w:val="FF0000"/>
          <w:sz w:val="24"/>
          <w:szCs w:val="24"/>
        </w:rPr>
        <w:t xml:space="preserve">Personel MySTEP </w:t>
      </w:r>
      <w:r w:rsidR="00FD3A4E" w:rsidRPr="005D7C38">
        <w:rPr>
          <w:rFonts w:ascii="Arial" w:hAnsi="Arial" w:cs="Arial"/>
          <w:color w:val="FF0000"/>
          <w:sz w:val="24"/>
          <w:szCs w:val="24"/>
        </w:rPr>
        <w:t>tidak layak dibayar upah bagi cuti mingguan, cuti kelepasan</w:t>
      </w:r>
      <w:r w:rsidR="009B4CE3" w:rsidRPr="005D7C38">
        <w:rPr>
          <w:rFonts w:ascii="Arial" w:hAnsi="Arial" w:cs="Arial"/>
          <w:color w:val="FF0000"/>
          <w:sz w:val="24"/>
          <w:szCs w:val="24"/>
        </w:rPr>
        <w:t xml:space="preserve"> </w:t>
      </w:r>
      <w:r w:rsidR="00FD3A4E" w:rsidRPr="005D7C38">
        <w:rPr>
          <w:rFonts w:ascii="Arial" w:hAnsi="Arial" w:cs="Arial"/>
          <w:color w:val="FF0000"/>
          <w:sz w:val="24"/>
          <w:szCs w:val="24"/>
        </w:rPr>
        <w:t xml:space="preserve">am dan hari yang </w:t>
      </w:r>
      <w:r w:rsidRPr="005D7C38">
        <w:rPr>
          <w:rFonts w:ascii="Arial" w:hAnsi="Arial" w:cs="Arial"/>
          <w:color w:val="FF0000"/>
          <w:sz w:val="24"/>
          <w:szCs w:val="24"/>
        </w:rPr>
        <w:t>Personel MySTEP</w:t>
      </w:r>
      <w:r w:rsidR="00FD3A4E" w:rsidRPr="005D7C38">
        <w:rPr>
          <w:rFonts w:ascii="Arial" w:hAnsi="Arial" w:cs="Arial"/>
          <w:color w:val="FF0000"/>
          <w:sz w:val="24"/>
          <w:szCs w:val="24"/>
        </w:rPr>
        <w:t xml:space="preserve"> tidak hadir bertugas;</w:t>
      </w:r>
    </w:p>
    <w:p w14:paraId="7093F0A9" w14:textId="568E3F7D" w:rsidR="009B4CE3" w:rsidRPr="005D7C38" w:rsidRDefault="001B0A2B" w:rsidP="00FD3A4E">
      <w:pPr>
        <w:pStyle w:val="ListParagraph"/>
        <w:numPr>
          <w:ilvl w:val="0"/>
          <w:numId w:val="30"/>
        </w:numPr>
        <w:ind w:left="709"/>
        <w:rPr>
          <w:rFonts w:ascii="Arial" w:hAnsi="Arial" w:cs="Arial"/>
          <w:color w:val="FF0000"/>
          <w:sz w:val="24"/>
          <w:szCs w:val="24"/>
        </w:rPr>
      </w:pPr>
      <w:r w:rsidRPr="005D7C38">
        <w:rPr>
          <w:rFonts w:ascii="Arial" w:hAnsi="Arial" w:cs="Arial"/>
          <w:color w:val="FF0000"/>
          <w:sz w:val="24"/>
          <w:szCs w:val="24"/>
        </w:rPr>
        <w:t>Personel MySTEP</w:t>
      </w:r>
      <w:r w:rsidR="00FD3A4E" w:rsidRPr="005D7C38">
        <w:rPr>
          <w:rFonts w:ascii="Arial" w:hAnsi="Arial" w:cs="Arial"/>
          <w:color w:val="FF0000"/>
          <w:sz w:val="24"/>
          <w:szCs w:val="24"/>
        </w:rPr>
        <w:t xml:space="preserve"> tidak layak dibayar Elaun Lebih Masa;</w:t>
      </w:r>
    </w:p>
    <w:p w14:paraId="1AF33172" w14:textId="38B81AAE" w:rsidR="009B4CE3" w:rsidRPr="005D7C38" w:rsidRDefault="00FD3A4E" w:rsidP="00FD3A4E">
      <w:pPr>
        <w:pStyle w:val="ListParagraph"/>
        <w:numPr>
          <w:ilvl w:val="0"/>
          <w:numId w:val="30"/>
        </w:numPr>
        <w:ind w:left="709"/>
        <w:rPr>
          <w:rFonts w:ascii="Arial" w:hAnsi="Arial" w:cs="Arial"/>
          <w:color w:val="FF0000"/>
          <w:sz w:val="24"/>
          <w:szCs w:val="24"/>
        </w:rPr>
      </w:pPr>
      <w:r w:rsidRPr="005D7C38">
        <w:rPr>
          <w:rFonts w:ascii="Arial" w:hAnsi="Arial" w:cs="Arial"/>
          <w:color w:val="FF0000"/>
          <w:sz w:val="24"/>
          <w:szCs w:val="24"/>
        </w:rPr>
        <w:t xml:space="preserve">Ketua Jabatan dan </w:t>
      </w:r>
      <w:r w:rsidR="001B0A2B" w:rsidRPr="005D7C38">
        <w:rPr>
          <w:rFonts w:ascii="Arial" w:hAnsi="Arial" w:cs="Arial"/>
          <w:color w:val="FF0000"/>
          <w:sz w:val="24"/>
          <w:szCs w:val="24"/>
        </w:rPr>
        <w:t>Personel MySTEP</w:t>
      </w:r>
      <w:r w:rsidRPr="005D7C38">
        <w:rPr>
          <w:rFonts w:ascii="Arial" w:hAnsi="Arial" w:cs="Arial"/>
          <w:color w:val="FF0000"/>
          <w:sz w:val="24"/>
          <w:szCs w:val="24"/>
        </w:rPr>
        <w:t xml:space="preserve"> hendaklah mencarum dalam Skim</w:t>
      </w:r>
      <w:r w:rsidR="009B4CE3" w:rsidRPr="005D7C38">
        <w:rPr>
          <w:rFonts w:ascii="Arial" w:hAnsi="Arial" w:cs="Arial"/>
          <w:color w:val="FF0000"/>
          <w:sz w:val="24"/>
          <w:szCs w:val="24"/>
        </w:rPr>
        <w:t xml:space="preserve"> </w:t>
      </w:r>
      <w:r w:rsidRPr="005D7C38">
        <w:rPr>
          <w:rFonts w:ascii="Arial" w:hAnsi="Arial" w:cs="Arial"/>
          <w:color w:val="FF0000"/>
          <w:sz w:val="24"/>
          <w:szCs w:val="24"/>
        </w:rPr>
        <w:t>Kumpulan Wang Simpanan Pekerja (KWSP) mengikut peraturan</w:t>
      </w:r>
      <w:r w:rsidR="009B4CE3" w:rsidRPr="005D7C38">
        <w:rPr>
          <w:rFonts w:ascii="Arial" w:hAnsi="Arial" w:cs="Arial"/>
          <w:color w:val="FF0000"/>
          <w:sz w:val="24"/>
          <w:szCs w:val="24"/>
        </w:rPr>
        <w:t xml:space="preserve"> </w:t>
      </w:r>
      <w:r w:rsidRPr="005D7C38">
        <w:rPr>
          <w:rFonts w:ascii="Arial" w:hAnsi="Arial" w:cs="Arial"/>
          <w:color w:val="FF0000"/>
          <w:sz w:val="24"/>
          <w:szCs w:val="24"/>
        </w:rPr>
        <w:t>yang berkuat kuasa;</w:t>
      </w:r>
    </w:p>
    <w:p w14:paraId="7293D09B" w14:textId="163F6881" w:rsidR="009B4CE3" w:rsidRPr="005D7C38" w:rsidRDefault="00FD3A4E" w:rsidP="00FD3A4E">
      <w:pPr>
        <w:pStyle w:val="ListParagraph"/>
        <w:numPr>
          <w:ilvl w:val="0"/>
          <w:numId w:val="30"/>
        </w:numPr>
        <w:ind w:left="709"/>
        <w:rPr>
          <w:rFonts w:ascii="Arial" w:hAnsi="Arial" w:cs="Arial"/>
          <w:color w:val="FF0000"/>
          <w:sz w:val="24"/>
          <w:szCs w:val="24"/>
        </w:rPr>
      </w:pPr>
      <w:r w:rsidRPr="005D7C38">
        <w:rPr>
          <w:rFonts w:ascii="Arial" w:hAnsi="Arial" w:cs="Arial"/>
          <w:color w:val="FF0000"/>
          <w:sz w:val="24"/>
          <w:szCs w:val="24"/>
        </w:rPr>
        <w:lastRenderedPageBreak/>
        <w:t xml:space="preserve">Ketua Jabatan hendaklah memastikan </w:t>
      </w:r>
      <w:r w:rsidR="001B0A2B" w:rsidRPr="005D7C38">
        <w:rPr>
          <w:rFonts w:ascii="Arial" w:hAnsi="Arial" w:cs="Arial"/>
          <w:color w:val="FF0000"/>
          <w:sz w:val="24"/>
          <w:szCs w:val="24"/>
        </w:rPr>
        <w:t>Personel MySTEP</w:t>
      </w:r>
      <w:r w:rsidRPr="005D7C38">
        <w:rPr>
          <w:rFonts w:ascii="Arial" w:hAnsi="Arial" w:cs="Arial"/>
          <w:color w:val="FF0000"/>
          <w:sz w:val="24"/>
          <w:szCs w:val="24"/>
        </w:rPr>
        <w:t xml:space="preserve"> menandatangani</w:t>
      </w:r>
      <w:r w:rsidR="009B4CE3" w:rsidRPr="005D7C38">
        <w:rPr>
          <w:rFonts w:ascii="Arial" w:hAnsi="Arial" w:cs="Arial"/>
          <w:color w:val="FF0000"/>
          <w:sz w:val="24"/>
          <w:szCs w:val="24"/>
        </w:rPr>
        <w:t xml:space="preserve"> </w:t>
      </w:r>
      <w:r w:rsidRPr="005D7C38">
        <w:rPr>
          <w:rFonts w:ascii="Arial" w:hAnsi="Arial" w:cs="Arial"/>
          <w:color w:val="FF0000"/>
          <w:sz w:val="24"/>
          <w:szCs w:val="24"/>
        </w:rPr>
        <w:t>perakuan berkenaan dengan Akta Rahsia Rasmi 1972;</w:t>
      </w:r>
    </w:p>
    <w:p w14:paraId="592E838D" w14:textId="194C0AF3" w:rsidR="009B4CE3" w:rsidRPr="005D7C38" w:rsidRDefault="00FD3A4E" w:rsidP="00FD3A4E">
      <w:pPr>
        <w:pStyle w:val="ListParagraph"/>
        <w:numPr>
          <w:ilvl w:val="0"/>
          <w:numId w:val="30"/>
        </w:numPr>
        <w:ind w:left="709"/>
        <w:rPr>
          <w:rFonts w:ascii="Arial" w:hAnsi="Arial" w:cs="Arial"/>
          <w:color w:val="FF0000"/>
          <w:sz w:val="24"/>
          <w:szCs w:val="24"/>
        </w:rPr>
      </w:pPr>
      <w:r w:rsidRPr="005D7C38">
        <w:rPr>
          <w:rFonts w:ascii="Arial" w:hAnsi="Arial" w:cs="Arial"/>
          <w:color w:val="FF0000"/>
          <w:sz w:val="24"/>
          <w:szCs w:val="24"/>
        </w:rPr>
        <w:t xml:space="preserve">Ketua Jabatan hendaklah memastikan </w:t>
      </w:r>
      <w:r w:rsidR="001B0A2B" w:rsidRPr="005D7C38">
        <w:rPr>
          <w:rFonts w:ascii="Arial" w:hAnsi="Arial" w:cs="Arial"/>
          <w:color w:val="FF0000"/>
          <w:sz w:val="24"/>
          <w:szCs w:val="24"/>
        </w:rPr>
        <w:t>Personel MySTEP</w:t>
      </w:r>
      <w:r w:rsidRPr="005D7C38">
        <w:rPr>
          <w:rFonts w:ascii="Arial" w:hAnsi="Arial" w:cs="Arial"/>
          <w:color w:val="FF0000"/>
          <w:sz w:val="24"/>
          <w:szCs w:val="24"/>
        </w:rPr>
        <w:t xml:space="preserve"> tidak menandatangani</w:t>
      </w:r>
      <w:r w:rsidR="009B4CE3" w:rsidRPr="005D7C38">
        <w:rPr>
          <w:rFonts w:ascii="Arial" w:hAnsi="Arial" w:cs="Arial"/>
          <w:color w:val="FF0000"/>
          <w:sz w:val="24"/>
          <w:szCs w:val="24"/>
        </w:rPr>
        <w:t xml:space="preserve"> </w:t>
      </w:r>
      <w:r w:rsidRPr="005D7C38">
        <w:rPr>
          <w:rFonts w:ascii="Arial" w:hAnsi="Arial" w:cs="Arial"/>
          <w:color w:val="FF0000"/>
          <w:sz w:val="24"/>
          <w:szCs w:val="24"/>
        </w:rPr>
        <w:t>surat rasmi jabatan;</w:t>
      </w:r>
    </w:p>
    <w:p w14:paraId="4E8E6BD5" w14:textId="3D2897FE" w:rsidR="009B4CE3" w:rsidRPr="005D7C38" w:rsidRDefault="001B0A2B" w:rsidP="00FD3A4E">
      <w:pPr>
        <w:pStyle w:val="ListParagraph"/>
        <w:numPr>
          <w:ilvl w:val="0"/>
          <w:numId w:val="30"/>
        </w:numPr>
        <w:ind w:left="709"/>
        <w:rPr>
          <w:rFonts w:ascii="Arial" w:hAnsi="Arial" w:cs="Arial"/>
          <w:color w:val="FF0000"/>
          <w:sz w:val="24"/>
          <w:szCs w:val="24"/>
        </w:rPr>
      </w:pPr>
      <w:r w:rsidRPr="005D7C38">
        <w:rPr>
          <w:rFonts w:ascii="Arial" w:hAnsi="Arial" w:cs="Arial"/>
          <w:color w:val="FF0000"/>
          <w:sz w:val="24"/>
          <w:szCs w:val="24"/>
        </w:rPr>
        <w:t>Personel MySTEP</w:t>
      </w:r>
      <w:r w:rsidR="00FD3A4E" w:rsidRPr="005D7C38">
        <w:rPr>
          <w:rFonts w:ascii="Arial" w:hAnsi="Arial" w:cs="Arial"/>
          <w:color w:val="FF0000"/>
          <w:sz w:val="24"/>
          <w:szCs w:val="24"/>
        </w:rPr>
        <w:t xml:space="preserve"> adalah tertakluk kepada peraturan-peraturan yang berkuat</w:t>
      </w:r>
      <w:r w:rsidR="009B4CE3" w:rsidRPr="005D7C38">
        <w:rPr>
          <w:rFonts w:ascii="Arial" w:hAnsi="Arial" w:cs="Arial"/>
          <w:color w:val="FF0000"/>
          <w:sz w:val="24"/>
          <w:szCs w:val="24"/>
        </w:rPr>
        <w:t xml:space="preserve"> </w:t>
      </w:r>
      <w:r w:rsidR="00FD3A4E" w:rsidRPr="005D7C38">
        <w:rPr>
          <w:rFonts w:ascii="Arial" w:hAnsi="Arial" w:cs="Arial"/>
          <w:color w:val="FF0000"/>
          <w:sz w:val="24"/>
          <w:szCs w:val="24"/>
        </w:rPr>
        <w:t>kuasa dari semasa ke semasa yang dipanjangkan oleh Kerajaan</w:t>
      </w:r>
      <w:r w:rsidR="009B4CE3" w:rsidRPr="005D7C38">
        <w:rPr>
          <w:rFonts w:ascii="Arial" w:hAnsi="Arial" w:cs="Arial"/>
          <w:color w:val="FF0000"/>
          <w:sz w:val="24"/>
          <w:szCs w:val="24"/>
        </w:rPr>
        <w:t xml:space="preserve"> </w:t>
      </w:r>
      <w:r w:rsidR="00FD3A4E" w:rsidRPr="005D7C38">
        <w:rPr>
          <w:rFonts w:ascii="Arial" w:hAnsi="Arial" w:cs="Arial"/>
          <w:color w:val="FF0000"/>
          <w:sz w:val="24"/>
          <w:szCs w:val="24"/>
        </w:rPr>
        <w:t>kepada mereka atau arahan pentadbiran lain yang ditetapkan oleh</w:t>
      </w:r>
      <w:r w:rsidR="009B4CE3" w:rsidRPr="005D7C38">
        <w:rPr>
          <w:rFonts w:ascii="Arial" w:hAnsi="Arial" w:cs="Arial"/>
          <w:color w:val="FF0000"/>
          <w:sz w:val="24"/>
          <w:szCs w:val="24"/>
        </w:rPr>
        <w:t xml:space="preserve"> </w:t>
      </w:r>
      <w:r w:rsidR="00FD3A4E" w:rsidRPr="005D7C38">
        <w:rPr>
          <w:rFonts w:ascii="Arial" w:hAnsi="Arial" w:cs="Arial"/>
          <w:color w:val="FF0000"/>
          <w:sz w:val="24"/>
          <w:szCs w:val="24"/>
        </w:rPr>
        <w:t>Ketua Jabatan;</w:t>
      </w:r>
    </w:p>
    <w:p w14:paraId="27AAC83C" w14:textId="2ED41029" w:rsidR="009B4CE3" w:rsidRPr="005D7C38" w:rsidRDefault="001B0A2B" w:rsidP="00FD3A4E">
      <w:pPr>
        <w:pStyle w:val="ListParagraph"/>
        <w:numPr>
          <w:ilvl w:val="0"/>
          <w:numId w:val="30"/>
        </w:numPr>
        <w:ind w:left="709"/>
        <w:rPr>
          <w:rFonts w:ascii="Arial" w:hAnsi="Arial" w:cs="Arial"/>
          <w:color w:val="FF0000"/>
          <w:sz w:val="24"/>
          <w:szCs w:val="24"/>
        </w:rPr>
      </w:pPr>
      <w:r w:rsidRPr="005D7C38">
        <w:rPr>
          <w:rFonts w:ascii="Arial" w:hAnsi="Arial" w:cs="Arial"/>
          <w:color w:val="FF0000"/>
          <w:sz w:val="24"/>
          <w:szCs w:val="24"/>
        </w:rPr>
        <w:t>Personel MySTEP</w:t>
      </w:r>
      <w:r w:rsidR="00FD3A4E" w:rsidRPr="005D7C38">
        <w:rPr>
          <w:rFonts w:ascii="Arial" w:hAnsi="Arial" w:cs="Arial"/>
          <w:color w:val="FF0000"/>
          <w:sz w:val="24"/>
          <w:szCs w:val="24"/>
        </w:rPr>
        <w:t xml:space="preserve"> tidak layak menerima faedah persaraan seperti yang</w:t>
      </w:r>
      <w:r w:rsidR="009B4CE3" w:rsidRPr="005D7C38">
        <w:rPr>
          <w:rFonts w:ascii="Arial" w:hAnsi="Arial" w:cs="Arial"/>
          <w:color w:val="FF0000"/>
          <w:sz w:val="24"/>
          <w:szCs w:val="24"/>
        </w:rPr>
        <w:t xml:space="preserve"> </w:t>
      </w:r>
      <w:r w:rsidR="00FD3A4E" w:rsidRPr="005D7C38">
        <w:rPr>
          <w:rFonts w:ascii="Arial" w:hAnsi="Arial" w:cs="Arial"/>
          <w:color w:val="FF0000"/>
          <w:sz w:val="24"/>
          <w:szCs w:val="24"/>
        </w:rPr>
        <w:t>ditetapkan dalam undang-undang pencen yang berkuat kuasa;</w:t>
      </w:r>
    </w:p>
    <w:p w14:paraId="24D4C75B" w14:textId="7B579F22" w:rsidR="009B4CE3" w:rsidRPr="005D7C38" w:rsidRDefault="00FD3A4E" w:rsidP="00FD3A4E">
      <w:pPr>
        <w:pStyle w:val="ListParagraph"/>
        <w:numPr>
          <w:ilvl w:val="0"/>
          <w:numId w:val="30"/>
        </w:numPr>
        <w:ind w:left="709"/>
        <w:rPr>
          <w:rFonts w:ascii="Arial" w:hAnsi="Arial" w:cs="Arial"/>
          <w:color w:val="FF0000"/>
          <w:sz w:val="24"/>
          <w:szCs w:val="24"/>
        </w:rPr>
      </w:pPr>
      <w:r w:rsidRPr="005D7C38">
        <w:rPr>
          <w:rFonts w:ascii="Arial" w:hAnsi="Arial" w:cs="Arial"/>
          <w:color w:val="FF0000"/>
          <w:sz w:val="24"/>
          <w:szCs w:val="24"/>
        </w:rPr>
        <w:t xml:space="preserve">pengambilan </w:t>
      </w:r>
      <w:r w:rsidR="001B0A2B" w:rsidRPr="005D7C38">
        <w:rPr>
          <w:rFonts w:ascii="Arial" w:hAnsi="Arial" w:cs="Arial"/>
          <w:color w:val="FF0000"/>
          <w:sz w:val="24"/>
          <w:szCs w:val="24"/>
        </w:rPr>
        <w:t>Personel MySTEP</w:t>
      </w:r>
      <w:r w:rsidRPr="005D7C38">
        <w:rPr>
          <w:rFonts w:ascii="Arial" w:hAnsi="Arial" w:cs="Arial"/>
          <w:color w:val="FF0000"/>
          <w:sz w:val="24"/>
          <w:szCs w:val="24"/>
        </w:rPr>
        <w:t xml:space="preserve"> bukan suatu jaminan untuk diserap sebagai</w:t>
      </w:r>
      <w:r w:rsidR="009B4CE3" w:rsidRPr="005D7C38">
        <w:rPr>
          <w:rFonts w:ascii="Arial" w:hAnsi="Arial" w:cs="Arial"/>
          <w:color w:val="FF0000"/>
          <w:sz w:val="24"/>
          <w:szCs w:val="24"/>
        </w:rPr>
        <w:t xml:space="preserve"> </w:t>
      </w:r>
      <w:r w:rsidRPr="005D7C38">
        <w:rPr>
          <w:rFonts w:ascii="Arial" w:hAnsi="Arial" w:cs="Arial"/>
          <w:color w:val="FF0000"/>
          <w:sz w:val="24"/>
          <w:szCs w:val="24"/>
        </w:rPr>
        <w:t xml:space="preserve">pegawai lantikan tetap. Sebaliknya, </w:t>
      </w:r>
      <w:r w:rsidR="001B0A2B" w:rsidRPr="005D7C38">
        <w:rPr>
          <w:rFonts w:ascii="Arial" w:hAnsi="Arial" w:cs="Arial"/>
          <w:color w:val="FF0000"/>
          <w:sz w:val="24"/>
          <w:szCs w:val="24"/>
        </w:rPr>
        <w:t>Personel MySTEP</w:t>
      </w:r>
      <w:r w:rsidRPr="005D7C38">
        <w:rPr>
          <w:rFonts w:ascii="Arial" w:hAnsi="Arial" w:cs="Arial"/>
          <w:color w:val="FF0000"/>
          <w:sz w:val="24"/>
          <w:szCs w:val="24"/>
        </w:rPr>
        <w:t xml:space="preserve"> yang memenuhi syarat</w:t>
      </w:r>
      <w:r w:rsidR="009B4CE3" w:rsidRPr="005D7C38">
        <w:rPr>
          <w:rFonts w:ascii="Arial" w:hAnsi="Arial" w:cs="Arial"/>
          <w:color w:val="FF0000"/>
          <w:sz w:val="24"/>
          <w:szCs w:val="24"/>
        </w:rPr>
        <w:t xml:space="preserve"> </w:t>
      </w:r>
      <w:r w:rsidRPr="005D7C38">
        <w:rPr>
          <w:rFonts w:ascii="Arial" w:hAnsi="Arial" w:cs="Arial"/>
          <w:color w:val="FF0000"/>
          <w:sz w:val="24"/>
          <w:szCs w:val="24"/>
        </w:rPr>
        <w:t>yang ditetapkan dalam mana-mana skim perkhidmatan hendaklah</w:t>
      </w:r>
      <w:r w:rsidR="009B4CE3" w:rsidRPr="005D7C38">
        <w:rPr>
          <w:rFonts w:ascii="Arial" w:hAnsi="Arial" w:cs="Arial"/>
          <w:color w:val="FF0000"/>
          <w:sz w:val="24"/>
          <w:szCs w:val="24"/>
        </w:rPr>
        <w:t xml:space="preserve"> </w:t>
      </w:r>
      <w:r w:rsidRPr="005D7C38">
        <w:rPr>
          <w:rFonts w:ascii="Arial" w:hAnsi="Arial" w:cs="Arial"/>
          <w:color w:val="FF0000"/>
          <w:sz w:val="24"/>
          <w:szCs w:val="24"/>
        </w:rPr>
        <w:t>memohon kepada Pihak Berkuasa Melantik yang berkenaan</w:t>
      </w:r>
      <w:r w:rsidR="009B4CE3" w:rsidRPr="005D7C38">
        <w:rPr>
          <w:rFonts w:ascii="Arial" w:hAnsi="Arial" w:cs="Arial"/>
          <w:color w:val="FF0000"/>
          <w:sz w:val="24"/>
          <w:szCs w:val="24"/>
        </w:rPr>
        <w:t xml:space="preserve"> </w:t>
      </w:r>
      <w:r w:rsidRPr="005D7C38">
        <w:rPr>
          <w:rFonts w:ascii="Arial" w:hAnsi="Arial" w:cs="Arial"/>
          <w:color w:val="FF0000"/>
          <w:sz w:val="24"/>
          <w:szCs w:val="24"/>
        </w:rPr>
        <w:t>melalui proses pengambilan biasa; dan</w:t>
      </w:r>
    </w:p>
    <w:p w14:paraId="42F02647" w14:textId="4A315FCC" w:rsidR="00FD3A4E" w:rsidRPr="005D7C38" w:rsidRDefault="00FD3A4E" w:rsidP="00FD3A4E">
      <w:pPr>
        <w:pStyle w:val="ListParagraph"/>
        <w:numPr>
          <w:ilvl w:val="0"/>
          <w:numId w:val="30"/>
        </w:numPr>
        <w:ind w:left="709"/>
        <w:rPr>
          <w:rFonts w:ascii="Arial" w:hAnsi="Arial" w:cs="Arial"/>
          <w:color w:val="FF0000"/>
          <w:sz w:val="24"/>
          <w:szCs w:val="24"/>
        </w:rPr>
      </w:pPr>
      <w:r w:rsidRPr="005D7C38">
        <w:rPr>
          <w:rFonts w:ascii="Arial" w:hAnsi="Arial" w:cs="Arial"/>
          <w:color w:val="FF0000"/>
          <w:sz w:val="24"/>
          <w:szCs w:val="24"/>
        </w:rPr>
        <w:t>Ketua Jabatan hendaklah menamatkan perkhidmatan seseorang</w:t>
      </w:r>
      <w:r w:rsidR="001B0A2B" w:rsidRPr="005D7C38">
        <w:rPr>
          <w:rFonts w:ascii="Arial" w:hAnsi="Arial" w:cs="Arial"/>
          <w:color w:val="FF0000"/>
          <w:sz w:val="24"/>
          <w:szCs w:val="24"/>
        </w:rPr>
        <w:t xml:space="preserve"> Personel MySTEP</w:t>
      </w:r>
      <w:r w:rsidRPr="005D7C38">
        <w:rPr>
          <w:rFonts w:ascii="Arial" w:hAnsi="Arial" w:cs="Arial"/>
          <w:color w:val="FF0000"/>
          <w:sz w:val="24"/>
          <w:szCs w:val="24"/>
        </w:rPr>
        <w:t xml:space="preserve"> apabila perkhidmatannya tidak lagi diperlukan walaupun</w:t>
      </w:r>
      <w:r w:rsidR="001B0A2B" w:rsidRPr="005D7C38">
        <w:rPr>
          <w:rFonts w:ascii="Arial" w:hAnsi="Arial" w:cs="Arial"/>
          <w:color w:val="FF0000"/>
          <w:sz w:val="24"/>
          <w:szCs w:val="24"/>
        </w:rPr>
        <w:t xml:space="preserve"> </w:t>
      </w:r>
      <w:r w:rsidRPr="005D7C38">
        <w:rPr>
          <w:rFonts w:ascii="Arial" w:hAnsi="Arial" w:cs="Arial"/>
          <w:color w:val="FF0000"/>
          <w:sz w:val="24"/>
          <w:szCs w:val="24"/>
        </w:rPr>
        <w:t xml:space="preserve">tempoh perkhidmatan </w:t>
      </w:r>
      <w:r w:rsidR="001B0A2B" w:rsidRPr="005D7C38">
        <w:rPr>
          <w:rFonts w:ascii="Arial" w:hAnsi="Arial" w:cs="Arial"/>
          <w:color w:val="FF0000"/>
          <w:sz w:val="24"/>
          <w:szCs w:val="24"/>
        </w:rPr>
        <w:t xml:space="preserve">Personel MySTEP </w:t>
      </w:r>
      <w:r w:rsidRPr="005D7C38">
        <w:rPr>
          <w:rFonts w:ascii="Arial" w:hAnsi="Arial" w:cs="Arial"/>
          <w:color w:val="FF0000"/>
          <w:sz w:val="24"/>
          <w:szCs w:val="24"/>
        </w:rPr>
        <w:t>berkenaan masih belum tamat.</w:t>
      </w:r>
    </w:p>
    <w:p w14:paraId="022F18F4" w14:textId="50AA5011" w:rsidR="00D0678C" w:rsidRDefault="00D0678C" w:rsidP="00733594">
      <w:pPr>
        <w:jc w:val="both"/>
        <w:rPr>
          <w:rFonts w:ascii="Arial" w:hAnsi="Arial" w:cs="Arial"/>
          <w:sz w:val="24"/>
          <w:szCs w:val="24"/>
        </w:rPr>
      </w:pPr>
    </w:p>
    <w:p w14:paraId="30CE69E1" w14:textId="77777777" w:rsidR="00AD6195" w:rsidRPr="00733594" w:rsidRDefault="00AD6195" w:rsidP="00733594">
      <w:pPr>
        <w:jc w:val="both"/>
        <w:rPr>
          <w:rFonts w:ascii="Arial" w:hAnsi="Arial" w:cs="Arial"/>
          <w:sz w:val="24"/>
          <w:szCs w:val="24"/>
        </w:rPr>
      </w:pPr>
    </w:p>
    <w:p w14:paraId="6E07950F" w14:textId="7C0CBD67" w:rsidR="00D0678C" w:rsidRPr="00D0678C" w:rsidRDefault="00D0678C" w:rsidP="00D0678C">
      <w:pPr>
        <w:pStyle w:val="ListParagraph"/>
        <w:numPr>
          <w:ilvl w:val="0"/>
          <w:numId w:val="9"/>
        </w:numPr>
        <w:rPr>
          <w:rFonts w:ascii="Arial" w:hAnsi="Arial" w:cs="Arial"/>
          <w:b/>
          <w:bCs/>
          <w:sz w:val="24"/>
          <w:szCs w:val="24"/>
        </w:rPr>
      </w:pPr>
      <w:r w:rsidRPr="00D0678C">
        <w:rPr>
          <w:rFonts w:ascii="Arial" w:hAnsi="Arial" w:cs="Arial"/>
          <w:b/>
          <w:bCs/>
          <w:sz w:val="24"/>
          <w:szCs w:val="24"/>
        </w:rPr>
        <w:t>KEMUDAHAN YANG DIBERIKAN KEPADA PERSONEL MYSTEP</w:t>
      </w:r>
    </w:p>
    <w:p w14:paraId="56083193" w14:textId="77777777" w:rsidR="00D0678C" w:rsidRPr="00733594" w:rsidRDefault="00D0678C" w:rsidP="00D0678C">
      <w:pPr>
        <w:jc w:val="both"/>
        <w:rPr>
          <w:rFonts w:ascii="Arial" w:hAnsi="Arial" w:cs="Arial"/>
          <w:sz w:val="24"/>
          <w:szCs w:val="24"/>
        </w:rPr>
      </w:pPr>
    </w:p>
    <w:p w14:paraId="1362C732" w14:textId="77777777" w:rsidR="00D0678C" w:rsidRPr="00D0678C" w:rsidRDefault="00D0678C" w:rsidP="00D0678C">
      <w:pPr>
        <w:pStyle w:val="ListParagraph"/>
        <w:numPr>
          <w:ilvl w:val="0"/>
          <w:numId w:val="28"/>
        </w:numPr>
        <w:rPr>
          <w:rFonts w:ascii="Arial" w:hAnsi="Arial" w:cs="Arial"/>
          <w:sz w:val="24"/>
          <w:szCs w:val="24"/>
        </w:rPr>
      </w:pPr>
      <w:r w:rsidRPr="00D0678C">
        <w:rPr>
          <w:rFonts w:ascii="Arial" w:hAnsi="Arial" w:cs="Arial"/>
          <w:sz w:val="24"/>
          <w:szCs w:val="24"/>
        </w:rPr>
        <w:t>Personel MySTEP hanya layak mendapat kemudahan seperti yang disenaraikan dalam Jadual 2 sahaja.</w:t>
      </w:r>
    </w:p>
    <w:p w14:paraId="4F808721" w14:textId="77777777" w:rsidR="00D0678C" w:rsidRPr="00733594" w:rsidRDefault="00D0678C" w:rsidP="00D0678C">
      <w:pPr>
        <w:jc w:val="both"/>
        <w:rPr>
          <w:rFonts w:ascii="Arial" w:hAnsi="Arial" w:cs="Arial"/>
          <w:sz w:val="24"/>
          <w:szCs w:val="24"/>
        </w:rPr>
      </w:pPr>
    </w:p>
    <w:p w14:paraId="10CCDF26" w14:textId="77777777" w:rsidR="00D0678C" w:rsidRPr="00733594" w:rsidRDefault="00D0678C" w:rsidP="00D0678C">
      <w:pPr>
        <w:jc w:val="center"/>
        <w:rPr>
          <w:rFonts w:ascii="Arial" w:hAnsi="Arial" w:cs="Arial"/>
          <w:sz w:val="24"/>
          <w:szCs w:val="24"/>
        </w:rPr>
      </w:pPr>
      <w:r w:rsidRPr="00733594">
        <w:rPr>
          <w:rFonts w:ascii="Arial" w:hAnsi="Arial" w:cs="Arial"/>
          <w:sz w:val="24"/>
          <w:szCs w:val="24"/>
        </w:rPr>
        <w:t>JADUAL 2:</w:t>
      </w:r>
    </w:p>
    <w:p w14:paraId="1E996656" w14:textId="77777777" w:rsidR="00D0678C" w:rsidRPr="00733594" w:rsidRDefault="00D0678C" w:rsidP="00D0678C">
      <w:pPr>
        <w:jc w:val="center"/>
        <w:rPr>
          <w:rFonts w:ascii="Arial" w:hAnsi="Arial" w:cs="Arial"/>
          <w:sz w:val="24"/>
          <w:szCs w:val="24"/>
        </w:rPr>
      </w:pPr>
      <w:r w:rsidRPr="00733594">
        <w:rPr>
          <w:rFonts w:ascii="Arial" w:hAnsi="Arial" w:cs="Arial"/>
          <w:sz w:val="24"/>
          <w:szCs w:val="24"/>
        </w:rPr>
        <w:t>KEMUDAHAN YANG DIBERIKAN KEPADA PERSONEL MySTEP</w:t>
      </w:r>
    </w:p>
    <w:p w14:paraId="20D5D440" w14:textId="77777777" w:rsidR="00D0678C" w:rsidRPr="00733594" w:rsidRDefault="00D0678C" w:rsidP="00D0678C">
      <w:pPr>
        <w:jc w:val="both"/>
        <w:rPr>
          <w:rFonts w:ascii="Arial" w:hAnsi="Arial" w:cs="Arial"/>
          <w:sz w:val="24"/>
          <w:szCs w:val="24"/>
        </w:rPr>
      </w:pPr>
    </w:p>
    <w:tbl>
      <w:tblPr>
        <w:tblW w:w="0" w:type="auto"/>
        <w:tblInd w:w="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4"/>
        <w:gridCol w:w="2750"/>
        <w:gridCol w:w="4677"/>
      </w:tblGrid>
      <w:tr w:rsidR="00D0678C" w:rsidRPr="00733594" w14:paraId="44CAFBA0" w14:textId="77777777" w:rsidTr="00D0678C">
        <w:trPr>
          <w:trHeight w:val="80"/>
        </w:trPr>
        <w:tc>
          <w:tcPr>
            <w:tcW w:w="664" w:type="dxa"/>
            <w:shd w:val="clear" w:color="auto" w:fill="D9D9D9" w:themeFill="background1" w:themeFillShade="D9"/>
          </w:tcPr>
          <w:p w14:paraId="153469C2" w14:textId="77777777" w:rsidR="00D0678C" w:rsidRPr="00D0678C" w:rsidRDefault="00D0678C" w:rsidP="00D0678C">
            <w:pPr>
              <w:jc w:val="center"/>
              <w:rPr>
                <w:rFonts w:ascii="Arial" w:hAnsi="Arial" w:cs="Arial"/>
                <w:b/>
                <w:bCs/>
                <w:sz w:val="24"/>
                <w:szCs w:val="24"/>
              </w:rPr>
            </w:pPr>
            <w:r w:rsidRPr="00D0678C">
              <w:rPr>
                <w:rFonts w:ascii="Arial" w:hAnsi="Arial" w:cs="Arial"/>
                <w:b/>
                <w:bCs/>
                <w:sz w:val="24"/>
                <w:szCs w:val="24"/>
              </w:rPr>
              <w:t>Bil.</w:t>
            </w:r>
          </w:p>
        </w:tc>
        <w:tc>
          <w:tcPr>
            <w:tcW w:w="2750" w:type="dxa"/>
            <w:shd w:val="clear" w:color="auto" w:fill="D9D9D9" w:themeFill="background1" w:themeFillShade="D9"/>
          </w:tcPr>
          <w:p w14:paraId="5E218376" w14:textId="77777777" w:rsidR="00D0678C" w:rsidRPr="00D0678C" w:rsidRDefault="00D0678C" w:rsidP="00D0678C">
            <w:pPr>
              <w:jc w:val="center"/>
              <w:rPr>
                <w:rFonts w:ascii="Arial" w:hAnsi="Arial" w:cs="Arial"/>
                <w:b/>
                <w:bCs/>
                <w:sz w:val="24"/>
                <w:szCs w:val="24"/>
              </w:rPr>
            </w:pPr>
            <w:r w:rsidRPr="00D0678C">
              <w:rPr>
                <w:rFonts w:ascii="Arial" w:hAnsi="Arial" w:cs="Arial"/>
                <w:b/>
                <w:bCs/>
                <w:sz w:val="24"/>
                <w:szCs w:val="24"/>
              </w:rPr>
              <w:t>Jenis Kemudahan</w:t>
            </w:r>
          </w:p>
        </w:tc>
        <w:tc>
          <w:tcPr>
            <w:tcW w:w="4677" w:type="dxa"/>
            <w:shd w:val="clear" w:color="auto" w:fill="D9D9D9" w:themeFill="background1" w:themeFillShade="D9"/>
          </w:tcPr>
          <w:p w14:paraId="648105DE" w14:textId="77777777" w:rsidR="00D0678C" w:rsidRPr="00D0678C" w:rsidRDefault="00D0678C" w:rsidP="00D0678C">
            <w:pPr>
              <w:jc w:val="center"/>
              <w:rPr>
                <w:rFonts w:ascii="Arial" w:hAnsi="Arial" w:cs="Arial"/>
                <w:b/>
                <w:bCs/>
                <w:sz w:val="24"/>
                <w:szCs w:val="24"/>
              </w:rPr>
            </w:pPr>
            <w:r w:rsidRPr="00D0678C">
              <w:rPr>
                <w:rFonts w:ascii="Arial" w:hAnsi="Arial" w:cs="Arial"/>
                <w:b/>
                <w:bCs/>
                <w:sz w:val="24"/>
                <w:szCs w:val="24"/>
              </w:rPr>
              <w:t>Perincian</w:t>
            </w:r>
          </w:p>
        </w:tc>
      </w:tr>
      <w:tr w:rsidR="00D0678C" w:rsidRPr="00733594" w14:paraId="69C7CE92" w14:textId="77777777" w:rsidTr="00D0678C">
        <w:trPr>
          <w:trHeight w:val="722"/>
        </w:trPr>
        <w:tc>
          <w:tcPr>
            <w:tcW w:w="664" w:type="dxa"/>
          </w:tcPr>
          <w:p w14:paraId="3A240B22" w14:textId="77777777" w:rsidR="00D0678C" w:rsidRPr="00733594" w:rsidRDefault="00D0678C" w:rsidP="00D0678C">
            <w:pPr>
              <w:jc w:val="center"/>
              <w:rPr>
                <w:rFonts w:ascii="Arial" w:hAnsi="Arial" w:cs="Arial"/>
                <w:sz w:val="24"/>
                <w:szCs w:val="24"/>
              </w:rPr>
            </w:pPr>
            <w:r w:rsidRPr="00733594">
              <w:rPr>
                <w:rFonts w:ascii="Arial" w:hAnsi="Arial" w:cs="Arial"/>
                <w:sz w:val="24"/>
                <w:szCs w:val="24"/>
              </w:rPr>
              <w:t>1.</w:t>
            </w:r>
          </w:p>
        </w:tc>
        <w:tc>
          <w:tcPr>
            <w:tcW w:w="2750" w:type="dxa"/>
          </w:tcPr>
          <w:p w14:paraId="13CBE14F" w14:textId="77777777" w:rsidR="00D0678C" w:rsidRPr="00733594" w:rsidRDefault="00D0678C" w:rsidP="00277468">
            <w:pPr>
              <w:jc w:val="both"/>
              <w:rPr>
                <w:rFonts w:ascii="Arial" w:hAnsi="Arial" w:cs="Arial"/>
                <w:sz w:val="24"/>
                <w:szCs w:val="24"/>
              </w:rPr>
            </w:pPr>
            <w:r w:rsidRPr="00733594">
              <w:rPr>
                <w:rFonts w:ascii="Arial" w:hAnsi="Arial" w:cs="Arial"/>
                <w:sz w:val="24"/>
                <w:szCs w:val="24"/>
              </w:rPr>
              <w:t>Cuti rehat</w:t>
            </w:r>
          </w:p>
        </w:tc>
        <w:tc>
          <w:tcPr>
            <w:tcW w:w="4677" w:type="dxa"/>
          </w:tcPr>
          <w:p w14:paraId="0F8F51E5" w14:textId="77777777" w:rsidR="00D0678C" w:rsidRPr="00733594" w:rsidRDefault="00D0678C" w:rsidP="00277468">
            <w:pPr>
              <w:jc w:val="both"/>
              <w:rPr>
                <w:rFonts w:ascii="Arial" w:hAnsi="Arial" w:cs="Arial"/>
                <w:sz w:val="24"/>
                <w:szCs w:val="24"/>
              </w:rPr>
            </w:pPr>
            <w:r w:rsidRPr="00733594">
              <w:rPr>
                <w:rFonts w:ascii="Arial" w:hAnsi="Arial" w:cs="Arial"/>
                <w:sz w:val="24"/>
                <w:szCs w:val="24"/>
              </w:rPr>
              <w:t>12 hari setahun. Dikira secara purata (pro</w:t>
            </w:r>
          </w:p>
          <w:p w14:paraId="08456888" w14:textId="77777777" w:rsidR="00D0678C" w:rsidRPr="00733594" w:rsidRDefault="00D0678C" w:rsidP="00277468">
            <w:pPr>
              <w:jc w:val="both"/>
              <w:rPr>
                <w:rFonts w:ascii="Arial" w:hAnsi="Arial" w:cs="Arial"/>
                <w:sz w:val="24"/>
                <w:szCs w:val="24"/>
              </w:rPr>
            </w:pPr>
            <w:r w:rsidRPr="00733594">
              <w:rPr>
                <w:rFonts w:ascii="Arial" w:hAnsi="Arial" w:cs="Arial"/>
                <w:sz w:val="24"/>
                <w:szCs w:val="24"/>
              </w:rPr>
              <w:t>rate) berdasarkan tempoh kontrak.</w:t>
            </w:r>
          </w:p>
        </w:tc>
      </w:tr>
      <w:tr w:rsidR="00D0678C" w:rsidRPr="00733594" w14:paraId="10E97F1B" w14:textId="77777777" w:rsidTr="00D0678C">
        <w:trPr>
          <w:trHeight w:val="705"/>
        </w:trPr>
        <w:tc>
          <w:tcPr>
            <w:tcW w:w="664" w:type="dxa"/>
          </w:tcPr>
          <w:p w14:paraId="314C947A" w14:textId="77777777" w:rsidR="00D0678C" w:rsidRPr="00733594" w:rsidRDefault="00D0678C" w:rsidP="00D0678C">
            <w:pPr>
              <w:jc w:val="center"/>
              <w:rPr>
                <w:rFonts w:ascii="Arial" w:hAnsi="Arial" w:cs="Arial"/>
                <w:sz w:val="24"/>
                <w:szCs w:val="24"/>
              </w:rPr>
            </w:pPr>
            <w:r w:rsidRPr="00733594">
              <w:rPr>
                <w:rFonts w:ascii="Arial" w:hAnsi="Arial" w:cs="Arial"/>
                <w:sz w:val="24"/>
                <w:szCs w:val="24"/>
              </w:rPr>
              <w:t>2.</w:t>
            </w:r>
          </w:p>
        </w:tc>
        <w:tc>
          <w:tcPr>
            <w:tcW w:w="2750" w:type="dxa"/>
          </w:tcPr>
          <w:p w14:paraId="61E8D333" w14:textId="77777777" w:rsidR="00D0678C" w:rsidRPr="00733594" w:rsidRDefault="00D0678C" w:rsidP="00277468">
            <w:pPr>
              <w:jc w:val="both"/>
              <w:rPr>
                <w:rFonts w:ascii="Arial" w:hAnsi="Arial" w:cs="Arial"/>
                <w:sz w:val="24"/>
                <w:szCs w:val="24"/>
              </w:rPr>
            </w:pPr>
            <w:r w:rsidRPr="00733594">
              <w:rPr>
                <w:rFonts w:ascii="Arial" w:hAnsi="Arial" w:cs="Arial"/>
                <w:sz w:val="24"/>
                <w:szCs w:val="24"/>
              </w:rPr>
              <w:t>Cuti sakit</w:t>
            </w:r>
          </w:p>
        </w:tc>
        <w:tc>
          <w:tcPr>
            <w:tcW w:w="4677" w:type="dxa"/>
          </w:tcPr>
          <w:p w14:paraId="3BFB4549" w14:textId="77777777" w:rsidR="00D0678C" w:rsidRPr="00733594" w:rsidRDefault="00D0678C" w:rsidP="00277468">
            <w:pPr>
              <w:jc w:val="both"/>
              <w:rPr>
                <w:rFonts w:ascii="Arial" w:hAnsi="Arial" w:cs="Arial"/>
                <w:sz w:val="24"/>
                <w:szCs w:val="24"/>
              </w:rPr>
            </w:pPr>
            <w:r w:rsidRPr="00733594">
              <w:rPr>
                <w:rFonts w:ascii="Arial" w:hAnsi="Arial" w:cs="Arial"/>
                <w:sz w:val="24"/>
                <w:szCs w:val="24"/>
              </w:rPr>
              <w:t>14 hari setahun. Dikira secara purata (pro</w:t>
            </w:r>
          </w:p>
          <w:p w14:paraId="319DE1BB" w14:textId="77777777" w:rsidR="00D0678C" w:rsidRPr="00733594" w:rsidRDefault="00D0678C" w:rsidP="00277468">
            <w:pPr>
              <w:jc w:val="both"/>
              <w:rPr>
                <w:rFonts w:ascii="Arial" w:hAnsi="Arial" w:cs="Arial"/>
                <w:sz w:val="24"/>
                <w:szCs w:val="24"/>
              </w:rPr>
            </w:pPr>
            <w:r w:rsidRPr="00733594">
              <w:rPr>
                <w:rFonts w:ascii="Arial" w:hAnsi="Arial" w:cs="Arial"/>
                <w:sz w:val="24"/>
                <w:szCs w:val="24"/>
              </w:rPr>
              <w:t>rate) berdasarkan tempoh kontrak.</w:t>
            </w:r>
          </w:p>
        </w:tc>
      </w:tr>
      <w:tr w:rsidR="00D0678C" w:rsidRPr="00733594" w14:paraId="6B28015B" w14:textId="77777777" w:rsidTr="00D0678C">
        <w:trPr>
          <w:trHeight w:val="692"/>
        </w:trPr>
        <w:tc>
          <w:tcPr>
            <w:tcW w:w="664" w:type="dxa"/>
          </w:tcPr>
          <w:p w14:paraId="68BDDCD0" w14:textId="77777777" w:rsidR="00D0678C" w:rsidRPr="00733594" w:rsidRDefault="00D0678C" w:rsidP="00D0678C">
            <w:pPr>
              <w:jc w:val="center"/>
              <w:rPr>
                <w:rFonts w:ascii="Arial" w:hAnsi="Arial" w:cs="Arial"/>
                <w:sz w:val="24"/>
                <w:szCs w:val="24"/>
              </w:rPr>
            </w:pPr>
            <w:r w:rsidRPr="00733594">
              <w:rPr>
                <w:rFonts w:ascii="Arial" w:hAnsi="Arial" w:cs="Arial"/>
                <w:sz w:val="24"/>
                <w:szCs w:val="24"/>
              </w:rPr>
              <w:t>3.</w:t>
            </w:r>
          </w:p>
        </w:tc>
        <w:tc>
          <w:tcPr>
            <w:tcW w:w="2750" w:type="dxa"/>
          </w:tcPr>
          <w:p w14:paraId="56CD05A2" w14:textId="77777777" w:rsidR="00D0678C" w:rsidRPr="00733594" w:rsidRDefault="00D0678C" w:rsidP="00277468">
            <w:pPr>
              <w:jc w:val="both"/>
              <w:rPr>
                <w:rFonts w:ascii="Arial" w:hAnsi="Arial" w:cs="Arial"/>
                <w:sz w:val="24"/>
                <w:szCs w:val="24"/>
              </w:rPr>
            </w:pPr>
            <w:r w:rsidRPr="00733594">
              <w:rPr>
                <w:rFonts w:ascii="Arial" w:hAnsi="Arial" w:cs="Arial"/>
                <w:sz w:val="24"/>
                <w:szCs w:val="24"/>
              </w:rPr>
              <w:t>Perlindungan Sosial</w:t>
            </w:r>
          </w:p>
        </w:tc>
        <w:tc>
          <w:tcPr>
            <w:tcW w:w="4677" w:type="dxa"/>
          </w:tcPr>
          <w:p w14:paraId="125DEB2D" w14:textId="77777777" w:rsidR="00D0678C" w:rsidRPr="00733594" w:rsidRDefault="00D0678C" w:rsidP="00277468">
            <w:pPr>
              <w:jc w:val="both"/>
              <w:rPr>
                <w:rFonts w:ascii="Arial" w:hAnsi="Arial" w:cs="Arial"/>
                <w:sz w:val="24"/>
                <w:szCs w:val="24"/>
              </w:rPr>
            </w:pPr>
            <w:r w:rsidRPr="00733594">
              <w:rPr>
                <w:rFonts w:ascii="Arial" w:hAnsi="Arial" w:cs="Arial"/>
                <w:sz w:val="24"/>
                <w:szCs w:val="24"/>
              </w:rPr>
              <w:t>Caruman KWSP; dan</w:t>
            </w:r>
          </w:p>
          <w:p w14:paraId="3813D03A" w14:textId="77777777" w:rsidR="00D0678C" w:rsidRPr="00733594" w:rsidRDefault="00D0678C" w:rsidP="00277468">
            <w:pPr>
              <w:jc w:val="both"/>
              <w:rPr>
                <w:rFonts w:ascii="Arial" w:hAnsi="Arial" w:cs="Arial"/>
                <w:sz w:val="24"/>
                <w:szCs w:val="24"/>
              </w:rPr>
            </w:pPr>
            <w:r w:rsidRPr="00733594">
              <w:rPr>
                <w:rFonts w:ascii="Arial" w:hAnsi="Arial" w:cs="Arial"/>
                <w:sz w:val="24"/>
                <w:szCs w:val="24"/>
              </w:rPr>
              <w:t>Caruman PERKESO.</w:t>
            </w:r>
          </w:p>
        </w:tc>
      </w:tr>
    </w:tbl>
    <w:p w14:paraId="78C8FA6A" w14:textId="77777777" w:rsidR="00D0678C" w:rsidRPr="00733594" w:rsidRDefault="00D0678C" w:rsidP="00D0678C">
      <w:pPr>
        <w:jc w:val="both"/>
        <w:rPr>
          <w:rFonts w:ascii="Arial" w:hAnsi="Arial" w:cs="Arial"/>
          <w:sz w:val="24"/>
          <w:szCs w:val="24"/>
        </w:rPr>
      </w:pPr>
    </w:p>
    <w:p w14:paraId="02906EDC" w14:textId="77777777" w:rsidR="00D0678C" w:rsidRPr="00D0678C" w:rsidRDefault="00D0678C" w:rsidP="00D0678C">
      <w:pPr>
        <w:pStyle w:val="ListParagraph"/>
        <w:numPr>
          <w:ilvl w:val="0"/>
          <w:numId w:val="28"/>
        </w:numPr>
        <w:rPr>
          <w:rFonts w:ascii="Arial" w:hAnsi="Arial" w:cs="Arial"/>
          <w:sz w:val="24"/>
          <w:szCs w:val="24"/>
        </w:rPr>
      </w:pPr>
      <w:r w:rsidRPr="00D0678C">
        <w:rPr>
          <w:rFonts w:ascii="Arial" w:hAnsi="Arial" w:cs="Arial"/>
          <w:sz w:val="24"/>
          <w:szCs w:val="24"/>
        </w:rPr>
        <w:t>Kelengkapan dan kemudahan bagi kegunaan rasmi oleh Personel MySTEP adalah tertakluk kepada kelengkapan dan kemudahan pejabat sedia ada tanpa melibatkan peruntukan tambahan. Sebagai contoh, kelengkapan dan peralatan pejabat serta ruang pejabat.</w:t>
      </w:r>
    </w:p>
    <w:p w14:paraId="6F2F2E52" w14:textId="0AE3F4E0" w:rsidR="00D0678C" w:rsidRDefault="00D0678C" w:rsidP="00D0678C">
      <w:pPr>
        <w:jc w:val="both"/>
        <w:rPr>
          <w:rFonts w:ascii="Arial" w:hAnsi="Arial" w:cs="Arial"/>
          <w:sz w:val="24"/>
          <w:szCs w:val="24"/>
        </w:rPr>
      </w:pPr>
    </w:p>
    <w:p w14:paraId="6635E687" w14:textId="3CD9A8E0" w:rsidR="00345B1F" w:rsidRDefault="00345B1F" w:rsidP="00D0678C">
      <w:pPr>
        <w:jc w:val="both"/>
        <w:rPr>
          <w:rFonts w:ascii="Arial" w:hAnsi="Arial" w:cs="Arial"/>
          <w:sz w:val="24"/>
          <w:szCs w:val="24"/>
        </w:rPr>
      </w:pPr>
    </w:p>
    <w:p w14:paraId="05307F6E" w14:textId="77777777" w:rsidR="00345B1F" w:rsidRDefault="00345B1F" w:rsidP="00D0678C">
      <w:pPr>
        <w:jc w:val="both"/>
        <w:rPr>
          <w:rFonts w:ascii="Arial" w:hAnsi="Arial" w:cs="Arial"/>
          <w:sz w:val="24"/>
          <w:szCs w:val="24"/>
        </w:rPr>
      </w:pPr>
    </w:p>
    <w:p w14:paraId="5DB124B5" w14:textId="2F961B87" w:rsidR="001B0A2B" w:rsidRDefault="001B0A2B" w:rsidP="00D0678C">
      <w:pPr>
        <w:jc w:val="both"/>
        <w:rPr>
          <w:rFonts w:ascii="Arial" w:hAnsi="Arial" w:cs="Arial"/>
          <w:sz w:val="24"/>
          <w:szCs w:val="24"/>
        </w:rPr>
      </w:pPr>
    </w:p>
    <w:p w14:paraId="2CAAC610" w14:textId="77777777" w:rsidR="00AD6195" w:rsidRDefault="00AD6195" w:rsidP="00D0678C">
      <w:pPr>
        <w:jc w:val="both"/>
        <w:rPr>
          <w:rFonts w:ascii="Arial" w:hAnsi="Arial" w:cs="Arial"/>
          <w:sz w:val="24"/>
          <w:szCs w:val="24"/>
        </w:rPr>
      </w:pPr>
    </w:p>
    <w:p w14:paraId="27C65E9C" w14:textId="77777777" w:rsidR="00D0678C" w:rsidRDefault="00D0678C" w:rsidP="00D0678C">
      <w:pPr>
        <w:jc w:val="both"/>
        <w:rPr>
          <w:rFonts w:ascii="Arial" w:hAnsi="Arial" w:cs="Arial"/>
          <w:sz w:val="24"/>
          <w:szCs w:val="24"/>
        </w:rPr>
      </w:pPr>
    </w:p>
    <w:p w14:paraId="3E82F749" w14:textId="77777777" w:rsidR="00D0678C" w:rsidRDefault="00D0678C" w:rsidP="00D0678C">
      <w:pPr>
        <w:pStyle w:val="ListParagraph"/>
        <w:numPr>
          <w:ilvl w:val="0"/>
          <w:numId w:val="9"/>
        </w:numPr>
        <w:rPr>
          <w:rFonts w:ascii="Arial" w:hAnsi="Arial" w:cs="Arial"/>
          <w:b/>
          <w:bCs/>
          <w:sz w:val="24"/>
          <w:szCs w:val="24"/>
        </w:rPr>
      </w:pPr>
      <w:r w:rsidRPr="00D0678C">
        <w:rPr>
          <w:rFonts w:ascii="Arial" w:hAnsi="Arial" w:cs="Arial"/>
          <w:b/>
          <w:bCs/>
          <w:sz w:val="24"/>
          <w:szCs w:val="24"/>
        </w:rPr>
        <w:lastRenderedPageBreak/>
        <w:t>PENGECUALIAN</w:t>
      </w:r>
    </w:p>
    <w:p w14:paraId="09CFE1C0" w14:textId="77777777" w:rsidR="00D0678C" w:rsidRDefault="00D0678C" w:rsidP="00D0678C">
      <w:pPr>
        <w:pStyle w:val="ListParagraph"/>
        <w:ind w:left="720" w:firstLine="0"/>
        <w:rPr>
          <w:rFonts w:ascii="Arial" w:hAnsi="Arial" w:cs="Arial"/>
          <w:b/>
          <w:bCs/>
          <w:sz w:val="24"/>
          <w:szCs w:val="24"/>
        </w:rPr>
      </w:pPr>
    </w:p>
    <w:p w14:paraId="275DA00F" w14:textId="5FAEDDC3" w:rsidR="00D0678C" w:rsidRPr="00D0678C" w:rsidRDefault="00D0678C" w:rsidP="00D0678C">
      <w:pPr>
        <w:pStyle w:val="ListParagraph"/>
        <w:ind w:left="720" w:firstLine="0"/>
        <w:rPr>
          <w:rFonts w:ascii="Arial" w:hAnsi="Arial" w:cs="Arial"/>
          <w:b/>
          <w:bCs/>
          <w:sz w:val="24"/>
          <w:szCs w:val="24"/>
        </w:rPr>
      </w:pPr>
      <w:r w:rsidRPr="00D0678C">
        <w:rPr>
          <w:rFonts w:ascii="Arial" w:hAnsi="Arial" w:cs="Arial"/>
          <w:sz w:val="24"/>
          <w:szCs w:val="24"/>
        </w:rPr>
        <w:t>Sebarang pengecualian berkenaan dengan</w:t>
      </w:r>
      <w:r w:rsidR="008A5731">
        <w:rPr>
          <w:rFonts w:ascii="Arial" w:hAnsi="Arial" w:cs="Arial"/>
          <w:sz w:val="24"/>
          <w:szCs w:val="24"/>
        </w:rPr>
        <w:t>:</w:t>
      </w:r>
    </w:p>
    <w:p w14:paraId="107D30A4" w14:textId="77777777" w:rsidR="00D0678C" w:rsidRPr="00733594" w:rsidRDefault="00D0678C" w:rsidP="00D0678C">
      <w:pPr>
        <w:jc w:val="both"/>
        <w:rPr>
          <w:rFonts w:ascii="Arial" w:hAnsi="Arial" w:cs="Arial"/>
          <w:sz w:val="24"/>
          <w:szCs w:val="24"/>
        </w:rPr>
      </w:pPr>
    </w:p>
    <w:p w14:paraId="737A777D" w14:textId="77777777" w:rsidR="00CF3DE4" w:rsidRDefault="00D0678C" w:rsidP="00D0678C">
      <w:pPr>
        <w:pStyle w:val="ListParagraph"/>
        <w:numPr>
          <w:ilvl w:val="1"/>
          <w:numId w:val="9"/>
        </w:numPr>
        <w:ind w:left="709"/>
        <w:rPr>
          <w:rFonts w:ascii="Arial" w:hAnsi="Arial" w:cs="Arial"/>
          <w:sz w:val="24"/>
          <w:szCs w:val="24"/>
        </w:rPr>
      </w:pPr>
      <w:r w:rsidRPr="00CF3DE4">
        <w:rPr>
          <w:rFonts w:ascii="Arial" w:hAnsi="Arial" w:cs="Arial"/>
          <w:sz w:val="24"/>
          <w:szCs w:val="24"/>
        </w:rPr>
        <w:t>kemudahan yang diberikan</w:t>
      </w:r>
      <w:r w:rsidRPr="00CF3DE4">
        <w:rPr>
          <w:rFonts w:ascii="Arial" w:hAnsi="Arial" w:cs="Arial"/>
          <w:sz w:val="24"/>
          <w:szCs w:val="24"/>
        </w:rPr>
        <w:tab/>
        <w:t>kepada Personel MySTEP adalah tertakluk</w:t>
      </w:r>
      <w:r w:rsidRPr="00CF3DE4">
        <w:rPr>
          <w:rFonts w:ascii="Arial" w:hAnsi="Arial" w:cs="Arial"/>
          <w:sz w:val="24"/>
          <w:szCs w:val="24"/>
        </w:rPr>
        <w:tab/>
        <w:t>kepada</w:t>
      </w:r>
      <w:r w:rsidRPr="00CF3DE4">
        <w:rPr>
          <w:rFonts w:ascii="Arial" w:hAnsi="Arial" w:cs="Arial"/>
          <w:sz w:val="24"/>
          <w:szCs w:val="24"/>
        </w:rPr>
        <w:tab/>
        <w:t>kelulusan</w:t>
      </w:r>
      <w:r w:rsidRPr="00CF3DE4">
        <w:rPr>
          <w:rFonts w:ascii="Arial" w:hAnsi="Arial" w:cs="Arial"/>
          <w:sz w:val="24"/>
          <w:szCs w:val="24"/>
        </w:rPr>
        <w:tab/>
        <w:t>Pejabat</w:t>
      </w:r>
      <w:r w:rsidRPr="00CF3DE4">
        <w:rPr>
          <w:rFonts w:ascii="Arial" w:hAnsi="Arial" w:cs="Arial"/>
          <w:sz w:val="24"/>
          <w:szCs w:val="24"/>
        </w:rPr>
        <w:tab/>
        <w:t>Belanjawan</w:t>
      </w:r>
      <w:r w:rsidRPr="00CF3DE4">
        <w:rPr>
          <w:rFonts w:ascii="Arial" w:hAnsi="Arial" w:cs="Arial"/>
          <w:sz w:val="24"/>
          <w:szCs w:val="24"/>
        </w:rPr>
        <w:tab/>
        <w:t>Negara,</w:t>
      </w:r>
      <w:r w:rsidR="00CF3DE4">
        <w:rPr>
          <w:rFonts w:ascii="Arial" w:hAnsi="Arial" w:cs="Arial"/>
          <w:sz w:val="24"/>
          <w:szCs w:val="24"/>
        </w:rPr>
        <w:t xml:space="preserve"> </w:t>
      </w:r>
      <w:r w:rsidRPr="00CF3DE4">
        <w:rPr>
          <w:rFonts w:ascii="Arial" w:hAnsi="Arial" w:cs="Arial"/>
          <w:sz w:val="24"/>
          <w:szCs w:val="24"/>
        </w:rPr>
        <w:t>Kementerian Kewangan Malaysia; dan</w:t>
      </w:r>
    </w:p>
    <w:p w14:paraId="096FB6C9" w14:textId="77777777" w:rsidR="00CF3DE4" w:rsidRDefault="00CF3DE4" w:rsidP="00CF3DE4">
      <w:pPr>
        <w:pStyle w:val="ListParagraph"/>
        <w:ind w:left="709" w:firstLine="0"/>
        <w:rPr>
          <w:rFonts w:ascii="Arial" w:hAnsi="Arial" w:cs="Arial"/>
          <w:sz w:val="24"/>
          <w:szCs w:val="24"/>
        </w:rPr>
      </w:pPr>
    </w:p>
    <w:p w14:paraId="66544376" w14:textId="3C46F69D" w:rsidR="00D0678C" w:rsidRPr="00CF3DE4" w:rsidRDefault="00D0678C" w:rsidP="00D0678C">
      <w:pPr>
        <w:pStyle w:val="ListParagraph"/>
        <w:numPr>
          <w:ilvl w:val="1"/>
          <w:numId w:val="9"/>
        </w:numPr>
        <w:ind w:left="709"/>
        <w:rPr>
          <w:rFonts w:ascii="Arial" w:hAnsi="Arial" w:cs="Arial"/>
          <w:sz w:val="24"/>
          <w:szCs w:val="24"/>
        </w:rPr>
      </w:pPr>
      <w:r w:rsidRPr="00CF3DE4">
        <w:rPr>
          <w:rFonts w:ascii="Arial" w:hAnsi="Arial" w:cs="Arial"/>
          <w:sz w:val="24"/>
          <w:szCs w:val="24"/>
        </w:rPr>
        <w:t>apa-apa perkara lain di bawah Garis Panduan ini adalah tertakluk kepada kelulusan Ketua Pengarah Perkhidmatan Awam.</w:t>
      </w:r>
    </w:p>
    <w:p w14:paraId="49ACE5DA" w14:textId="40E92014" w:rsidR="00D0678C" w:rsidRDefault="00D0678C" w:rsidP="00D0678C">
      <w:pPr>
        <w:jc w:val="both"/>
        <w:rPr>
          <w:rFonts w:ascii="Arial" w:hAnsi="Arial" w:cs="Arial"/>
          <w:sz w:val="24"/>
          <w:szCs w:val="24"/>
        </w:rPr>
      </w:pPr>
    </w:p>
    <w:p w14:paraId="4A8067B9" w14:textId="77777777" w:rsidR="00CF3DE4" w:rsidRPr="00733594" w:rsidRDefault="00CF3DE4" w:rsidP="00D0678C">
      <w:pPr>
        <w:jc w:val="both"/>
        <w:rPr>
          <w:rFonts w:ascii="Arial" w:hAnsi="Arial" w:cs="Arial"/>
          <w:sz w:val="24"/>
          <w:szCs w:val="24"/>
        </w:rPr>
      </w:pPr>
    </w:p>
    <w:p w14:paraId="08FAA9D3" w14:textId="30CB8B24" w:rsidR="00D0678C" w:rsidRPr="00CF3DE4" w:rsidRDefault="00D0678C" w:rsidP="00CF3DE4">
      <w:pPr>
        <w:pStyle w:val="ListParagraph"/>
        <w:numPr>
          <w:ilvl w:val="0"/>
          <w:numId w:val="9"/>
        </w:numPr>
        <w:rPr>
          <w:rFonts w:ascii="Arial" w:hAnsi="Arial" w:cs="Arial"/>
          <w:b/>
          <w:bCs/>
          <w:sz w:val="24"/>
          <w:szCs w:val="24"/>
        </w:rPr>
      </w:pPr>
      <w:r w:rsidRPr="00CF3DE4">
        <w:rPr>
          <w:rFonts w:ascii="Arial" w:hAnsi="Arial" w:cs="Arial"/>
          <w:b/>
          <w:bCs/>
          <w:sz w:val="24"/>
          <w:szCs w:val="24"/>
        </w:rPr>
        <w:t>PERALIHAN</w:t>
      </w:r>
    </w:p>
    <w:p w14:paraId="41F3B2C3" w14:textId="77777777" w:rsidR="00D0678C" w:rsidRPr="00733594" w:rsidRDefault="00D0678C" w:rsidP="00D0678C">
      <w:pPr>
        <w:jc w:val="both"/>
        <w:rPr>
          <w:rFonts w:ascii="Arial" w:hAnsi="Arial" w:cs="Arial"/>
          <w:sz w:val="24"/>
          <w:szCs w:val="24"/>
        </w:rPr>
      </w:pPr>
    </w:p>
    <w:p w14:paraId="658D190F" w14:textId="77777777" w:rsidR="00CF3DE4" w:rsidRDefault="00D0678C" w:rsidP="00CF3DE4">
      <w:pPr>
        <w:ind w:left="709"/>
        <w:jc w:val="both"/>
        <w:rPr>
          <w:rFonts w:ascii="Arial" w:hAnsi="Arial" w:cs="Arial"/>
          <w:sz w:val="24"/>
          <w:szCs w:val="24"/>
        </w:rPr>
      </w:pPr>
      <w:r w:rsidRPr="00733594">
        <w:rPr>
          <w:rFonts w:ascii="Arial" w:hAnsi="Arial" w:cs="Arial"/>
          <w:sz w:val="24"/>
          <w:szCs w:val="24"/>
        </w:rPr>
        <w:t>Pekerja Sambilan Harian (PSH) sedia ada yang tempoh perkhidmatannya masih berkuat kuasa semasa Garis Panduan ini dikeluarkan adalah tidak tertakluk kepada dasar dan prosedur yang ditetapkan dalam Garis Panduan ini dan boleh diteruskan sehingga tamat tempoh perkhidmatannya. Walau bagaimanapun, kontrak PSH tersebut tidak boleh dilanjutkan. Sekiranya terdapat keperluan dan skop tugas mematuhi syarat yang ditetapkan dalam Garis Panduan ini, maka pelantikan baharu perlu dibuat dengan mematuhi kehendak Garis Panduan ini.</w:t>
      </w:r>
    </w:p>
    <w:p w14:paraId="3FF9EB58" w14:textId="77777777" w:rsidR="00CF3DE4" w:rsidRDefault="00CF3DE4" w:rsidP="00CF3DE4">
      <w:pPr>
        <w:ind w:left="709"/>
        <w:jc w:val="both"/>
        <w:rPr>
          <w:rFonts w:ascii="Arial" w:hAnsi="Arial" w:cs="Arial"/>
          <w:sz w:val="24"/>
          <w:szCs w:val="24"/>
        </w:rPr>
      </w:pPr>
    </w:p>
    <w:p w14:paraId="3689DBA4" w14:textId="77777777" w:rsidR="001E19C5" w:rsidRDefault="00D0678C" w:rsidP="001E19C5">
      <w:pPr>
        <w:ind w:left="709"/>
        <w:jc w:val="both"/>
        <w:rPr>
          <w:rFonts w:ascii="Arial" w:hAnsi="Arial" w:cs="Arial"/>
          <w:sz w:val="24"/>
          <w:szCs w:val="24"/>
        </w:rPr>
      </w:pPr>
      <w:r w:rsidRPr="00733594">
        <w:rPr>
          <w:rFonts w:ascii="Arial" w:hAnsi="Arial" w:cs="Arial"/>
          <w:sz w:val="24"/>
          <w:szCs w:val="24"/>
        </w:rPr>
        <w:t>Sekiranya terdapat keperluan untuk meneruskan pelantikan/ melantik semula mana-mana Personel MySTEP untuk suatu tempoh baharu sama ada bagi tugasan yang sama atau berlainan, Ketua Jabatan hendaklah memastikan terdapat selang masa (gap) antara kontrak sedia ada dan kontrak baharu itu</w:t>
      </w:r>
      <w:r w:rsidR="001E19C5">
        <w:rPr>
          <w:rFonts w:ascii="Arial" w:hAnsi="Arial" w:cs="Arial"/>
          <w:sz w:val="24"/>
          <w:szCs w:val="24"/>
        </w:rPr>
        <w:t>.</w:t>
      </w:r>
    </w:p>
    <w:p w14:paraId="054DCC59" w14:textId="77777777" w:rsidR="001E19C5" w:rsidRDefault="001E19C5" w:rsidP="001E19C5">
      <w:pPr>
        <w:ind w:left="709"/>
        <w:jc w:val="both"/>
        <w:rPr>
          <w:rFonts w:ascii="Arial" w:hAnsi="Arial" w:cs="Arial"/>
          <w:sz w:val="24"/>
          <w:szCs w:val="24"/>
        </w:rPr>
      </w:pPr>
    </w:p>
    <w:p w14:paraId="1F32C8AE" w14:textId="61BC0662" w:rsidR="00D0678C" w:rsidRPr="00733594" w:rsidRDefault="00D0678C" w:rsidP="001E19C5">
      <w:pPr>
        <w:ind w:left="709"/>
        <w:jc w:val="both"/>
        <w:rPr>
          <w:rFonts w:ascii="Arial" w:hAnsi="Arial" w:cs="Arial"/>
          <w:sz w:val="24"/>
          <w:szCs w:val="24"/>
        </w:rPr>
      </w:pPr>
      <w:r w:rsidRPr="00733594">
        <w:rPr>
          <w:rFonts w:ascii="Arial" w:hAnsi="Arial" w:cs="Arial"/>
          <w:sz w:val="24"/>
          <w:szCs w:val="24"/>
        </w:rPr>
        <w:t>Dengan berkuatkuasanya Garis Panduan ini, maka pengambilan PSH baharu di bawah Pekeliling Perkhidmatan Bilangan 3 Tahun 2011 ditangguhkan.</w:t>
      </w:r>
    </w:p>
    <w:p w14:paraId="7A498709" w14:textId="77777777" w:rsidR="00D0678C" w:rsidRPr="00733594" w:rsidRDefault="00D0678C" w:rsidP="00D0678C">
      <w:pPr>
        <w:jc w:val="both"/>
        <w:rPr>
          <w:rFonts w:ascii="Arial" w:hAnsi="Arial" w:cs="Arial"/>
          <w:sz w:val="24"/>
          <w:szCs w:val="24"/>
        </w:rPr>
      </w:pPr>
    </w:p>
    <w:p w14:paraId="21546918" w14:textId="77777777" w:rsidR="001E19C5" w:rsidRDefault="001E19C5" w:rsidP="00D0678C">
      <w:pPr>
        <w:jc w:val="both"/>
        <w:rPr>
          <w:rFonts w:ascii="Arial" w:hAnsi="Arial" w:cs="Arial"/>
          <w:sz w:val="24"/>
          <w:szCs w:val="24"/>
        </w:rPr>
      </w:pPr>
    </w:p>
    <w:p w14:paraId="7760A4FD" w14:textId="77777777" w:rsidR="001E19C5" w:rsidRDefault="00D0678C" w:rsidP="00D0678C">
      <w:pPr>
        <w:pStyle w:val="ListParagraph"/>
        <w:numPr>
          <w:ilvl w:val="0"/>
          <w:numId w:val="9"/>
        </w:numPr>
        <w:rPr>
          <w:rFonts w:ascii="Arial" w:hAnsi="Arial" w:cs="Arial"/>
          <w:b/>
          <w:bCs/>
          <w:sz w:val="24"/>
          <w:szCs w:val="24"/>
        </w:rPr>
      </w:pPr>
      <w:r w:rsidRPr="001E19C5">
        <w:rPr>
          <w:rFonts w:ascii="Arial" w:hAnsi="Arial" w:cs="Arial"/>
          <w:b/>
          <w:bCs/>
          <w:sz w:val="24"/>
          <w:szCs w:val="24"/>
        </w:rPr>
        <w:t>TARIKH KUAT KUASA</w:t>
      </w:r>
    </w:p>
    <w:p w14:paraId="7B46B005" w14:textId="77777777" w:rsidR="001E19C5" w:rsidRDefault="001E19C5" w:rsidP="001E19C5">
      <w:pPr>
        <w:pStyle w:val="ListParagraph"/>
        <w:ind w:left="720" w:firstLine="0"/>
        <w:rPr>
          <w:rFonts w:ascii="Arial" w:hAnsi="Arial" w:cs="Arial"/>
          <w:b/>
          <w:bCs/>
          <w:sz w:val="24"/>
          <w:szCs w:val="24"/>
        </w:rPr>
      </w:pPr>
    </w:p>
    <w:p w14:paraId="084B3113" w14:textId="51A67E43" w:rsidR="00D0678C" w:rsidRPr="001E19C5" w:rsidRDefault="00D0678C" w:rsidP="001E19C5">
      <w:pPr>
        <w:pStyle w:val="ListParagraph"/>
        <w:ind w:left="720" w:firstLine="0"/>
        <w:rPr>
          <w:rFonts w:ascii="Arial" w:hAnsi="Arial" w:cs="Arial"/>
          <w:b/>
          <w:bCs/>
          <w:sz w:val="24"/>
          <w:szCs w:val="24"/>
        </w:rPr>
      </w:pPr>
      <w:r w:rsidRPr="001E19C5">
        <w:rPr>
          <w:rFonts w:ascii="Arial" w:hAnsi="Arial" w:cs="Arial"/>
          <w:sz w:val="24"/>
          <w:szCs w:val="24"/>
        </w:rPr>
        <w:t>Garis Panduan ini berkuat kuasa mulai 1 Januari 2022.</w:t>
      </w:r>
    </w:p>
    <w:p w14:paraId="53A2F134" w14:textId="77777777" w:rsidR="00D0678C" w:rsidRPr="00733594" w:rsidRDefault="00D0678C" w:rsidP="00D0678C">
      <w:pPr>
        <w:jc w:val="both"/>
        <w:rPr>
          <w:rFonts w:ascii="Arial" w:hAnsi="Arial" w:cs="Arial"/>
          <w:sz w:val="24"/>
          <w:szCs w:val="24"/>
        </w:rPr>
      </w:pPr>
    </w:p>
    <w:p w14:paraId="2D0C3421" w14:textId="77777777" w:rsidR="00D0678C" w:rsidRPr="00733594" w:rsidRDefault="00D0678C" w:rsidP="00D0678C">
      <w:pPr>
        <w:jc w:val="both"/>
        <w:rPr>
          <w:rFonts w:ascii="Arial" w:hAnsi="Arial" w:cs="Arial"/>
          <w:sz w:val="24"/>
          <w:szCs w:val="24"/>
        </w:rPr>
      </w:pPr>
    </w:p>
    <w:p w14:paraId="79F995B5" w14:textId="001103AB" w:rsidR="00D0678C" w:rsidRPr="00733594" w:rsidRDefault="00D0678C" w:rsidP="00D0678C">
      <w:pPr>
        <w:jc w:val="both"/>
        <w:rPr>
          <w:rFonts w:ascii="Arial" w:hAnsi="Arial" w:cs="Arial"/>
          <w:sz w:val="24"/>
          <w:szCs w:val="24"/>
        </w:rPr>
        <w:sectPr w:rsidR="00D0678C" w:rsidRPr="00733594">
          <w:pgSz w:w="11910" w:h="16850"/>
          <w:pgMar w:top="1680" w:right="1480" w:bottom="1880" w:left="1620" w:header="0" w:footer="1657" w:gutter="0"/>
          <w:cols w:space="720"/>
        </w:sectPr>
      </w:pPr>
    </w:p>
    <w:p w14:paraId="3EC40236" w14:textId="09E15920" w:rsidR="00C3691E" w:rsidRDefault="00C3691E" w:rsidP="00C3691E">
      <w:pPr>
        <w:spacing w:before="63"/>
        <w:ind w:right="667"/>
        <w:jc w:val="right"/>
        <w:rPr>
          <w:rFonts w:ascii="Arial" w:hAnsi="Arial" w:cs="Arial"/>
          <w:b/>
          <w:sz w:val="20"/>
          <w:szCs w:val="20"/>
        </w:rPr>
      </w:pPr>
      <w:r w:rsidRPr="00C91454">
        <w:rPr>
          <w:rFonts w:ascii="Arial" w:hAnsi="Arial" w:cs="Arial"/>
          <w:b/>
          <w:sz w:val="20"/>
          <w:szCs w:val="20"/>
        </w:rPr>
        <w:lastRenderedPageBreak/>
        <w:t>LAMPIRAN</w:t>
      </w:r>
      <w:r w:rsidRPr="00C91454">
        <w:rPr>
          <w:rFonts w:ascii="Arial" w:hAnsi="Arial" w:cs="Arial"/>
          <w:b/>
          <w:spacing w:val="-7"/>
          <w:sz w:val="20"/>
          <w:szCs w:val="20"/>
        </w:rPr>
        <w:t xml:space="preserve"> </w:t>
      </w:r>
      <w:r w:rsidRPr="00C91454">
        <w:rPr>
          <w:rFonts w:ascii="Arial" w:hAnsi="Arial" w:cs="Arial"/>
          <w:b/>
          <w:sz w:val="20"/>
          <w:szCs w:val="20"/>
        </w:rPr>
        <w:t>A</w:t>
      </w:r>
    </w:p>
    <w:p w14:paraId="2524E483" w14:textId="77777777" w:rsidR="00E73F3D" w:rsidRPr="00C91454" w:rsidRDefault="00E73F3D" w:rsidP="00C3691E">
      <w:pPr>
        <w:spacing w:before="63"/>
        <w:ind w:right="667"/>
        <w:jc w:val="right"/>
        <w:rPr>
          <w:rFonts w:ascii="Arial" w:hAnsi="Arial" w:cs="Arial"/>
          <w:b/>
          <w:sz w:val="20"/>
          <w:szCs w:val="20"/>
        </w:rPr>
      </w:pPr>
    </w:p>
    <w:p w14:paraId="0095A29E" w14:textId="77777777" w:rsidR="00C3691E" w:rsidRPr="00C91454" w:rsidRDefault="00C3691E" w:rsidP="00C3691E">
      <w:pPr>
        <w:pStyle w:val="BodyText"/>
        <w:rPr>
          <w:rFonts w:ascii="Arial" w:hAnsi="Arial" w:cs="Arial"/>
          <w:b/>
          <w:sz w:val="20"/>
          <w:szCs w:val="20"/>
        </w:rPr>
      </w:pPr>
    </w:p>
    <w:p w14:paraId="078C4871" w14:textId="4C2360B7" w:rsidR="00C3691E" w:rsidRDefault="00C3691E" w:rsidP="00C3691E">
      <w:pPr>
        <w:ind w:left="755" w:right="957"/>
        <w:jc w:val="center"/>
        <w:rPr>
          <w:rFonts w:ascii="Arial" w:hAnsi="Arial" w:cs="Arial"/>
          <w:b/>
          <w:bCs/>
          <w:sz w:val="20"/>
          <w:szCs w:val="20"/>
        </w:rPr>
      </w:pPr>
      <w:r w:rsidRPr="00C91454">
        <w:rPr>
          <w:rFonts w:ascii="Arial" w:hAnsi="Arial" w:cs="Arial"/>
          <w:b/>
          <w:sz w:val="20"/>
          <w:szCs w:val="20"/>
        </w:rPr>
        <w:t>KADAR</w:t>
      </w:r>
      <w:r w:rsidRPr="00C91454">
        <w:rPr>
          <w:rFonts w:ascii="Arial" w:hAnsi="Arial" w:cs="Arial"/>
          <w:b/>
          <w:spacing w:val="-4"/>
          <w:sz w:val="20"/>
          <w:szCs w:val="20"/>
        </w:rPr>
        <w:t xml:space="preserve"> </w:t>
      </w:r>
      <w:r w:rsidRPr="00C91454">
        <w:rPr>
          <w:rFonts w:ascii="Arial" w:hAnsi="Arial" w:cs="Arial"/>
          <w:b/>
          <w:sz w:val="20"/>
          <w:szCs w:val="20"/>
        </w:rPr>
        <w:t>ELAUN</w:t>
      </w:r>
      <w:r w:rsidRPr="00C91454">
        <w:rPr>
          <w:rFonts w:ascii="Arial" w:hAnsi="Arial" w:cs="Arial"/>
          <w:b/>
          <w:spacing w:val="-4"/>
          <w:sz w:val="20"/>
          <w:szCs w:val="20"/>
        </w:rPr>
        <w:t xml:space="preserve"> </w:t>
      </w:r>
      <w:r w:rsidRPr="00C91454">
        <w:rPr>
          <w:rFonts w:ascii="Arial" w:hAnsi="Arial" w:cs="Arial"/>
          <w:b/>
          <w:sz w:val="20"/>
          <w:szCs w:val="20"/>
        </w:rPr>
        <w:t>MENJALANKAN</w:t>
      </w:r>
      <w:r w:rsidRPr="00C91454">
        <w:rPr>
          <w:rFonts w:ascii="Arial" w:hAnsi="Arial" w:cs="Arial"/>
          <w:b/>
          <w:spacing w:val="-4"/>
          <w:sz w:val="20"/>
          <w:szCs w:val="20"/>
        </w:rPr>
        <w:t xml:space="preserve"> </w:t>
      </w:r>
      <w:r w:rsidRPr="00C91454">
        <w:rPr>
          <w:rFonts w:ascii="Arial" w:hAnsi="Arial" w:cs="Arial"/>
          <w:b/>
          <w:sz w:val="20"/>
          <w:szCs w:val="20"/>
        </w:rPr>
        <w:t>TUGAS</w:t>
      </w:r>
      <w:r w:rsidRPr="00C91454">
        <w:rPr>
          <w:rFonts w:ascii="Arial" w:hAnsi="Arial" w:cs="Arial"/>
          <w:b/>
          <w:spacing w:val="-3"/>
          <w:sz w:val="20"/>
          <w:szCs w:val="20"/>
        </w:rPr>
        <w:t xml:space="preserve"> </w:t>
      </w:r>
      <w:r w:rsidRPr="00C91454">
        <w:rPr>
          <w:rFonts w:ascii="Arial" w:hAnsi="Arial" w:cs="Arial"/>
          <w:b/>
          <w:sz w:val="20"/>
          <w:szCs w:val="20"/>
        </w:rPr>
        <w:t>RASMI</w:t>
      </w:r>
      <w:r w:rsidRPr="00C91454">
        <w:rPr>
          <w:rFonts w:ascii="Arial" w:hAnsi="Arial" w:cs="Arial"/>
          <w:b/>
          <w:spacing w:val="-3"/>
          <w:sz w:val="20"/>
          <w:szCs w:val="20"/>
        </w:rPr>
        <w:t xml:space="preserve"> </w:t>
      </w:r>
      <w:r w:rsidRPr="00C91454">
        <w:rPr>
          <w:rFonts w:ascii="Arial" w:hAnsi="Arial" w:cs="Arial"/>
          <w:b/>
          <w:sz w:val="20"/>
          <w:szCs w:val="20"/>
        </w:rPr>
        <w:t>DI</w:t>
      </w:r>
      <w:r w:rsidRPr="00C91454">
        <w:rPr>
          <w:rFonts w:ascii="Arial" w:hAnsi="Arial" w:cs="Arial"/>
          <w:b/>
          <w:spacing w:val="-3"/>
          <w:sz w:val="20"/>
          <w:szCs w:val="20"/>
        </w:rPr>
        <w:t xml:space="preserve"> </w:t>
      </w:r>
      <w:r w:rsidRPr="00C91454">
        <w:rPr>
          <w:rFonts w:ascii="Arial" w:hAnsi="Arial" w:cs="Arial"/>
          <w:b/>
          <w:sz w:val="20"/>
          <w:szCs w:val="20"/>
        </w:rPr>
        <w:t>DALAM</w:t>
      </w:r>
      <w:r w:rsidRPr="00C91454">
        <w:rPr>
          <w:rFonts w:ascii="Arial" w:hAnsi="Arial" w:cs="Arial"/>
          <w:b/>
          <w:spacing w:val="-3"/>
          <w:sz w:val="20"/>
          <w:szCs w:val="20"/>
        </w:rPr>
        <w:t xml:space="preserve"> </w:t>
      </w:r>
      <w:r w:rsidRPr="00C91454">
        <w:rPr>
          <w:rFonts w:ascii="Arial" w:hAnsi="Arial" w:cs="Arial"/>
          <w:b/>
          <w:sz w:val="20"/>
          <w:szCs w:val="20"/>
        </w:rPr>
        <w:t>NEGERI</w:t>
      </w:r>
      <w:r w:rsidR="00E73F3D">
        <w:rPr>
          <w:rFonts w:ascii="Arial" w:hAnsi="Arial" w:cs="Arial"/>
          <w:b/>
          <w:sz w:val="20"/>
          <w:szCs w:val="20"/>
        </w:rPr>
        <w:t xml:space="preserve"> </w:t>
      </w:r>
      <w:r w:rsidRPr="00C91454">
        <w:rPr>
          <w:rFonts w:ascii="Arial" w:hAnsi="Arial" w:cs="Arial"/>
          <w:b/>
          <w:spacing w:val="-57"/>
          <w:sz w:val="20"/>
          <w:szCs w:val="20"/>
        </w:rPr>
        <w:t xml:space="preserve"> </w:t>
      </w:r>
      <w:r w:rsidRPr="00C91454">
        <w:rPr>
          <w:rFonts w:ascii="Arial" w:hAnsi="Arial" w:cs="Arial"/>
          <w:b/>
          <w:sz w:val="20"/>
          <w:szCs w:val="20"/>
        </w:rPr>
        <w:t>BAGI</w:t>
      </w:r>
      <w:r w:rsidRPr="00C91454">
        <w:rPr>
          <w:rFonts w:ascii="Arial" w:hAnsi="Arial" w:cs="Arial"/>
          <w:b/>
          <w:spacing w:val="1"/>
          <w:sz w:val="20"/>
          <w:szCs w:val="20"/>
        </w:rPr>
        <w:t xml:space="preserve"> </w:t>
      </w:r>
      <w:r w:rsidR="00E73F3D" w:rsidRPr="00E73F3D">
        <w:rPr>
          <w:rFonts w:ascii="Arial" w:hAnsi="Arial" w:cs="Arial"/>
          <w:b/>
          <w:bCs/>
          <w:sz w:val="20"/>
          <w:szCs w:val="20"/>
        </w:rPr>
        <w:t>PERSONEL MYSTEP</w:t>
      </w:r>
    </w:p>
    <w:p w14:paraId="044225CD" w14:textId="78B0CA5D" w:rsidR="00105494" w:rsidRDefault="00105494" w:rsidP="00C3691E">
      <w:pPr>
        <w:ind w:left="755" w:right="957"/>
        <w:jc w:val="center"/>
        <w:rPr>
          <w:rFonts w:ascii="Arial" w:hAnsi="Arial" w:cs="Arial"/>
          <w:b/>
          <w:bCs/>
          <w:sz w:val="20"/>
          <w:szCs w:val="20"/>
        </w:rPr>
      </w:pPr>
    </w:p>
    <w:tbl>
      <w:tblPr>
        <w:tblW w:w="1032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0"/>
        <w:gridCol w:w="2340"/>
        <w:gridCol w:w="1190"/>
        <w:gridCol w:w="1192"/>
        <w:gridCol w:w="1192"/>
        <w:gridCol w:w="1192"/>
      </w:tblGrid>
      <w:tr w:rsidR="00105494" w:rsidRPr="00C91454" w14:paraId="3F128552" w14:textId="77777777" w:rsidTr="00277468">
        <w:trPr>
          <w:trHeight w:val="190"/>
        </w:trPr>
        <w:tc>
          <w:tcPr>
            <w:tcW w:w="3220" w:type="dxa"/>
            <w:vMerge w:val="restart"/>
            <w:shd w:val="clear" w:color="auto" w:fill="E0E0E0"/>
            <w:vAlign w:val="center"/>
          </w:tcPr>
          <w:p w14:paraId="6FE7D9EE" w14:textId="77777777" w:rsidR="00105494" w:rsidRPr="00C91454" w:rsidRDefault="00105494" w:rsidP="00277468">
            <w:pPr>
              <w:pStyle w:val="TableParagraph"/>
              <w:spacing w:before="175"/>
              <w:ind w:left="796" w:right="790"/>
              <w:jc w:val="center"/>
              <w:rPr>
                <w:rFonts w:ascii="Arial" w:hAnsi="Arial" w:cs="Arial"/>
                <w:b/>
                <w:sz w:val="20"/>
                <w:szCs w:val="20"/>
              </w:rPr>
            </w:pPr>
            <w:r w:rsidRPr="00C91454">
              <w:rPr>
                <w:rFonts w:ascii="Arial" w:hAnsi="Arial" w:cs="Arial"/>
                <w:b/>
                <w:sz w:val="20"/>
                <w:szCs w:val="20"/>
              </w:rPr>
              <w:t>Elaun</w:t>
            </w:r>
          </w:p>
        </w:tc>
        <w:tc>
          <w:tcPr>
            <w:tcW w:w="2340" w:type="dxa"/>
            <w:vMerge w:val="restart"/>
            <w:shd w:val="clear" w:color="auto" w:fill="E0E0E0"/>
            <w:vAlign w:val="center"/>
          </w:tcPr>
          <w:p w14:paraId="2CA071CE" w14:textId="77777777" w:rsidR="00105494" w:rsidRPr="00C91454" w:rsidRDefault="00105494" w:rsidP="00277468">
            <w:pPr>
              <w:pStyle w:val="TableParagraph"/>
              <w:spacing w:before="1"/>
              <w:ind w:left="633" w:right="590" w:hanging="20"/>
              <w:rPr>
                <w:rFonts w:ascii="Arial" w:hAnsi="Arial" w:cs="Arial"/>
                <w:b/>
                <w:sz w:val="20"/>
                <w:szCs w:val="20"/>
              </w:rPr>
            </w:pPr>
            <w:r w:rsidRPr="00C91454">
              <w:rPr>
                <w:rFonts w:ascii="Arial" w:hAnsi="Arial" w:cs="Arial"/>
                <w:b/>
                <w:sz w:val="20"/>
                <w:szCs w:val="20"/>
              </w:rPr>
              <w:t>Kelayakan</w:t>
            </w:r>
            <w:r w:rsidRPr="00C91454">
              <w:rPr>
                <w:rFonts w:ascii="Arial" w:hAnsi="Arial" w:cs="Arial"/>
                <w:b/>
                <w:spacing w:val="-58"/>
                <w:sz w:val="20"/>
                <w:szCs w:val="20"/>
              </w:rPr>
              <w:t xml:space="preserve"> </w:t>
            </w:r>
            <w:r w:rsidRPr="00C91454">
              <w:rPr>
                <w:rFonts w:ascii="Arial" w:hAnsi="Arial" w:cs="Arial"/>
                <w:b/>
                <w:sz w:val="20"/>
                <w:szCs w:val="20"/>
              </w:rPr>
              <w:t>Akademik</w:t>
            </w:r>
          </w:p>
        </w:tc>
        <w:tc>
          <w:tcPr>
            <w:tcW w:w="4766" w:type="dxa"/>
            <w:gridSpan w:val="4"/>
            <w:shd w:val="clear" w:color="auto" w:fill="E0E0E0"/>
            <w:vAlign w:val="center"/>
          </w:tcPr>
          <w:p w14:paraId="223AA682" w14:textId="77777777" w:rsidR="00105494" w:rsidRPr="00C91454" w:rsidRDefault="00105494" w:rsidP="00277468">
            <w:pPr>
              <w:pStyle w:val="TableParagraph"/>
              <w:spacing w:before="133"/>
              <w:ind w:left="1691" w:right="1685"/>
              <w:jc w:val="center"/>
              <w:rPr>
                <w:rFonts w:ascii="Arial" w:hAnsi="Arial" w:cs="Arial"/>
                <w:b/>
                <w:sz w:val="20"/>
                <w:szCs w:val="20"/>
              </w:rPr>
            </w:pPr>
            <w:r w:rsidRPr="00C91454">
              <w:rPr>
                <w:rFonts w:ascii="Arial" w:hAnsi="Arial" w:cs="Arial"/>
                <w:b/>
                <w:sz w:val="20"/>
                <w:szCs w:val="20"/>
              </w:rPr>
              <w:t>Kadar</w:t>
            </w:r>
            <w:r w:rsidRPr="00C91454">
              <w:rPr>
                <w:rFonts w:ascii="Arial" w:hAnsi="Arial" w:cs="Arial"/>
                <w:b/>
                <w:spacing w:val="-2"/>
                <w:sz w:val="20"/>
                <w:szCs w:val="20"/>
              </w:rPr>
              <w:t xml:space="preserve"> </w:t>
            </w:r>
            <w:r w:rsidRPr="00C91454">
              <w:rPr>
                <w:rFonts w:ascii="Arial" w:hAnsi="Arial" w:cs="Arial"/>
                <w:b/>
                <w:sz w:val="20"/>
                <w:szCs w:val="20"/>
              </w:rPr>
              <w:t>Elaun</w:t>
            </w:r>
          </w:p>
        </w:tc>
      </w:tr>
      <w:tr w:rsidR="00105494" w:rsidRPr="00C91454" w14:paraId="5155A5E3" w14:textId="77777777" w:rsidTr="00277468">
        <w:trPr>
          <w:trHeight w:val="109"/>
        </w:trPr>
        <w:tc>
          <w:tcPr>
            <w:tcW w:w="3220" w:type="dxa"/>
            <w:vMerge/>
            <w:tcBorders>
              <w:top w:val="nil"/>
            </w:tcBorders>
            <w:shd w:val="clear" w:color="auto" w:fill="E0E0E0"/>
            <w:vAlign w:val="center"/>
          </w:tcPr>
          <w:p w14:paraId="44916831" w14:textId="77777777" w:rsidR="00105494" w:rsidRPr="00C91454" w:rsidRDefault="00105494" w:rsidP="00277468">
            <w:pPr>
              <w:rPr>
                <w:rFonts w:ascii="Arial" w:hAnsi="Arial" w:cs="Arial"/>
                <w:sz w:val="20"/>
                <w:szCs w:val="20"/>
              </w:rPr>
            </w:pPr>
          </w:p>
        </w:tc>
        <w:tc>
          <w:tcPr>
            <w:tcW w:w="2340" w:type="dxa"/>
            <w:vMerge/>
            <w:tcBorders>
              <w:top w:val="nil"/>
            </w:tcBorders>
            <w:shd w:val="clear" w:color="auto" w:fill="E0E0E0"/>
            <w:vAlign w:val="center"/>
          </w:tcPr>
          <w:p w14:paraId="1956EBA2" w14:textId="77777777" w:rsidR="00105494" w:rsidRPr="00C91454" w:rsidRDefault="00105494" w:rsidP="00277468">
            <w:pPr>
              <w:rPr>
                <w:rFonts w:ascii="Arial" w:hAnsi="Arial" w:cs="Arial"/>
                <w:sz w:val="20"/>
                <w:szCs w:val="20"/>
              </w:rPr>
            </w:pPr>
          </w:p>
        </w:tc>
        <w:tc>
          <w:tcPr>
            <w:tcW w:w="2382" w:type="dxa"/>
            <w:gridSpan w:val="2"/>
            <w:shd w:val="clear" w:color="auto" w:fill="E6E6E6"/>
            <w:vAlign w:val="center"/>
          </w:tcPr>
          <w:p w14:paraId="369A526F" w14:textId="77777777" w:rsidR="00105494" w:rsidRPr="00C91454" w:rsidRDefault="00105494" w:rsidP="00277468">
            <w:pPr>
              <w:pStyle w:val="TableParagraph"/>
              <w:spacing w:before="59"/>
              <w:ind w:left="722" w:right="462" w:hanging="233"/>
              <w:rPr>
                <w:rFonts w:ascii="Arial" w:hAnsi="Arial" w:cs="Arial"/>
                <w:b/>
                <w:sz w:val="20"/>
                <w:szCs w:val="20"/>
              </w:rPr>
            </w:pPr>
            <w:r w:rsidRPr="00C91454">
              <w:rPr>
                <w:rFonts w:ascii="Arial" w:hAnsi="Arial" w:cs="Arial"/>
                <w:b/>
                <w:sz w:val="20"/>
                <w:szCs w:val="20"/>
              </w:rPr>
              <w:t>Semenanjung</w:t>
            </w:r>
            <w:r w:rsidRPr="00C91454">
              <w:rPr>
                <w:rFonts w:ascii="Arial" w:hAnsi="Arial" w:cs="Arial"/>
                <w:b/>
                <w:spacing w:val="-57"/>
                <w:sz w:val="20"/>
                <w:szCs w:val="20"/>
              </w:rPr>
              <w:t xml:space="preserve"> </w:t>
            </w:r>
            <w:r w:rsidRPr="00C91454">
              <w:rPr>
                <w:rFonts w:ascii="Arial" w:hAnsi="Arial" w:cs="Arial"/>
                <w:b/>
                <w:sz w:val="20"/>
                <w:szCs w:val="20"/>
              </w:rPr>
              <w:t>Malaysia</w:t>
            </w:r>
          </w:p>
        </w:tc>
        <w:tc>
          <w:tcPr>
            <w:tcW w:w="2384" w:type="dxa"/>
            <w:gridSpan w:val="2"/>
            <w:shd w:val="clear" w:color="auto" w:fill="E6E6E6"/>
            <w:vAlign w:val="center"/>
          </w:tcPr>
          <w:p w14:paraId="59594916" w14:textId="77777777" w:rsidR="00105494" w:rsidRPr="00C91454" w:rsidRDefault="00105494" w:rsidP="00277468">
            <w:pPr>
              <w:pStyle w:val="TableParagraph"/>
              <w:spacing w:before="59"/>
              <w:ind w:left="740" w:right="618" w:hanging="92"/>
              <w:rPr>
                <w:rFonts w:ascii="Arial" w:hAnsi="Arial" w:cs="Arial"/>
                <w:b/>
                <w:sz w:val="20"/>
                <w:szCs w:val="20"/>
              </w:rPr>
            </w:pPr>
            <w:r w:rsidRPr="00C91454">
              <w:rPr>
                <w:rFonts w:ascii="Arial" w:hAnsi="Arial" w:cs="Arial"/>
                <w:b/>
                <w:sz w:val="20"/>
                <w:szCs w:val="20"/>
              </w:rPr>
              <w:t>Sabah dan</w:t>
            </w:r>
            <w:r w:rsidRPr="00C91454">
              <w:rPr>
                <w:rFonts w:ascii="Arial" w:hAnsi="Arial" w:cs="Arial"/>
                <w:b/>
                <w:spacing w:val="-57"/>
                <w:sz w:val="20"/>
                <w:szCs w:val="20"/>
              </w:rPr>
              <w:t xml:space="preserve"> </w:t>
            </w:r>
            <w:r w:rsidRPr="00C91454">
              <w:rPr>
                <w:rFonts w:ascii="Arial" w:hAnsi="Arial" w:cs="Arial"/>
                <w:b/>
                <w:sz w:val="20"/>
                <w:szCs w:val="20"/>
              </w:rPr>
              <w:t>Sarawak</w:t>
            </w:r>
          </w:p>
        </w:tc>
      </w:tr>
      <w:tr w:rsidR="00105494" w:rsidRPr="00C91454" w14:paraId="06A8F33E" w14:textId="77777777" w:rsidTr="00277468">
        <w:trPr>
          <w:trHeight w:val="247"/>
        </w:trPr>
        <w:tc>
          <w:tcPr>
            <w:tcW w:w="3220" w:type="dxa"/>
            <w:vMerge w:val="restart"/>
            <w:vAlign w:val="center"/>
          </w:tcPr>
          <w:p w14:paraId="5DC9C796" w14:textId="61BBEEBE" w:rsidR="00105494" w:rsidRPr="00C91454" w:rsidRDefault="00105494" w:rsidP="00277468">
            <w:pPr>
              <w:pStyle w:val="TableParagraph"/>
              <w:ind w:left="604" w:right="286" w:hanging="296"/>
              <w:rPr>
                <w:rFonts w:ascii="Arial" w:hAnsi="Arial" w:cs="Arial"/>
                <w:sz w:val="20"/>
                <w:szCs w:val="20"/>
              </w:rPr>
            </w:pPr>
            <w:r w:rsidRPr="00C91454">
              <w:rPr>
                <w:rFonts w:ascii="Arial" w:hAnsi="Arial" w:cs="Arial"/>
                <w:spacing w:val="-1"/>
                <w:sz w:val="20"/>
                <w:szCs w:val="20"/>
              </w:rPr>
              <w:t xml:space="preserve">Elaun </w:t>
            </w:r>
            <w:r w:rsidRPr="00C91454">
              <w:rPr>
                <w:rFonts w:ascii="Arial" w:hAnsi="Arial" w:cs="Arial"/>
                <w:sz w:val="20"/>
                <w:szCs w:val="20"/>
              </w:rPr>
              <w:t>Perjalanan</w:t>
            </w:r>
            <w:r w:rsidR="00345B1F">
              <w:rPr>
                <w:rFonts w:ascii="Arial" w:hAnsi="Arial" w:cs="Arial"/>
                <w:sz w:val="20"/>
                <w:szCs w:val="20"/>
              </w:rPr>
              <w:t xml:space="preserve"> </w:t>
            </w:r>
            <w:r w:rsidRPr="00C91454">
              <w:rPr>
                <w:rFonts w:ascii="Arial" w:hAnsi="Arial" w:cs="Arial"/>
                <w:spacing w:val="-57"/>
                <w:sz w:val="20"/>
                <w:szCs w:val="20"/>
              </w:rPr>
              <w:t xml:space="preserve"> </w:t>
            </w:r>
            <w:r w:rsidRPr="00C91454">
              <w:rPr>
                <w:rFonts w:ascii="Arial" w:hAnsi="Arial" w:cs="Arial"/>
                <w:sz w:val="20"/>
                <w:szCs w:val="20"/>
              </w:rPr>
              <w:t>Kenderaan</w:t>
            </w:r>
          </w:p>
        </w:tc>
        <w:tc>
          <w:tcPr>
            <w:tcW w:w="2340" w:type="dxa"/>
            <w:vAlign w:val="center"/>
          </w:tcPr>
          <w:p w14:paraId="20FAA255" w14:textId="77777777" w:rsidR="00105494" w:rsidRPr="005C4EE4" w:rsidRDefault="00105494" w:rsidP="00277468">
            <w:pPr>
              <w:pStyle w:val="TableParagraph"/>
              <w:spacing w:before="51"/>
              <w:ind w:left="177"/>
              <w:rPr>
                <w:rFonts w:ascii="Arial" w:hAnsi="Arial" w:cs="Arial"/>
                <w:sz w:val="20"/>
                <w:szCs w:val="20"/>
              </w:rPr>
            </w:pPr>
            <w:r w:rsidRPr="00C91454">
              <w:rPr>
                <w:rFonts w:ascii="Arial" w:hAnsi="Arial" w:cs="Arial"/>
                <w:sz w:val="20"/>
                <w:szCs w:val="20"/>
              </w:rPr>
              <w:t>Ijazah</w:t>
            </w:r>
            <w:r w:rsidRPr="00C91454">
              <w:rPr>
                <w:rFonts w:ascii="Arial" w:hAnsi="Arial" w:cs="Arial"/>
                <w:spacing w:val="-2"/>
                <w:sz w:val="20"/>
                <w:szCs w:val="20"/>
              </w:rPr>
              <w:t xml:space="preserve"> </w:t>
            </w:r>
            <w:r w:rsidRPr="00C91454">
              <w:rPr>
                <w:rFonts w:ascii="Arial" w:hAnsi="Arial" w:cs="Arial"/>
                <w:sz w:val="20"/>
                <w:szCs w:val="20"/>
              </w:rPr>
              <w:t>Sarjana</w:t>
            </w:r>
            <w:r w:rsidRPr="00C91454">
              <w:rPr>
                <w:rFonts w:ascii="Arial" w:hAnsi="Arial" w:cs="Arial"/>
                <w:spacing w:val="-3"/>
                <w:sz w:val="20"/>
                <w:szCs w:val="20"/>
              </w:rPr>
              <w:t xml:space="preserve"> </w:t>
            </w:r>
            <w:r w:rsidRPr="00C91454">
              <w:rPr>
                <w:rFonts w:ascii="Arial" w:hAnsi="Arial" w:cs="Arial"/>
                <w:sz w:val="20"/>
                <w:szCs w:val="20"/>
              </w:rPr>
              <w:t>Muda</w:t>
            </w:r>
          </w:p>
        </w:tc>
        <w:tc>
          <w:tcPr>
            <w:tcW w:w="4766" w:type="dxa"/>
            <w:gridSpan w:val="4"/>
            <w:vMerge w:val="restart"/>
            <w:vAlign w:val="center"/>
          </w:tcPr>
          <w:p w14:paraId="4A324C61" w14:textId="77777777" w:rsidR="00105494" w:rsidRPr="00C91454" w:rsidRDefault="00105494" w:rsidP="00277468">
            <w:pPr>
              <w:pStyle w:val="TableParagraph"/>
              <w:spacing w:before="188"/>
              <w:ind w:right="170"/>
              <w:jc w:val="both"/>
              <w:rPr>
                <w:rFonts w:ascii="Arial" w:hAnsi="Arial" w:cs="Arial"/>
                <w:sz w:val="20"/>
                <w:szCs w:val="20"/>
              </w:rPr>
            </w:pPr>
            <w:r w:rsidRPr="00C91454">
              <w:rPr>
                <w:rFonts w:ascii="Arial" w:hAnsi="Arial" w:cs="Arial"/>
                <w:sz w:val="20"/>
                <w:szCs w:val="20"/>
              </w:rPr>
              <w:t>Jadual</w:t>
            </w:r>
            <w:r w:rsidRPr="00C91454">
              <w:rPr>
                <w:rFonts w:ascii="Arial" w:hAnsi="Arial" w:cs="Arial"/>
                <w:spacing w:val="1"/>
                <w:sz w:val="20"/>
                <w:szCs w:val="20"/>
              </w:rPr>
              <w:t xml:space="preserve"> </w:t>
            </w:r>
            <w:r w:rsidRPr="00C91454">
              <w:rPr>
                <w:rFonts w:ascii="Arial" w:hAnsi="Arial" w:cs="Arial"/>
                <w:sz w:val="20"/>
                <w:szCs w:val="20"/>
              </w:rPr>
              <w:t>pengiraan</w:t>
            </w:r>
            <w:r w:rsidRPr="00C91454">
              <w:rPr>
                <w:rFonts w:ascii="Arial" w:hAnsi="Arial" w:cs="Arial"/>
                <w:spacing w:val="1"/>
                <w:sz w:val="20"/>
                <w:szCs w:val="20"/>
              </w:rPr>
              <w:t xml:space="preserve"> </w:t>
            </w:r>
            <w:r w:rsidRPr="00C91454">
              <w:rPr>
                <w:rFonts w:ascii="Arial" w:hAnsi="Arial" w:cs="Arial"/>
                <w:sz w:val="20"/>
                <w:szCs w:val="20"/>
              </w:rPr>
              <w:t>tuntutan</w:t>
            </w:r>
            <w:r w:rsidRPr="00C91454">
              <w:rPr>
                <w:rFonts w:ascii="Arial" w:hAnsi="Arial" w:cs="Arial"/>
                <w:spacing w:val="1"/>
                <w:sz w:val="20"/>
                <w:szCs w:val="20"/>
              </w:rPr>
              <w:t xml:space="preserve"> </w:t>
            </w:r>
            <w:r w:rsidRPr="00C91454">
              <w:rPr>
                <w:rFonts w:ascii="Arial" w:hAnsi="Arial" w:cs="Arial"/>
                <w:sz w:val="20"/>
                <w:szCs w:val="20"/>
              </w:rPr>
              <w:t>perjalanan</w:t>
            </w:r>
            <w:r w:rsidRPr="00C91454">
              <w:rPr>
                <w:rFonts w:ascii="Arial" w:hAnsi="Arial" w:cs="Arial"/>
                <w:spacing w:val="1"/>
                <w:sz w:val="20"/>
                <w:szCs w:val="20"/>
              </w:rPr>
              <w:t xml:space="preserve"> </w:t>
            </w:r>
            <w:r w:rsidRPr="00C91454">
              <w:rPr>
                <w:rFonts w:ascii="Arial" w:hAnsi="Arial" w:cs="Arial"/>
                <w:sz w:val="20"/>
                <w:szCs w:val="20"/>
              </w:rPr>
              <w:t>menggunakan</w:t>
            </w:r>
            <w:r w:rsidRPr="00C91454">
              <w:rPr>
                <w:rFonts w:ascii="Arial" w:hAnsi="Arial" w:cs="Arial"/>
                <w:spacing w:val="1"/>
                <w:sz w:val="20"/>
                <w:szCs w:val="20"/>
              </w:rPr>
              <w:t xml:space="preserve"> </w:t>
            </w:r>
            <w:r w:rsidRPr="00C91454">
              <w:rPr>
                <w:rFonts w:ascii="Arial" w:hAnsi="Arial" w:cs="Arial"/>
                <w:sz w:val="20"/>
                <w:szCs w:val="20"/>
              </w:rPr>
              <w:t>kenderaan</w:t>
            </w:r>
            <w:r w:rsidRPr="00C91454">
              <w:rPr>
                <w:rFonts w:ascii="Arial" w:hAnsi="Arial" w:cs="Arial"/>
                <w:spacing w:val="1"/>
                <w:sz w:val="20"/>
                <w:szCs w:val="20"/>
              </w:rPr>
              <w:t xml:space="preserve"> </w:t>
            </w:r>
            <w:r w:rsidRPr="00C91454">
              <w:rPr>
                <w:rFonts w:ascii="Arial" w:hAnsi="Arial" w:cs="Arial"/>
                <w:sz w:val="20"/>
                <w:szCs w:val="20"/>
              </w:rPr>
              <w:t>sendiri</w:t>
            </w:r>
            <w:r w:rsidRPr="00C91454">
              <w:rPr>
                <w:rFonts w:ascii="Arial" w:hAnsi="Arial" w:cs="Arial"/>
                <w:spacing w:val="1"/>
                <w:sz w:val="20"/>
                <w:szCs w:val="20"/>
              </w:rPr>
              <w:t xml:space="preserve"> </w:t>
            </w:r>
            <w:r w:rsidRPr="00C91454">
              <w:rPr>
                <w:rFonts w:ascii="Arial" w:hAnsi="Arial" w:cs="Arial"/>
                <w:sz w:val="20"/>
                <w:szCs w:val="20"/>
              </w:rPr>
              <w:t>adalah</w:t>
            </w:r>
            <w:r w:rsidRPr="00C91454">
              <w:rPr>
                <w:rFonts w:ascii="Arial" w:hAnsi="Arial" w:cs="Arial"/>
                <w:spacing w:val="1"/>
                <w:sz w:val="20"/>
                <w:szCs w:val="20"/>
              </w:rPr>
              <w:t xml:space="preserve"> </w:t>
            </w:r>
            <w:r w:rsidRPr="00C91454">
              <w:rPr>
                <w:rFonts w:ascii="Arial" w:hAnsi="Arial" w:cs="Arial"/>
                <w:sz w:val="20"/>
                <w:szCs w:val="20"/>
              </w:rPr>
              <w:t>seperti</w:t>
            </w:r>
            <w:r w:rsidRPr="00C91454">
              <w:rPr>
                <w:rFonts w:ascii="Arial" w:hAnsi="Arial" w:cs="Arial"/>
                <w:spacing w:val="-1"/>
                <w:sz w:val="20"/>
                <w:szCs w:val="20"/>
              </w:rPr>
              <w:t xml:space="preserve"> </w:t>
            </w:r>
            <w:r w:rsidRPr="00C91454">
              <w:rPr>
                <w:rFonts w:ascii="Arial" w:hAnsi="Arial" w:cs="Arial"/>
                <w:sz w:val="20"/>
                <w:szCs w:val="20"/>
              </w:rPr>
              <w:t xml:space="preserve">di </w:t>
            </w:r>
            <w:r w:rsidRPr="00C91454">
              <w:rPr>
                <w:rFonts w:ascii="Arial" w:hAnsi="Arial" w:cs="Arial"/>
                <w:b/>
                <w:sz w:val="20"/>
                <w:szCs w:val="20"/>
              </w:rPr>
              <w:t>Jadual 1</w:t>
            </w:r>
            <w:r w:rsidRPr="00C91454">
              <w:rPr>
                <w:rFonts w:ascii="Arial" w:hAnsi="Arial" w:cs="Arial"/>
                <w:sz w:val="20"/>
                <w:szCs w:val="20"/>
              </w:rPr>
              <w:t>.</w:t>
            </w:r>
          </w:p>
        </w:tc>
      </w:tr>
      <w:tr w:rsidR="00105494" w:rsidRPr="00C91454" w14:paraId="4428ADE0" w14:textId="77777777" w:rsidTr="00277468">
        <w:trPr>
          <w:trHeight w:val="246"/>
        </w:trPr>
        <w:tc>
          <w:tcPr>
            <w:tcW w:w="3220" w:type="dxa"/>
            <w:vMerge/>
            <w:vAlign w:val="center"/>
          </w:tcPr>
          <w:p w14:paraId="1A884860" w14:textId="77777777" w:rsidR="00105494" w:rsidRPr="00C91454" w:rsidRDefault="00105494" w:rsidP="00277468">
            <w:pPr>
              <w:pStyle w:val="TableParagraph"/>
              <w:ind w:left="604" w:right="286" w:hanging="296"/>
              <w:rPr>
                <w:rFonts w:ascii="Arial" w:hAnsi="Arial" w:cs="Arial"/>
                <w:spacing w:val="-1"/>
                <w:sz w:val="20"/>
                <w:szCs w:val="20"/>
              </w:rPr>
            </w:pPr>
          </w:p>
        </w:tc>
        <w:tc>
          <w:tcPr>
            <w:tcW w:w="2340" w:type="dxa"/>
            <w:vAlign w:val="center"/>
          </w:tcPr>
          <w:p w14:paraId="794D3CD9" w14:textId="77777777" w:rsidR="00105494" w:rsidRPr="00C91454" w:rsidRDefault="00105494" w:rsidP="00277468">
            <w:pPr>
              <w:pStyle w:val="TableParagraph"/>
              <w:spacing w:before="51"/>
              <w:ind w:left="177"/>
              <w:rPr>
                <w:rFonts w:ascii="Arial" w:hAnsi="Arial" w:cs="Arial"/>
                <w:sz w:val="20"/>
                <w:szCs w:val="20"/>
              </w:rPr>
            </w:pPr>
            <w:r w:rsidRPr="00C91454">
              <w:rPr>
                <w:rFonts w:ascii="Arial" w:hAnsi="Arial" w:cs="Arial"/>
                <w:sz w:val="20"/>
                <w:szCs w:val="20"/>
              </w:rPr>
              <w:t>STPM</w:t>
            </w:r>
            <w:r w:rsidRPr="00C91454">
              <w:rPr>
                <w:rFonts w:ascii="Arial" w:hAnsi="Arial" w:cs="Arial"/>
                <w:spacing w:val="-1"/>
                <w:sz w:val="20"/>
                <w:szCs w:val="20"/>
              </w:rPr>
              <w:t xml:space="preserve"> </w:t>
            </w:r>
            <w:r w:rsidRPr="00C91454">
              <w:rPr>
                <w:rFonts w:ascii="Arial" w:hAnsi="Arial" w:cs="Arial"/>
                <w:sz w:val="20"/>
                <w:szCs w:val="20"/>
              </w:rPr>
              <w:t>/</w:t>
            </w:r>
            <w:r w:rsidRPr="00C91454">
              <w:rPr>
                <w:rFonts w:ascii="Arial" w:hAnsi="Arial" w:cs="Arial"/>
                <w:spacing w:val="-1"/>
                <w:sz w:val="20"/>
                <w:szCs w:val="20"/>
              </w:rPr>
              <w:t xml:space="preserve"> </w:t>
            </w:r>
            <w:r w:rsidRPr="00C91454">
              <w:rPr>
                <w:rFonts w:ascii="Arial" w:hAnsi="Arial" w:cs="Arial"/>
                <w:sz w:val="20"/>
                <w:szCs w:val="20"/>
              </w:rPr>
              <w:t>Diploma</w:t>
            </w:r>
          </w:p>
        </w:tc>
        <w:tc>
          <w:tcPr>
            <w:tcW w:w="4766" w:type="dxa"/>
            <w:gridSpan w:val="4"/>
            <w:vMerge/>
            <w:vAlign w:val="center"/>
          </w:tcPr>
          <w:p w14:paraId="232456F5" w14:textId="77777777" w:rsidR="00105494" w:rsidRPr="00C91454" w:rsidRDefault="00105494" w:rsidP="00277468">
            <w:pPr>
              <w:pStyle w:val="TableParagraph"/>
              <w:spacing w:before="188"/>
              <w:ind w:right="170"/>
              <w:jc w:val="both"/>
              <w:rPr>
                <w:rFonts w:ascii="Arial" w:hAnsi="Arial" w:cs="Arial"/>
                <w:sz w:val="20"/>
                <w:szCs w:val="20"/>
              </w:rPr>
            </w:pPr>
          </w:p>
        </w:tc>
      </w:tr>
      <w:tr w:rsidR="00105494" w:rsidRPr="00C91454" w14:paraId="536BEAAF" w14:textId="77777777" w:rsidTr="00277468">
        <w:trPr>
          <w:trHeight w:val="246"/>
        </w:trPr>
        <w:tc>
          <w:tcPr>
            <w:tcW w:w="3220" w:type="dxa"/>
            <w:vMerge/>
            <w:vAlign w:val="center"/>
          </w:tcPr>
          <w:p w14:paraId="67A33F0B" w14:textId="77777777" w:rsidR="00105494" w:rsidRPr="00C91454" w:rsidRDefault="00105494" w:rsidP="00277468">
            <w:pPr>
              <w:pStyle w:val="TableParagraph"/>
              <w:ind w:left="604" w:right="286" w:hanging="296"/>
              <w:rPr>
                <w:rFonts w:ascii="Arial" w:hAnsi="Arial" w:cs="Arial"/>
                <w:spacing w:val="-1"/>
                <w:sz w:val="20"/>
                <w:szCs w:val="20"/>
              </w:rPr>
            </w:pPr>
          </w:p>
        </w:tc>
        <w:tc>
          <w:tcPr>
            <w:tcW w:w="2340" w:type="dxa"/>
            <w:vAlign w:val="center"/>
          </w:tcPr>
          <w:p w14:paraId="7CB66C93" w14:textId="77777777" w:rsidR="00105494" w:rsidRPr="00C91454" w:rsidRDefault="00105494" w:rsidP="00277468">
            <w:pPr>
              <w:pStyle w:val="TableParagraph"/>
              <w:spacing w:before="51"/>
              <w:ind w:left="177"/>
              <w:rPr>
                <w:rFonts w:ascii="Arial" w:hAnsi="Arial" w:cs="Arial"/>
                <w:sz w:val="20"/>
                <w:szCs w:val="20"/>
              </w:rPr>
            </w:pPr>
            <w:r w:rsidRPr="00C91454">
              <w:rPr>
                <w:rFonts w:ascii="Arial" w:hAnsi="Arial" w:cs="Arial"/>
                <w:sz w:val="20"/>
                <w:szCs w:val="20"/>
              </w:rPr>
              <w:t>SPM</w:t>
            </w:r>
          </w:p>
        </w:tc>
        <w:tc>
          <w:tcPr>
            <w:tcW w:w="4766" w:type="dxa"/>
            <w:gridSpan w:val="4"/>
            <w:vMerge/>
            <w:vAlign w:val="center"/>
          </w:tcPr>
          <w:p w14:paraId="7D702C99" w14:textId="77777777" w:rsidR="00105494" w:rsidRPr="00C91454" w:rsidRDefault="00105494" w:rsidP="00277468">
            <w:pPr>
              <w:pStyle w:val="TableParagraph"/>
              <w:spacing w:before="188"/>
              <w:ind w:right="170"/>
              <w:jc w:val="both"/>
              <w:rPr>
                <w:rFonts w:ascii="Arial" w:hAnsi="Arial" w:cs="Arial"/>
                <w:sz w:val="20"/>
                <w:szCs w:val="20"/>
              </w:rPr>
            </w:pPr>
          </w:p>
        </w:tc>
      </w:tr>
      <w:tr w:rsidR="00105494" w:rsidRPr="00C91454" w14:paraId="7E119F83" w14:textId="77777777" w:rsidTr="00277468">
        <w:trPr>
          <w:trHeight w:val="395"/>
        </w:trPr>
        <w:tc>
          <w:tcPr>
            <w:tcW w:w="3220" w:type="dxa"/>
            <w:vMerge w:val="restart"/>
            <w:vAlign w:val="center"/>
          </w:tcPr>
          <w:p w14:paraId="6E171436" w14:textId="77777777" w:rsidR="00105494" w:rsidRPr="00C91454" w:rsidRDefault="00105494" w:rsidP="00277468">
            <w:pPr>
              <w:pStyle w:val="TableParagraph"/>
              <w:spacing w:before="1"/>
              <w:ind w:left="285" w:right="276" w:hanging="2"/>
              <w:jc w:val="center"/>
              <w:rPr>
                <w:rFonts w:ascii="Arial" w:hAnsi="Arial" w:cs="Arial"/>
                <w:sz w:val="20"/>
                <w:szCs w:val="20"/>
              </w:rPr>
            </w:pPr>
            <w:r w:rsidRPr="00C91454">
              <w:rPr>
                <w:rFonts w:ascii="Arial" w:hAnsi="Arial" w:cs="Arial"/>
                <w:sz w:val="20"/>
                <w:szCs w:val="20"/>
              </w:rPr>
              <w:t>Bayaran Sewa</w:t>
            </w:r>
            <w:r w:rsidRPr="00C91454">
              <w:rPr>
                <w:rFonts w:ascii="Arial" w:hAnsi="Arial" w:cs="Arial"/>
                <w:spacing w:val="1"/>
                <w:sz w:val="20"/>
                <w:szCs w:val="20"/>
              </w:rPr>
              <w:t xml:space="preserve"> </w:t>
            </w:r>
            <w:r w:rsidRPr="00C91454">
              <w:rPr>
                <w:rFonts w:ascii="Arial" w:hAnsi="Arial" w:cs="Arial"/>
                <w:sz w:val="20"/>
                <w:szCs w:val="20"/>
              </w:rPr>
              <w:t>Hotel</w:t>
            </w:r>
            <w:r w:rsidRPr="00C91454">
              <w:rPr>
                <w:rFonts w:ascii="Arial" w:hAnsi="Arial" w:cs="Arial"/>
                <w:spacing w:val="-9"/>
                <w:sz w:val="20"/>
                <w:szCs w:val="20"/>
              </w:rPr>
              <w:t xml:space="preserve"> </w:t>
            </w:r>
            <w:r w:rsidRPr="00C91454">
              <w:rPr>
                <w:rFonts w:ascii="Arial" w:hAnsi="Arial" w:cs="Arial"/>
                <w:sz w:val="20"/>
                <w:szCs w:val="20"/>
              </w:rPr>
              <w:t>Atau</w:t>
            </w:r>
            <w:r w:rsidRPr="00C91454">
              <w:rPr>
                <w:rFonts w:ascii="Arial" w:hAnsi="Arial" w:cs="Arial"/>
                <w:spacing w:val="-8"/>
                <w:sz w:val="20"/>
                <w:szCs w:val="20"/>
              </w:rPr>
              <w:t xml:space="preserve"> </w:t>
            </w:r>
            <w:r w:rsidRPr="00C91454">
              <w:rPr>
                <w:rFonts w:ascii="Arial" w:hAnsi="Arial" w:cs="Arial"/>
                <w:sz w:val="20"/>
                <w:szCs w:val="20"/>
              </w:rPr>
              <w:t>Elaun</w:t>
            </w:r>
            <w:r>
              <w:rPr>
                <w:rFonts w:ascii="Arial" w:hAnsi="Arial" w:cs="Arial"/>
                <w:sz w:val="20"/>
                <w:szCs w:val="20"/>
              </w:rPr>
              <w:t xml:space="preserve"> </w:t>
            </w:r>
            <w:r w:rsidRPr="00C91454">
              <w:rPr>
                <w:rFonts w:ascii="Arial" w:hAnsi="Arial" w:cs="Arial"/>
                <w:spacing w:val="-57"/>
                <w:sz w:val="20"/>
                <w:szCs w:val="20"/>
              </w:rPr>
              <w:t xml:space="preserve"> </w:t>
            </w:r>
            <w:r>
              <w:rPr>
                <w:rFonts w:ascii="Arial" w:hAnsi="Arial" w:cs="Arial"/>
                <w:spacing w:val="-57"/>
                <w:sz w:val="20"/>
                <w:szCs w:val="20"/>
              </w:rPr>
              <w:t xml:space="preserve">                                       </w:t>
            </w:r>
            <w:r w:rsidRPr="00C91454">
              <w:rPr>
                <w:rFonts w:ascii="Arial" w:hAnsi="Arial" w:cs="Arial"/>
                <w:sz w:val="20"/>
                <w:szCs w:val="20"/>
              </w:rPr>
              <w:t>Lojing</w:t>
            </w:r>
          </w:p>
        </w:tc>
        <w:tc>
          <w:tcPr>
            <w:tcW w:w="2340" w:type="dxa"/>
            <w:vMerge w:val="restart"/>
            <w:vAlign w:val="center"/>
          </w:tcPr>
          <w:p w14:paraId="066F5741" w14:textId="77777777" w:rsidR="00105494" w:rsidRPr="00C91454" w:rsidRDefault="00105494" w:rsidP="00277468">
            <w:pPr>
              <w:pStyle w:val="TableParagraph"/>
              <w:spacing w:before="158"/>
              <w:ind w:left="177"/>
              <w:rPr>
                <w:rFonts w:ascii="Arial" w:hAnsi="Arial" w:cs="Arial"/>
                <w:sz w:val="20"/>
                <w:szCs w:val="20"/>
              </w:rPr>
            </w:pPr>
            <w:r w:rsidRPr="00C91454">
              <w:rPr>
                <w:rFonts w:ascii="Arial" w:hAnsi="Arial" w:cs="Arial"/>
                <w:sz w:val="20"/>
                <w:szCs w:val="20"/>
              </w:rPr>
              <w:t>Ijazah</w:t>
            </w:r>
            <w:r w:rsidRPr="00C91454">
              <w:rPr>
                <w:rFonts w:ascii="Arial" w:hAnsi="Arial" w:cs="Arial"/>
                <w:spacing w:val="-2"/>
                <w:sz w:val="20"/>
                <w:szCs w:val="20"/>
              </w:rPr>
              <w:t xml:space="preserve"> </w:t>
            </w:r>
            <w:r w:rsidRPr="00C91454">
              <w:rPr>
                <w:rFonts w:ascii="Arial" w:hAnsi="Arial" w:cs="Arial"/>
                <w:sz w:val="20"/>
                <w:szCs w:val="20"/>
              </w:rPr>
              <w:t>Sarjana</w:t>
            </w:r>
            <w:r w:rsidRPr="00C91454">
              <w:rPr>
                <w:rFonts w:ascii="Arial" w:hAnsi="Arial" w:cs="Arial"/>
                <w:spacing w:val="-3"/>
                <w:sz w:val="20"/>
                <w:szCs w:val="20"/>
              </w:rPr>
              <w:t xml:space="preserve"> </w:t>
            </w:r>
            <w:r w:rsidRPr="00C91454">
              <w:rPr>
                <w:rFonts w:ascii="Arial" w:hAnsi="Arial" w:cs="Arial"/>
                <w:sz w:val="20"/>
                <w:szCs w:val="20"/>
              </w:rPr>
              <w:t>Muda</w:t>
            </w:r>
          </w:p>
        </w:tc>
        <w:tc>
          <w:tcPr>
            <w:tcW w:w="1190" w:type="dxa"/>
            <w:shd w:val="clear" w:color="auto" w:fill="C0C0C0"/>
            <w:vAlign w:val="center"/>
          </w:tcPr>
          <w:p w14:paraId="787300FF" w14:textId="77777777" w:rsidR="00105494" w:rsidRPr="00C91454" w:rsidRDefault="00105494" w:rsidP="00277468">
            <w:pPr>
              <w:pStyle w:val="TableParagraph"/>
              <w:spacing w:before="82"/>
              <w:ind w:left="360"/>
              <w:rPr>
                <w:rFonts w:ascii="Arial" w:hAnsi="Arial" w:cs="Arial"/>
                <w:b/>
                <w:sz w:val="20"/>
                <w:szCs w:val="20"/>
              </w:rPr>
            </w:pPr>
            <w:r w:rsidRPr="00C91454">
              <w:rPr>
                <w:rFonts w:ascii="Arial" w:hAnsi="Arial" w:cs="Arial"/>
                <w:b/>
                <w:sz w:val="20"/>
                <w:szCs w:val="20"/>
              </w:rPr>
              <w:t>Hotel</w:t>
            </w:r>
          </w:p>
        </w:tc>
        <w:tc>
          <w:tcPr>
            <w:tcW w:w="1192" w:type="dxa"/>
            <w:shd w:val="clear" w:color="auto" w:fill="C0C0C0"/>
            <w:vAlign w:val="center"/>
          </w:tcPr>
          <w:p w14:paraId="6EFA332A" w14:textId="77777777" w:rsidR="00105494" w:rsidRPr="00C91454" w:rsidRDefault="00105494" w:rsidP="00277468">
            <w:pPr>
              <w:pStyle w:val="TableParagraph"/>
              <w:spacing w:before="82"/>
              <w:ind w:left="265" w:right="258"/>
              <w:jc w:val="center"/>
              <w:rPr>
                <w:rFonts w:ascii="Arial" w:hAnsi="Arial" w:cs="Arial"/>
                <w:b/>
                <w:sz w:val="20"/>
                <w:szCs w:val="20"/>
              </w:rPr>
            </w:pPr>
            <w:r w:rsidRPr="00C91454">
              <w:rPr>
                <w:rFonts w:ascii="Arial" w:hAnsi="Arial" w:cs="Arial"/>
                <w:b/>
                <w:sz w:val="20"/>
                <w:szCs w:val="20"/>
              </w:rPr>
              <w:t>Lojing</w:t>
            </w:r>
          </w:p>
        </w:tc>
        <w:tc>
          <w:tcPr>
            <w:tcW w:w="1192" w:type="dxa"/>
            <w:shd w:val="clear" w:color="auto" w:fill="C0C0C0"/>
            <w:vAlign w:val="center"/>
          </w:tcPr>
          <w:p w14:paraId="0F89CE44" w14:textId="77777777" w:rsidR="00105494" w:rsidRPr="00C91454" w:rsidRDefault="00105494" w:rsidP="00277468">
            <w:pPr>
              <w:pStyle w:val="TableParagraph"/>
              <w:spacing w:before="82"/>
              <w:ind w:left="271" w:right="258"/>
              <w:jc w:val="center"/>
              <w:rPr>
                <w:rFonts w:ascii="Arial" w:hAnsi="Arial" w:cs="Arial"/>
                <w:b/>
                <w:sz w:val="20"/>
                <w:szCs w:val="20"/>
              </w:rPr>
            </w:pPr>
            <w:r w:rsidRPr="00C91454">
              <w:rPr>
                <w:rFonts w:ascii="Arial" w:hAnsi="Arial" w:cs="Arial"/>
                <w:b/>
                <w:sz w:val="20"/>
                <w:szCs w:val="20"/>
              </w:rPr>
              <w:t>Hotel</w:t>
            </w:r>
          </w:p>
        </w:tc>
        <w:tc>
          <w:tcPr>
            <w:tcW w:w="1192" w:type="dxa"/>
            <w:shd w:val="clear" w:color="auto" w:fill="C0C0C0"/>
            <w:vAlign w:val="center"/>
          </w:tcPr>
          <w:p w14:paraId="34BAD1DB" w14:textId="77777777" w:rsidR="00105494" w:rsidRPr="00C91454" w:rsidRDefault="00105494" w:rsidP="00277468">
            <w:pPr>
              <w:pStyle w:val="TableParagraph"/>
              <w:spacing w:before="82"/>
              <w:ind w:left="269" w:right="258"/>
              <w:jc w:val="center"/>
              <w:rPr>
                <w:rFonts w:ascii="Arial" w:hAnsi="Arial" w:cs="Arial"/>
                <w:b/>
                <w:sz w:val="20"/>
                <w:szCs w:val="20"/>
              </w:rPr>
            </w:pPr>
            <w:r w:rsidRPr="00C91454">
              <w:rPr>
                <w:rFonts w:ascii="Arial" w:hAnsi="Arial" w:cs="Arial"/>
                <w:b/>
                <w:sz w:val="20"/>
                <w:szCs w:val="20"/>
              </w:rPr>
              <w:t>Lojing</w:t>
            </w:r>
          </w:p>
        </w:tc>
      </w:tr>
      <w:tr w:rsidR="00105494" w:rsidRPr="00C91454" w14:paraId="4BA09660" w14:textId="77777777" w:rsidTr="00277468">
        <w:trPr>
          <w:trHeight w:val="127"/>
        </w:trPr>
        <w:tc>
          <w:tcPr>
            <w:tcW w:w="3220" w:type="dxa"/>
            <w:vMerge/>
            <w:vAlign w:val="center"/>
          </w:tcPr>
          <w:p w14:paraId="05216672" w14:textId="77777777" w:rsidR="00105494" w:rsidRPr="00C91454" w:rsidRDefault="00105494" w:rsidP="00277468">
            <w:pPr>
              <w:rPr>
                <w:rFonts w:ascii="Arial" w:hAnsi="Arial" w:cs="Arial"/>
                <w:sz w:val="20"/>
                <w:szCs w:val="20"/>
              </w:rPr>
            </w:pPr>
          </w:p>
        </w:tc>
        <w:tc>
          <w:tcPr>
            <w:tcW w:w="2340" w:type="dxa"/>
            <w:vMerge/>
            <w:tcBorders>
              <w:top w:val="nil"/>
            </w:tcBorders>
            <w:vAlign w:val="center"/>
          </w:tcPr>
          <w:p w14:paraId="6D63CEA5" w14:textId="77777777" w:rsidR="00105494" w:rsidRPr="00C91454" w:rsidRDefault="00105494" w:rsidP="00277468">
            <w:pPr>
              <w:rPr>
                <w:rFonts w:ascii="Arial" w:hAnsi="Arial" w:cs="Arial"/>
                <w:sz w:val="20"/>
                <w:szCs w:val="20"/>
              </w:rPr>
            </w:pPr>
          </w:p>
        </w:tc>
        <w:tc>
          <w:tcPr>
            <w:tcW w:w="1190" w:type="dxa"/>
            <w:vAlign w:val="center"/>
          </w:tcPr>
          <w:p w14:paraId="28FB88BA" w14:textId="2F3506B1" w:rsidR="00105494" w:rsidRPr="00C91454" w:rsidRDefault="00105494" w:rsidP="00277468">
            <w:pPr>
              <w:pStyle w:val="TableParagraph"/>
              <w:spacing w:before="77"/>
              <w:ind w:left="288"/>
              <w:rPr>
                <w:rFonts w:ascii="Arial" w:hAnsi="Arial" w:cs="Arial"/>
                <w:sz w:val="20"/>
                <w:szCs w:val="20"/>
              </w:rPr>
            </w:pPr>
            <w:r w:rsidRPr="00C91454">
              <w:rPr>
                <w:rFonts w:ascii="Arial" w:hAnsi="Arial" w:cs="Arial"/>
                <w:sz w:val="20"/>
                <w:szCs w:val="20"/>
              </w:rPr>
              <w:t>RM</w:t>
            </w:r>
            <w:r w:rsidR="000D1CEF">
              <w:rPr>
                <w:rFonts w:ascii="Arial" w:hAnsi="Arial" w:cs="Arial"/>
                <w:sz w:val="20"/>
                <w:szCs w:val="20"/>
              </w:rPr>
              <w:t>220</w:t>
            </w:r>
          </w:p>
        </w:tc>
        <w:tc>
          <w:tcPr>
            <w:tcW w:w="1192" w:type="dxa"/>
            <w:vAlign w:val="center"/>
          </w:tcPr>
          <w:p w14:paraId="54B919EA" w14:textId="708F9F18" w:rsidR="00105494" w:rsidRPr="00C91454" w:rsidRDefault="00105494" w:rsidP="00277468">
            <w:pPr>
              <w:pStyle w:val="TableParagraph"/>
              <w:spacing w:before="77"/>
              <w:ind w:left="268" w:right="258"/>
              <w:jc w:val="center"/>
              <w:rPr>
                <w:rFonts w:ascii="Arial" w:hAnsi="Arial" w:cs="Arial"/>
                <w:sz w:val="20"/>
                <w:szCs w:val="20"/>
              </w:rPr>
            </w:pPr>
            <w:r w:rsidRPr="00C91454">
              <w:rPr>
                <w:rFonts w:ascii="Arial" w:hAnsi="Arial" w:cs="Arial"/>
                <w:sz w:val="20"/>
                <w:szCs w:val="20"/>
              </w:rPr>
              <w:t>RM</w:t>
            </w:r>
            <w:r w:rsidR="000D1CEF">
              <w:rPr>
                <w:rFonts w:ascii="Arial" w:hAnsi="Arial" w:cs="Arial"/>
                <w:sz w:val="20"/>
                <w:szCs w:val="20"/>
              </w:rPr>
              <w:t>60</w:t>
            </w:r>
          </w:p>
        </w:tc>
        <w:tc>
          <w:tcPr>
            <w:tcW w:w="1192" w:type="dxa"/>
            <w:vAlign w:val="center"/>
          </w:tcPr>
          <w:p w14:paraId="5C2417BF" w14:textId="783858DE" w:rsidR="00105494" w:rsidRPr="00C91454" w:rsidRDefault="00105494" w:rsidP="00277468">
            <w:pPr>
              <w:pStyle w:val="TableParagraph"/>
              <w:spacing w:before="77"/>
              <w:ind w:left="271" w:right="258"/>
              <w:jc w:val="center"/>
              <w:rPr>
                <w:rFonts w:ascii="Arial" w:hAnsi="Arial" w:cs="Arial"/>
                <w:sz w:val="20"/>
                <w:szCs w:val="20"/>
              </w:rPr>
            </w:pPr>
            <w:r w:rsidRPr="00C91454">
              <w:rPr>
                <w:rFonts w:ascii="Arial" w:hAnsi="Arial" w:cs="Arial"/>
                <w:sz w:val="20"/>
                <w:szCs w:val="20"/>
              </w:rPr>
              <w:t>RM</w:t>
            </w:r>
            <w:r w:rsidR="00FA150B">
              <w:rPr>
                <w:rFonts w:ascii="Arial" w:hAnsi="Arial" w:cs="Arial"/>
                <w:sz w:val="20"/>
                <w:szCs w:val="20"/>
              </w:rPr>
              <w:t>25</w:t>
            </w:r>
            <w:r w:rsidRPr="00C91454">
              <w:rPr>
                <w:rFonts w:ascii="Arial" w:hAnsi="Arial" w:cs="Arial"/>
                <w:sz w:val="20"/>
                <w:szCs w:val="20"/>
              </w:rPr>
              <w:t>0</w:t>
            </w:r>
          </w:p>
        </w:tc>
        <w:tc>
          <w:tcPr>
            <w:tcW w:w="1192" w:type="dxa"/>
            <w:vAlign w:val="center"/>
          </w:tcPr>
          <w:p w14:paraId="6FAFF03F" w14:textId="7F3D9DDF" w:rsidR="00105494" w:rsidRPr="00C91454" w:rsidRDefault="00105494" w:rsidP="00277468">
            <w:pPr>
              <w:pStyle w:val="TableParagraph"/>
              <w:spacing w:before="77"/>
              <w:ind w:left="271" w:right="258"/>
              <w:jc w:val="center"/>
              <w:rPr>
                <w:rFonts w:ascii="Arial" w:hAnsi="Arial" w:cs="Arial"/>
                <w:sz w:val="20"/>
                <w:szCs w:val="20"/>
              </w:rPr>
            </w:pPr>
            <w:r w:rsidRPr="00C91454">
              <w:rPr>
                <w:rFonts w:ascii="Arial" w:hAnsi="Arial" w:cs="Arial"/>
                <w:sz w:val="20"/>
                <w:szCs w:val="20"/>
              </w:rPr>
              <w:t>RM</w:t>
            </w:r>
            <w:r w:rsidR="00FA150B">
              <w:rPr>
                <w:rFonts w:ascii="Arial" w:hAnsi="Arial" w:cs="Arial"/>
                <w:sz w:val="20"/>
                <w:szCs w:val="20"/>
              </w:rPr>
              <w:t>7</w:t>
            </w:r>
            <w:r w:rsidRPr="00C91454">
              <w:rPr>
                <w:rFonts w:ascii="Arial" w:hAnsi="Arial" w:cs="Arial"/>
                <w:sz w:val="20"/>
                <w:szCs w:val="20"/>
              </w:rPr>
              <w:t>0</w:t>
            </w:r>
          </w:p>
        </w:tc>
      </w:tr>
      <w:tr w:rsidR="00105494" w:rsidRPr="00C91454" w14:paraId="6C91E549" w14:textId="77777777" w:rsidTr="00277468">
        <w:trPr>
          <w:trHeight w:val="127"/>
        </w:trPr>
        <w:tc>
          <w:tcPr>
            <w:tcW w:w="3220" w:type="dxa"/>
            <w:vMerge/>
            <w:vAlign w:val="center"/>
          </w:tcPr>
          <w:p w14:paraId="6AB5B385" w14:textId="77777777" w:rsidR="00105494" w:rsidRPr="00C91454" w:rsidRDefault="00105494" w:rsidP="00277468">
            <w:pPr>
              <w:rPr>
                <w:rFonts w:ascii="Arial" w:hAnsi="Arial" w:cs="Arial"/>
                <w:sz w:val="20"/>
                <w:szCs w:val="20"/>
              </w:rPr>
            </w:pPr>
          </w:p>
        </w:tc>
        <w:tc>
          <w:tcPr>
            <w:tcW w:w="2340" w:type="dxa"/>
            <w:tcBorders>
              <w:top w:val="nil"/>
            </w:tcBorders>
            <w:vAlign w:val="center"/>
          </w:tcPr>
          <w:p w14:paraId="57B4DC91" w14:textId="77777777" w:rsidR="00105494" w:rsidRPr="00C91454" w:rsidRDefault="00105494" w:rsidP="00277468">
            <w:pPr>
              <w:rPr>
                <w:rFonts w:ascii="Arial" w:hAnsi="Arial" w:cs="Arial"/>
                <w:sz w:val="20"/>
                <w:szCs w:val="20"/>
              </w:rPr>
            </w:pPr>
            <w:r>
              <w:rPr>
                <w:rFonts w:ascii="Arial" w:hAnsi="Arial" w:cs="Arial"/>
                <w:sz w:val="20"/>
                <w:szCs w:val="20"/>
              </w:rPr>
              <w:t xml:space="preserve">  </w:t>
            </w:r>
            <w:r w:rsidRPr="00C91454">
              <w:rPr>
                <w:rFonts w:ascii="Arial" w:hAnsi="Arial" w:cs="Arial"/>
                <w:sz w:val="20"/>
                <w:szCs w:val="20"/>
              </w:rPr>
              <w:t>STPM</w:t>
            </w:r>
            <w:r w:rsidRPr="00C91454">
              <w:rPr>
                <w:rFonts w:ascii="Arial" w:hAnsi="Arial" w:cs="Arial"/>
                <w:spacing w:val="-1"/>
                <w:sz w:val="20"/>
                <w:szCs w:val="20"/>
              </w:rPr>
              <w:t xml:space="preserve"> </w:t>
            </w:r>
            <w:r w:rsidRPr="00C91454">
              <w:rPr>
                <w:rFonts w:ascii="Arial" w:hAnsi="Arial" w:cs="Arial"/>
                <w:sz w:val="20"/>
                <w:szCs w:val="20"/>
              </w:rPr>
              <w:t>/</w:t>
            </w:r>
            <w:r w:rsidRPr="00C91454">
              <w:rPr>
                <w:rFonts w:ascii="Arial" w:hAnsi="Arial" w:cs="Arial"/>
                <w:spacing w:val="-1"/>
                <w:sz w:val="20"/>
                <w:szCs w:val="20"/>
              </w:rPr>
              <w:t xml:space="preserve"> </w:t>
            </w:r>
            <w:r w:rsidRPr="00C91454">
              <w:rPr>
                <w:rFonts w:ascii="Arial" w:hAnsi="Arial" w:cs="Arial"/>
                <w:sz w:val="20"/>
                <w:szCs w:val="20"/>
              </w:rPr>
              <w:t>Diploma</w:t>
            </w:r>
          </w:p>
        </w:tc>
        <w:tc>
          <w:tcPr>
            <w:tcW w:w="1190" w:type="dxa"/>
            <w:vAlign w:val="center"/>
          </w:tcPr>
          <w:p w14:paraId="507E8C0E" w14:textId="1AB1AF9E" w:rsidR="00105494" w:rsidRPr="00725B2F" w:rsidRDefault="00105494" w:rsidP="00277468">
            <w:pPr>
              <w:pStyle w:val="TableParagraph"/>
              <w:spacing w:before="77"/>
              <w:ind w:left="288"/>
              <w:rPr>
                <w:rFonts w:ascii="Arial" w:hAnsi="Arial" w:cs="Arial"/>
                <w:b/>
                <w:bCs/>
                <w:sz w:val="20"/>
                <w:szCs w:val="20"/>
              </w:rPr>
            </w:pPr>
            <w:r w:rsidRPr="00C91454">
              <w:rPr>
                <w:rFonts w:ascii="Arial" w:hAnsi="Arial" w:cs="Arial"/>
                <w:sz w:val="20"/>
                <w:szCs w:val="20"/>
              </w:rPr>
              <w:t>RM</w:t>
            </w:r>
            <w:r w:rsidR="000D1CEF">
              <w:rPr>
                <w:rFonts w:ascii="Arial" w:hAnsi="Arial" w:cs="Arial"/>
                <w:sz w:val="20"/>
                <w:szCs w:val="20"/>
              </w:rPr>
              <w:t>200</w:t>
            </w:r>
          </w:p>
        </w:tc>
        <w:tc>
          <w:tcPr>
            <w:tcW w:w="1192" w:type="dxa"/>
            <w:vAlign w:val="center"/>
          </w:tcPr>
          <w:p w14:paraId="21CFC5B6" w14:textId="2C30BC95" w:rsidR="00105494" w:rsidRPr="00725B2F" w:rsidRDefault="00105494" w:rsidP="00277468">
            <w:pPr>
              <w:pStyle w:val="TableParagraph"/>
              <w:spacing w:before="77"/>
              <w:ind w:left="268" w:right="258"/>
              <w:jc w:val="center"/>
              <w:rPr>
                <w:rFonts w:ascii="Arial" w:hAnsi="Arial" w:cs="Arial"/>
                <w:b/>
                <w:bCs/>
                <w:sz w:val="20"/>
                <w:szCs w:val="20"/>
              </w:rPr>
            </w:pPr>
            <w:r w:rsidRPr="00C91454">
              <w:rPr>
                <w:rFonts w:ascii="Arial" w:hAnsi="Arial" w:cs="Arial"/>
                <w:sz w:val="20"/>
                <w:szCs w:val="20"/>
              </w:rPr>
              <w:t>RM</w:t>
            </w:r>
            <w:r w:rsidR="000D1CEF">
              <w:rPr>
                <w:rFonts w:ascii="Arial" w:hAnsi="Arial" w:cs="Arial"/>
                <w:sz w:val="20"/>
                <w:szCs w:val="20"/>
              </w:rPr>
              <w:t>50</w:t>
            </w:r>
          </w:p>
        </w:tc>
        <w:tc>
          <w:tcPr>
            <w:tcW w:w="1192" w:type="dxa"/>
            <w:vAlign w:val="center"/>
          </w:tcPr>
          <w:p w14:paraId="3AE09BAD" w14:textId="4B724D86" w:rsidR="00105494" w:rsidRPr="00725B2F" w:rsidRDefault="00105494" w:rsidP="00277468">
            <w:pPr>
              <w:pStyle w:val="TableParagraph"/>
              <w:spacing w:before="77"/>
              <w:ind w:left="271" w:right="258"/>
              <w:jc w:val="center"/>
              <w:rPr>
                <w:rFonts w:ascii="Arial" w:hAnsi="Arial" w:cs="Arial"/>
                <w:b/>
                <w:bCs/>
                <w:sz w:val="20"/>
                <w:szCs w:val="20"/>
              </w:rPr>
            </w:pPr>
            <w:r w:rsidRPr="00C91454">
              <w:rPr>
                <w:rFonts w:ascii="Arial" w:hAnsi="Arial" w:cs="Arial"/>
                <w:sz w:val="20"/>
                <w:szCs w:val="20"/>
              </w:rPr>
              <w:t>RM</w:t>
            </w:r>
            <w:r w:rsidR="00FA150B">
              <w:rPr>
                <w:rFonts w:ascii="Arial" w:hAnsi="Arial" w:cs="Arial"/>
                <w:sz w:val="20"/>
                <w:szCs w:val="20"/>
              </w:rPr>
              <w:t>23</w:t>
            </w:r>
            <w:r w:rsidRPr="00C91454">
              <w:rPr>
                <w:rFonts w:ascii="Arial" w:hAnsi="Arial" w:cs="Arial"/>
                <w:sz w:val="20"/>
                <w:szCs w:val="20"/>
              </w:rPr>
              <w:t>0</w:t>
            </w:r>
          </w:p>
        </w:tc>
        <w:tc>
          <w:tcPr>
            <w:tcW w:w="1192" w:type="dxa"/>
            <w:vAlign w:val="center"/>
          </w:tcPr>
          <w:p w14:paraId="55C11D67" w14:textId="6D6CDAB1" w:rsidR="00105494" w:rsidRPr="00725B2F" w:rsidRDefault="00105494" w:rsidP="00277468">
            <w:pPr>
              <w:pStyle w:val="TableParagraph"/>
              <w:spacing w:before="77"/>
              <w:ind w:left="271" w:right="258"/>
              <w:jc w:val="center"/>
              <w:rPr>
                <w:rFonts w:ascii="Arial" w:hAnsi="Arial" w:cs="Arial"/>
                <w:b/>
                <w:bCs/>
                <w:sz w:val="20"/>
                <w:szCs w:val="20"/>
              </w:rPr>
            </w:pPr>
            <w:r w:rsidRPr="00C91454">
              <w:rPr>
                <w:rFonts w:ascii="Arial" w:hAnsi="Arial" w:cs="Arial"/>
                <w:sz w:val="20"/>
                <w:szCs w:val="20"/>
              </w:rPr>
              <w:t>RM</w:t>
            </w:r>
            <w:r w:rsidR="00FA150B">
              <w:rPr>
                <w:rFonts w:ascii="Arial" w:hAnsi="Arial" w:cs="Arial"/>
                <w:sz w:val="20"/>
                <w:szCs w:val="20"/>
              </w:rPr>
              <w:t>6</w:t>
            </w:r>
            <w:r w:rsidRPr="00C91454">
              <w:rPr>
                <w:rFonts w:ascii="Arial" w:hAnsi="Arial" w:cs="Arial"/>
                <w:sz w:val="20"/>
                <w:szCs w:val="20"/>
              </w:rPr>
              <w:t>0</w:t>
            </w:r>
          </w:p>
        </w:tc>
      </w:tr>
      <w:tr w:rsidR="00105494" w:rsidRPr="00C91454" w14:paraId="6E565D5C" w14:textId="77777777" w:rsidTr="00277468">
        <w:trPr>
          <w:trHeight w:val="127"/>
        </w:trPr>
        <w:tc>
          <w:tcPr>
            <w:tcW w:w="3220" w:type="dxa"/>
            <w:vMerge/>
            <w:vAlign w:val="center"/>
          </w:tcPr>
          <w:p w14:paraId="34161ECD" w14:textId="77777777" w:rsidR="00105494" w:rsidRPr="00C91454" w:rsidRDefault="00105494" w:rsidP="00277468">
            <w:pPr>
              <w:rPr>
                <w:rFonts w:ascii="Arial" w:hAnsi="Arial" w:cs="Arial"/>
                <w:sz w:val="20"/>
                <w:szCs w:val="20"/>
              </w:rPr>
            </w:pPr>
          </w:p>
        </w:tc>
        <w:tc>
          <w:tcPr>
            <w:tcW w:w="2340" w:type="dxa"/>
            <w:tcBorders>
              <w:top w:val="nil"/>
            </w:tcBorders>
            <w:vAlign w:val="center"/>
          </w:tcPr>
          <w:p w14:paraId="4FA86CEC" w14:textId="77777777" w:rsidR="00105494" w:rsidRPr="00C91454" w:rsidRDefault="00105494" w:rsidP="00277468">
            <w:pPr>
              <w:rPr>
                <w:rFonts w:ascii="Arial" w:hAnsi="Arial" w:cs="Arial"/>
                <w:sz w:val="20"/>
                <w:szCs w:val="20"/>
              </w:rPr>
            </w:pPr>
            <w:r>
              <w:rPr>
                <w:rFonts w:ascii="Arial" w:hAnsi="Arial" w:cs="Arial"/>
                <w:sz w:val="20"/>
                <w:szCs w:val="20"/>
              </w:rPr>
              <w:t xml:space="preserve">  </w:t>
            </w:r>
            <w:r w:rsidRPr="00C91454">
              <w:rPr>
                <w:rFonts w:ascii="Arial" w:hAnsi="Arial" w:cs="Arial"/>
                <w:sz w:val="20"/>
                <w:szCs w:val="20"/>
              </w:rPr>
              <w:t>SPM</w:t>
            </w:r>
          </w:p>
        </w:tc>
        <w:tc>
          <w:tcPr>
            <w:tcW w:w="1190" w:type="dxa"/>
            <w:vAlign w:val="center"/>
          </w:tcPr>
          <w:p w14:paraId="0B677A65" w14:textId="2FD6AF8A" w:rsidR="00105494" w:rsidRPr="00725B2F" w:rsidRDefault="00105494" w:rsidP="00277468">
            <w:pPr>
              <w:pStyle w:val="TableParagraph"/>
              <w:spacing w:before="77"/>
              <w:ind w:left="288"/>
              <w:rPr>
                <w:rFonts w:ascii="Arial" w:hAnsi="Arial" w:cs="Arial"/>
                <w:b/>
                <w:bCs/>
                <w:sz w:val="20"/>
                <w:szCs w:val="20"/>
              </w:rPr>
            </w:pPr>
            <w:r w:rsidRPr="00C91454">
              <w:rPr>
                <w:rFonts w:ascii="Arial" w:hAnsi="Arial" w:cs="Arial"/>
                <w:sz w:val="20"/>
                <w:szCs w:val="20"/>
              </w:rPr>
              <w:t>RM1</w:t>
            </w:r>
            <w:r w:rsidR="00D03EB2">
              <w:rPr>
                <w:rFonts w:ascii="Arial" w:hAnsi="Arial" w:cs="Arial"/>
                <w:sz w:val="20"/>
                <w:szCs w:val="20"/>
              </w:rPr>
              <w:t>80</w:t>
            </w:r>
          </w:p>
        </w:tc>
        <w:tc>
          <w:tcPr>
            <w:tcW w:w="1192" w:type="dxa"/>
            <w:vAlign w:val="center"/>
          </w:tcPr>
          <w:p w14:paraId="1BCF344F" w14:textId="10E48BDB" w:rsidR="00105494" w:rsidRPr="00725B2F" w:rsidRDefault="00105494" w:rsidP="00277468">
            <w:pPr>
              <w:pStyle w:val="TableParagraph"/>
              <w:spacing w:before="77"/>
              <w:ind w:left="268" w:right="258"/>
              <w:jc w:val="center"/>
              <w:rPr>
                <w:rFonts w:ascii="Arial" w:hAnsi="Arial" w:cs="Arial"/>
                <w:b/>
                <w:bCs/>
                <w:sz w:val="20"/>
                <w:szCs w:val="20"/>
              </w:rPr>
            </w:pPr>
            <w:r w:rsidRPr="00C91454">
              <w:rPr>
                <w:rFonts w:ascii="Arial" w:hAnsi="Arial" w:cs="Arial"/>
                <w:sz w:val="20"/>
                <w:szCs w:val="20"/>
              </w:rPr>
              <w:t>RM</w:t>
            </w:r>
            <w:r w:rsidR="00D03EB2">
              <w:rPr>
                <w:rFonts w:ascii="Arial" w:hAnsi="Arial" w:cs="Arial"/>
                <w:sz w:val="20"/>
                <w:szCs w:val="20"/>
              </w:rPr>
              <w:t>5</w:t>
            </w:r>
            <w:r>
              <w:rPr>
                <w:rFonts w:ascii="Arial" w:hAnsi="Arial" w:cs="Arial"/>
                <w:sz w:val="20"/>
                <w:szCs w:val="20"/>
              </w:rPr>
              <w:t>0</w:t>
            </w:r>
          </w:p>
        </w:tc>
        <w:tc>
          <w:tcPr>
            <w:tcW w:w="1192" w:type="dxa"/>
            <w:vAlign w:val="center"/>
          </w:tcPr>
          <w:p w14:paraId="77167657" w14:textId="5BBD4F3C" w:rsidR="00105494" w:rsidRPr="00725B2F" w:rsidRDefault="00105494" w:rsidP="00277468">
            <w:pPr>
              <w:pStyle w:val="TableParagraph"/>
              <w:spacing w:before="77"/>
              <w:ind w:left="271" w:right="258"/>
              <w:jc w:val="center"/>
              <w:rPr>
                <w:rFonts w:ascii="Arial" w:hAnsi="Arial" w:cs="Arial"/>
                <w:b/>
                <w:bCs/>
                <w:sz w:val="20"/>
                <w:szCs w:val="20"/>
              </w:rPr>
            </w:pPr>
            <w:r w:rsidRPr="00C91454">
              <w:rPr>
                <w:rFonts w:ascii="Arial" w:hAnsi="Arial" w:cs="Arial"/>
                <w:sz w:val="20"/>
                <w:szCs w:val="20"/>
              </w:rPr>
              <w:t>RM</w:t>
            </w:r>
            <w:r w:rsidR="00FA150B">
              <w:rPr>
                <w:rFonts w:ascii="Arial" w:hAnsi="Arial" w:cs="Arial"/>
                <w:sz w:val="20"/>
                <w:szCs w:val="20"/>
              </w:rPr>
              <w:t>21</w:t>
            </w:r>
            <w:r w:rsidRPr="00C91454">
              <w:rPr>
                <w:rFonts w:ascii="Arial" w:hAnsi="Arial" w:cs="Arial"/>
                <w:sz w:val="20"/>
                <w:szCs w:val="20"/>
              </w:rPr>
              <w:t>0</w:t>
            </w:r>
          </w:p>
        </w:tc>
        <w:tc>
          <w:tcPr>
            <w:tcW w:w="1192" w:type="dxa"/>
            <w:vAlign w:val="center"/>
          </w:tcPr>
          <w:p w14:paraId="33C6D7ED" w14:textId="08D10CF4" w:rsidR="00105494" w:rsidRPr="00725B2F" w:rsidRDefault="00105494" w:rsidP="00277468">
            <w:pPr>
              <w:pStyle w:val="TableParagraph"/>
              <w:spacing w:before="77"/>
              <w:ind w:left="271" w:right="258"/>
              <w:jc w:val="center"/>
              <w:rPr>
                <w:rFonts w:ascii="Arial" w:hAnsi="Arial" w:cs="Arial"/>
                <w:b/>
                <w:bCs/>
                <w:sz w:val="20"/>
                <w:szCs w:val="20"/>
              </w:rPr>
            </w:pPr>
            <w:r w:rsidRPr="00C91454">
              <w:rPr>
                <w:rFonts w:ascii="Arial" w:hAnsi="Arial" w:cs="Arial"/>
                <w:sz w:val="20"/>
                <w:szCs w:val="20"/>
              </w:rPr>
              <w:t>RM</w:t>
            </w:r>
            <w:r w:rsidR="00FA150B">
              <w:rPr>
                <w:rFonts w:ascii="Arial" w:hAnsi="Arial" w:cs="Arial"/>
                <w:sz w:val="20"/>
                <w:szCs w:val="20"/>
              </w:rPr>
              <w:t>60</w:t>
            </w:r>
          </w:p>
        </w:tc>
      </w:tr>
      <w:tr w:rsidR="00105494" w:rsidRPr="00C91454" w14:paraId="6AECEDA0" w14:textId="77777777" w:rsidTr="00277468">
        <w:trPr>
          <w:trHeight w:val="60"/>
        </w:trPr>
        <w:tc>
          <w:tcPr>
            <w:tcW w:w="3220" w:type="dxa"/>
            <w:vMerge w:val="restart"/>
            <w:vAlign w:val="center"/>
          </w:tcPr>
          <w:p w14:paraId="02489075" w14:textId="77777777" w:rsidR="00105494" w:rsidRPr="00C91454" w:rsidRDefault="00105494" w:rsidP="00277468">
            <w:pPr>
              <w:pStyle w:val="TableParagraph"/>
              <w:spacing w:before="51"/>
              <w:ind w:left="199" w:right="189" w:hanging="1"/>
              <w:jc w:val="center"/>
              <w:rPr>
                <w:rFonts w:ascii="Arial" w:hAnsi="Arial" w:cs="Arial"/>
                <w:sz w:val="20"/>
                <w:szCs w:val="20"/>
              </w:rPr>
            </w:pPr>
            <w:r w:rsidRPr="00C91454">
              <w:rPr>
                <w:rFonts w:ascii="Arial" w:hAnsi="Arial" w:cs="Arial"/>
                <w:sz w:val="20"/>
                <w:szCs w:val="20"/>
              </w:rPr>
              <w:t>Elaun Harian</w:t>
            </w:r>
            <w:r w:rsidRPr="00C91454">
              <w:rPr>
                <w:rFonts w:ascii="Arial" w:hAnsi="Arial" w:cs="Arial"/>
                <w:spacing w:val="1"/>
                <w:sz w:val="20"/>
                <w:szCs w:val="20"/>
              </w:rPr>
              <w:t xml:space="preserve"> </w:t>
            </w:r>
            <w:r w:rsidRPr="00C91454">
              <w:rPr>
                <w:rFonts w:ascii="Arial" w:hAnsi="Arial" w:cs="Arial"/>
                <w:sz w:val="20"/>
                <w:szCs w:val="20"/>
              </w:rPr>
              <w:t>(bertugas luar</w:t>
            </w:r>
            <w:r w:rsidRPr="00C91454">
              <w:rPr>
                <w:rFonts w:ascii="Arial" w:hAnsi="Arial" w:cs="Arial"/>
                <w:spacing w:val="1"/>
                <w:sz w:val="20"/>
                <w:szCs w:val="20"/>
              </w:rPr>
              <w:t xml:space="preserve"> </w:t>
            </w:r>
            <w:r w:rsidRPr="00C91454">
              <w:rPr>
                <w:rFonts w:ascii="Arial" w:hAnsi="Arial" w:cs="Arial"/>
                <w:sz w:val="20"/>
                <w:szCs w:val="20"/>
              </w:rPr>
              <w:t>pejabat melebihi 8</w:t>
            </w:r>
            <w:r w:rsidRPr="00C91454">
              <w:rPr>
                <w:rFonts w:ascii="Arial" w:hAnsi="Arial" w:cs="Arial"/>
                <w:spacing w:val="1"/>
                <w:sz w:val="20"/>
                <w:szCs w:val="20"/>
              </w:rPr>
              <w:t xml:space="preserve"> </w:t>
            </w:r>
            <w:r w:rsidRPr="00C91454">
              <w:rPr>
                <w:rFonts w:ascii="Arial" w:hAnsi="Arial" w:cs="Arial"/>
                <w:sz w:val="20"/>
                <w:szCs w:val="20"/>
              </w:rPr>
              <w:t>jam sehari tetapi</w:t>
            </w:r>
            <w:r w:rsidRPr="00C91454">
              <w:rPr>
                <w:rFonts w:ascii="Arial" w:hAnsi="Arial" w:cs="Arial"/>
                <w:spacing w:val="1"/>
                <w:sz w:val="20"/>
                <w:szCs w:val="20"/>
              </w:rPr>
              <w:t xml:space="preserve"> </w:t>
            </w:r>
            <w:r w:rsidRPr="00C91454">
              <w:rPr>
                <w:rFonts w:ascii="Arial" w:hAnsi="Arial" w:cs="Arial"/>
                <w:sz w:val="20"/>
                <w:szCs w:val="20"/>
              </w:rPr>
              <w:t>kurang</w:t>
            </w:r>
            <w:r w:rsidRPr="00C91454">
              <w:rPr>
                <w:rFonts w:ascii="Arial" w:hAnsi="Arial" w:cs="Arial"/>
                <w:spacing w:val="-10"/>
                <w:sz w:val="20"/>
                <w:szCs w:val="20"/>
              </w:rPr>
              <w:t xml:space="preserve"> </w:t>
            </w:r>
            <w:r w:rsidRPr="00C91454">
              <w:rPr>
                <w:rFonts w:ascii="Arial" w:hAnsi="Arial" w:cs="Arial"/>
                <w:sz w:val="20"/>
                <w:szCs w:val="20"/>
              </w:rPr>
              <w:t>daripada</w:t>
            </w:r>
            <w:r w:rsidRPr="00C91454">
              <w:rPr>
                <w:rFonts w:ascii="Arial" w:hAnsi="Arial" w:cs="Arial"/>
                <w:spacing w:val="-8"/>
                <w:sz w:val="20"/>
                <w:szCs w:val="20"/>
              </w:rPr>
              <w:t xml:space="preserve"> </w:t>
            </w:r>
            <w:r w:rsidRPr="00C91454">
              <w:rPr>
                <w:rFonts w:ascii="Arial" w:hAnsi="Arial" w:cs="Arial"/>
                <w:sz w:val="20"/>
                <w:szCs w:val="20"/>
              </w:rPr>
              <w:t>24</w:t>
            </w:r>
            <w:r w:rsidRPr="00C91454">
              <w:rPr>
                <w:rFonts w:ascii="Arial" w:hAnsi="Arial" w:cs="Arial"/>
                <w:spacing w:val="-57"/>
                <w:sz w:val="20"/>
                <w:szCs w:val="20"/>
              </w:rPr>
              <w:t xml:space="preserve"> </w:t>
            </w:r>
            <w:r w:rsidRPr="00C91454">
              <w:rPr>
                <w:rFonts w:ascii="Arial" w:hAnsi="Arial" w:cs="Arial"/>
                <w:sz w:val="20"/>
                <w:szCs w:val="20"/>
              </w:rPr>
              <w:t>jam)</w:t>
            </w:r>
          </w:p>
        </w:tc>
        <w:tc>
          <w:tcPr>
            <w:tcW w:w="2340" w:type="dxa"/>
            <w:vAlign w:val="center"/>
          </w:tcPr>
          <w:p w14:paraId="34DA79B3" w14:textId="77777777" w:rsidR="00105494" w:rsidRPr="00C91454" w:rsidRDefault="00105494" w:rsidP="00277468">
            <w:pPr>
              <w:pStyle w:val="TableParagraph"/>
              <w:spacing w:before="51"/>
              <w:ind w:left="177"/>
              <w:rPr>
                <w:rFonts w:ascii="Arial" w:hAnsi="Arial" w:cs="Arial"/>
                <w:sz w:val="20"/>
                <w:szCs w:val="20"/>
              </w:rPr>
            </w:pPr>
            <w:r w:rsidRPr="00C91454">
              <w:rPr>
                <w:rFonts w:ascii="Arial" w:hAnsi="Arial" w:cs="Arial"/>
                <w:sz w:val="20"/>
                <w:szCs w:val="20"/>
              </w:rPr>
              <w:t>Ijazah</w:t>
            </w:r>
            <w:r w:rsidRPr="00C91454">
              <w:rPr>
                <w:rFonts w:ascii="Arial" w:hAnsi="Arial" w:cs="Arial"/>
                <w:spacing w:val="-2"/>
                <w:sz w:val="20"/>
                <w:szCs w:val="20"/>
              </w:rPr>
              <w:t xml:space="preserve"> </w:t>
            </w:r>
            <w:r w:rsidRPr="00C91454">
              <w:rPr>
                <w:rFonts w:ascii="Arial" w:hAnsi="Arial" w:cs="Arial"/>
                <w:sz w:val="20"/>
                <w:szCs w:val="20"/>
              </w:rPr>
              <w:t>Sarjana</w:t>
            </w:r>
            <w:r w:rsidRPr="00C91454">
              <w:rPr>
                <w:rFonts w:ascii="Arial" w:hAnsi="Arial" w:cs="Arial"/>
                <w:spacing w:val="-3"/>
                <w:sz w:val="20"/>
                <w:szCs w:val="20"/>
              </w:rPr>
              <w:t xml:space="preserve"> </w:t>
            </w:r>
            <w:r w:rsidRPr="00C91454">
              <w:rPr>
                <w:rFonts w:ascii="Arial" w:hAnsi="Arial" w:cs="Arial"/>
                <w:sz w:val="20"/>
                <w:szCs w:val="20"/>
              </w:rPr>
              <w:t>Muda</w:t>
            </w:r>
          </w:p>
        </w:tc>
        <w:tc>
          <w:tcPr>
            <w:tcW w:w="4766" w:type="dxa"/>
            <w:gridSpan w:val="4"/>
            <w:vMerge w:val="restart"/>
            <w:vAlign w:val="center"/>
          </w:tcPr>
          <w:p w14:paraId="3C7B8D6A" w14:textId="2C946A70" w:rsidR="00105494" w:rsidRPr="00EE0573" w:rsidRDefault="00345B1F" w:rsidP="00EE0573">
            <w:pPr>
              <w:pStyle w:val="TableParagraph"/>
              <w:ind w:left="355"/>
              <w:jc w:val="center"/>
              <w:rPr>
                <w:rFonts w:ascii="Arial" w:hAnsi="Arial" w:cs="Arial"/>
                <w:sz w:val="20"/>
                <w:szCs w:val="20"/>
              </w:rPr>
            </w:pPr>
            <w:r w:rsidRPr="00C91454">
              <w:rPr>
                <w:rFonts w:ascii="Arial" w:hAnsi="Arial" w:cs="Arial"/>
                <w:sz w:val="20"/>
                <w:szCs w:val="20"/>
              </w:rPr>
              <w:t>Separuh</w:t>
            </w:r>
            <w:r w:rsidRPr="00C91454">
              <w:rPr>
                <w:rFonts w:ascii="Arial" w:hAnsi="Arial" w:cs="Arial"/>
                <w:spacing w:val="-2"/>
                <w:sz w:val="20"/>
                <w:szCs w:val="20"/>
              </w:rPr>
              <w:t xml:space="preserve"> </w:t>
            </w:r>
            <w:r w:rsidRPr="00C91454">
              <w:rPr>
                <w:rFonts w:ascii="Arial" w:hAnsi="Arial" w:cs="Arial"/>
                <w:sz w:val="20"/>
                <w:szCs w:val="20"/>
              </w:rPr>
              <w:t>daripada</w:t>
            </w:r>
            <w:r w:rsidRPr="00C91454">
              <w:rPr>
                <w:rFonts w:ascii="Arial" w:hAnsi="Arial" w:cs="Arial"/>
                <w:spacing w:val="-3"/>
                <w:sz w:val="20"/>
                <w:szCs w:val="20"/>
              </w:rPr>
              <w:t xml:space="preserve"> </w:t>
            </w:r>
            <w:r w:rsidRPr="00C91454">
              <w:rPr>
                <w:rFonts w:ascii="Arial" w:hAnsi="Arial" w:cs="Arial"/>
                <w:sz w:val="20"/>
                <w:szCs w:val="20"/>
              </w:rPr>
              <w:t>kelayakan</w:t>
            </w:r>
            <w:r w:rsidRPr="00C91454">
              <w:rPr>
                <w:rFonts w:ascii="Arial" w:hAnsi="Arial" w:cs="Arial"/>
                <w:spacing w:val="-2"/>
                <w:sz w:val="20"/>
                <w:szCs w:val="20"/>
              </w:rPr>
              <w:t xml:space="preserve"> </w:t>
            </w:r>
            <w:r w:rsidRPr="00C91454">
              <w:rPr>
                <w:rFonts w:ascii="Arial" w:hAnsi="Arial" w:cs="Arial"/>
                <w:sz w:val="20"/>
                <w:szCs w:val="20"/>
              </w:rPr>
              <w:t>Elaun</w:t>
            </w:r>
            <w:r w:rsidRPr="00C91454">
              <w:rPr>
                <w:rFonts w:ascii="Arial" w:hAnsi="Arial" w:cs="Arial"/>
                <w:spacing w:val="-1"/>
                <w:sz w:val="20"/>
                <w:szCs w:val="20"/>
              </w:rPr>
              <w:t xml:space="preserve"> </w:t>
            </w:r>
            <w:r w:rsidRPr="00C91454">
              <w:rPr>
                <w:rFonts w:ascii="Arial" w:hAnsi="Arial" w:cs="Arial"/>
                <w:sz w:val="20"/>
                <w:szCs w:val="20"/>
              </w:rPr>
              <w:t>Makan</w:t>
            </w:r>
          </w:p>
        </w:tc>
      </w:tr>
      <w:tr w:rsidR="00105494" w:rsidRPr="00C91454" w14:paraId="35AF2E3E" w14:textId="77777777" w:rsidTr="00277468">
        <w:trPr>
          <w:trHeight w:val="79"/>
        </w:trPr>
        <w:tc>
          <w:tcPr>
            <w:tcW w:w="3220" w:type="dxa"/>
            <w:vMerge/>
            <w:tcBorders>
              <w:top w:val="nil"/>
            </w:tcBorders>
            <w:vAlign w:val="center"/>
          </w:tcPr>
          <w:p w14:paraId="1E651654" w14:textId="77777777" w:rsidR="00105494" w:rsidRPr="00C91454" w:rsidRDefault="00105494" w:rsidP="00277468">
            <w:pPr>
              <w:rPr>
                <w:rFonts w:ascii="Arial" w:hAnsi="Arial" w:cs="Arial"/>
                <w:sz w:val="20"/>
                <w:szCs w:val="20"/>
              </w:rPr>
            </w:pPr>
          </w:p>
        </w:tc>
        <w:tc>
          <w:tcPr>
            <w:tcW w:w="2340" w:type="dxa"/>
            <w:vAlign w:val="center"/>
          </w:tcPr>
          <w:p w14:paraId="27164A17" w14:textId="77777777" w:rsidR="00105494" w:rsidRPr="00C91454" w:rsidRDefault="00105494" w:rsidP="00277468">
            <w:pPr>
              <w:pStyle w:val="TableParagraph"/>
              <w:spacing w:before="51"/>
              <w:ind w:left="177"/>
              <w:rPr>
                <w:rFonts w:ascii="Arial" w:hAnsi="Arial" w:cs="Arial"/>
                <w:sz w:val="20"/>
                <w:szCs w:val="20"/>
              </w:rPr>
            </w:pPr>
            <w:r w:rsidRPr="00C91454">
              <w:rPr>
                <w:rFonts w:ascii="Arial" w:hAnsi="Arial" w:cs="Arial"/>
                <w:sz w:val="20"/>
                <w:szCs w:val="20"/>
              </w:rPr>
              <w:t>STPM</w:t>
            </w:r>
            <w:r w:rsidRPr="00C91454">
              <w:rPr>
                <w:rFonts w:ascii="Arial" w:hAnsi="Arial" w:cs="Arial"/>
                <w:spacing w:val="-1"/>
                <w:sz w:val="20"/>
                <w:szCs w:val="20"/>
              </w:rPr>
              <w:t xml:space="preserve"> </w:t>
            </w:r>
            <w:r w:rsidRPr="00C91454">
              <w:rPr>
                <w:rFonts w:ascii="Arial" w:hAnsi="Arial" w:cs="Arial"/>
                <w:sz w:val="20"/>
                <w:szCs w:val="20"/>
              </w:rPr>
              <w:t>/</w:t>
            </w:r>
            <w:r w:rsidRPr="00C91454">
              <w:rPr>
                <w:rFonts w:ascii="Arial" w:hAnsi="Arial" w:cs="Arial"/>
                <w:spacing w:val="-1"/>
                <w:sz w:val="20"/>
                <w:szCs w:val="20"/>
              </w:rPr>
              <w:t xml:space="preserve"> </w:t>
            </w:r>
            <w:r w:rsidRPr="00C91454">
              <w:rPr>
                <w:rFonts w:ascii="Arial" w:hAnsi="Arial" w:cs="Arial"/>
                <w:sz w:val="20"/>
                <w:szCs w:val="20"/>
              </w:rPr>
              <w:t>Diploma</w:t>
            </w:r>
          </w:p>
        </w:tc>
        <w:tc>
          <w:tcPr>
            <w:tcW w:w="4766" w:type="dxa"/>
            <w:gridSpan w:val="4"/>
            <w:vMerge/>
            <w:tcBorders>
              <w:top w:val="nil"/>
            </w:tcBorders>
            <w:vAlign w:val="center"/>
          </w:tcPr>
          <w:p w14:paraId="1D252954" w14:textId="77777777" w:rsidR="00105494" w:rsidRPr="00C91454" w:rsidRDefault="00105494" w:rsidP="00277468">
            <w:pPr>
              <w:rPr>
                <w:rFonts w:ascii="Arial" w:hAnsi="Arial" w:cs="Arial"/>
                <w:sz w:val="20"/>
                <w:szCs w:val="20"/>
              </w:rPr>
            </w:pPr>
          </w:p>
        </w:tc>
      </w:tr>
      <w:tr w:rsidR="00105494" w:rsidRPr="00C91454" w14:paraId="5CB97460" w14:textId="77777777" w:rsidTr="00277468">
        <w:trPr>
          <w:trHeight w:val="386"/>
        </w:trPr>
        <w:tc>
          <w:tcPr>
            <w:tcW w:w="3220" w:type="dxa"/>
            <w:vMerge/>
            <w:tcBorders>
              <w:top w:val="nil"/>
            </w:tcBorders>
            <w:vAlign w:val="center"/>
          </w:tcPr>
          <w:p w14:paraId="1C8DD93E" w14:textId="77777777" w:rsidR="00105494" w:rsidRPr="00C91454" w:rsidRDefault="00105494" w:rsidP="00277468">
            <w:pPr>
              <w:rPr>
                <w:rFonts w:ascii="Arial" w:hAnsi="Arial" w:cs="Arial"/>
                <w:sz w:val="20"/>
                <w:szCs w:val="20"/>
              </w:rPr>
            </w:pPr>
          </w:p>
        </w:tc>
        <w:tc>
          <w:tcPr>
            <w:tcW w:w="2340" w:type="dxa"/>
            <w:vAlign w:val="center"/>
          </w:tcPr>
          <w:p w14:paraId="08D3D567" w14:textId="77777777" w:rsidR="00105494" w:rsidRPr="00C91454" w:rsidRDefault="00105494" w:rsidP="00277468">
            <w:pPr>
              <w:pStyle w:val="TableParagraph"/>
              <w:spacing w:before="51"/>
              <w:ind w:left="177"/>
              <w:rPr>
                <w:rFonts w:ascii="Arial" w:hAnsi="Arial" w:cs="Arial"/>
                <w:sz w:val="20"/>
                <w:szCs w:val="20"/>
              </w:rPr>
            </w:pPr>
            <w:r w:rsidRPr="00C91454">
              <w:rPr>
                <w:rFonts w:ascii="Arial" w:hAnsi="Arial" w:cs="Arial"/>
                <w:sz w:val="20"/>
                <w:szCs w:val="20"/>
              </w:rPr>
              <w:t>SPM</w:t>
            </w:r>
          </w:p>
        </w:tc>
        <w:tc>
          <w:tcPr>
            <w:tcW w:w="4766" w:type="dxa"/>
            <w:gridSpan w:val="4"/>
            <w:vMerge/>
            <w:tcBorders>
              <w:top w:val="nil"/>
            </w:tcBorders>
            <w:vAlign w:val="center"/>
          </w:tcPr>
          <w:p w14:paraId="41AE7489" w14:textId="77777777" w:rsidR="00105494" w:rsidRPr="00C91454" w:rsidRDefault="00105494" w:rsidP="00277468">
            <w:pPr>
              <w:rPr>
                <w:rFonts w:ascii="Arial" w:hAnsi="Arial" w:cs="Arial"/>
                <w:sz w:val="20"/>
                <w:szCs w:val="20"/>
              </w:rPr>
            </w:pPr>
          </w:p>
        </w:tc>
      </w:tr>
      <w:tr w:rsidR="00105494" w:rsidRPr="00C91454" w14:paraId="536319F2" w14:textId="77777777" w:rsidTr="00277468">
        <w:trPr>
          <w:trHeight w:val="60"/>
        </w:trPr>
        <w:tc>
          <w:tcPr>
            <w:tcW w:w="3220" w:type="dxa"/>
            <w:vMerge w:val="restart"/>
            <w:vAlign w:val="center"/>
          </w:tcPr>
          <w:p w14:paraId="51B26117" w14:textId="77777777" w:rsidR="00105494" w:rsidRPr="00C91454" w:rsidRDefault="00105494" w:rsidP="00277468">
            <w:pPr>
              <w:pStyle w:val="TableParagraph"/>
              <w:spacing w:before="51"/>
              <w:ind w:left="403" w:right="396" w:firstLine="2"/>
              <w:jc w:val="center"/>
              <w:rPr>
                <w:rFonts w:ascii="Arial" w:hAnsi="Arial" w:cs="Arial"/>
                <w:sz w:val="20"/>
                <w:szCs w:val="20"/>
              </w:rPr>
            </w:pPr>
            <w:r w:rsidRPr="00C91454">
              <w:rPr>
                <w:rFonts w:ascii="Arial" w:hAnsi="Arial" w:cs="Arial"/>
                <w:sz w:val="20"/>
                <w:szCs w:val="20"/>
              </w:rPr>
              <w:t>Elaun Makan</w:t>
            </w:r>
            <w:r w:rsidRPr="00C91454">
              <w:rPr>
                <w:rFonts w:ascii="Arial" w:hAnsi="Arial" w:cs="Arial"/>
                <w:spacing w:val="1"/>
                <w:sz w:val="20"/>
                <w:szCs w:val="20"/>
              </w:rPr>
              <w:t xml:space="preserve"> </w:t>
            </w:r>
            <w:r w:rsidRPr="00C91454">
              <w:rPr>
                <w:rFonts w:ascii="Arial" w:hAnsi="Arial" w:cs="Arial"/>
                <w:sz w:val="20"/>
                <w:szCs w:val="20"/>
              </w:rPr>
              <w:t>(bertugas luar</w:t>
            </w:r>
            <w:r w:rsidRPr="00C91454">
              <w:rPr>
                <w:rFonts w:ascii="Arial" w:hAnsi="Arial" w:cs="Arial"/>
                <w:spacing w:val="1"/>
                <w:sz w:val="20"/>
                <w:szCs w:val="20"/>
              </w:rPr>
              <w:t xml:space="preserve"> </w:t>
            </w:r>
            <w:r w:rsidRPr="00C91454">
              <w:rPr>
                <w:rFonts w:ascii="Arial" w:hAnsi="Arial" w:cs="Arial"/>
                <w:sz w:val="20"/>
                <w:szCs w:val="20"/>
              </w:rPr>
              <w:t>pejabat bagi</w:t>
            </w:r>
            <w:r w:rsidRPr="00C91454">
              <w:rPr>
                <w:rFonts w:ascii="Arial" w:hAnsi="Arial" w:cs="Arial"/>
                <w:spacing w:val="1"/>
                <w:sz w:val="20"/>
                <w:szCs w:val="20"/>
              </w:rPr>
              <w:t xml:space="preserve"> </w:t>
            </w:r>
            <w:r w:rsidRPr="00C91454">
              <w:rPr>
                <w:rFonts w:ascii="Arial" w:hAnsi="Arial" w:cs="Arial"/>
                <w:sz w:val="20"/>
                <w:szCs w:val="20"/>
              </w:rPr>
              <w:t>tempoh 24 jam</w:t>
            </w:r>
            <w:r>
              <w:rPr>
                <w:rFonts w:ascii="Arial" w:hAnsi="Arial" w:cs="Arial"/>
                <w:sz w:val="20"/>
                <w:szCs w:val="20"/>
              </w:rPr>
              <w:t xml:space="preserve"> </w:t>
            </w:r>
            <w:r w:rsidRPr="00C91454">
              <w:rPr>
                <w:rFonts w:ascii="Arial" w:hAnsi="Arial" w:cs="Arial"/>
                <w:spacing w:val="-58"/>
                <w:sz w:val="20"/>
                <w:szCs w:val="20"/>
              </w:rPr>
              <w:t xml:space="preserve"> </w:t>
            </w:r>
            <w:r w:rsidRPr="00C91454">
              <w:rPr>
                <w:rFonts w:ascii="Arial" w:hAnsi="Arial" w:cs="Arial"/>
                <w:sz w:val="20"/>
                <w:szCs w:val="20"/>
              </w:rPr>
              <w:t>atau</w:t>
            </w:r>
            <w:r w:rsidRPr="00C91454">
              <w:rPr>
                <w:rFonts w:ascii="Arial" w:hAnsi="Arial" w:cs="Arial"/>
                <w:spacing w:val="-1"/>
                <w:sz w:val="20"/>
                <w:szCs w:val="20"/>
              </w:rPr>
              <w:t xml:space="preserve"> </w:t>
            </w:r>
            <w:r w:rsidRPr="00C91454">
              <w:rPr>
                <w:rFonts w:ascii="Arial" w:hAnsi="Arial" w:cs="Arial"/>
                <w:sz w:val="20"/>
                <w:szCs w:val="20"/>
              </w:rPr>
              <w:t>lebih)</w:t>
            </w:r>
          </w:p>
        </w:tc>
        <w:tc>
          <w:tcPr>
            <w:tcW w:w="2340" w:type="dxa"/>
            <w:vAlign w:val="center"/>
          </w:tcPr>
          <w:p w14:paraId="43437D81" w14:textId="77777777" w:rsidR="00105494" w:rsidRPr="00C91454" w:rsidRDefault="00105494" w:rsidP="00277468">
            <w:pPr>
              <w:pStyle w:val="TableParagraph"/>
              <w:spacing w:before="51"/>
              <w:ind w:left="177"/>
              <w:rPr>
                <w:rFonts w:ascii="Arial" w:hAnsi="Arial" w:cs="Arial"/>
                <w:sz w:val="20"/>
                <w:szCs w:val="20"/>
              </w:rPr>
            </w:pPr>
            <w:r w:rsidRPr="00C91454">
              <w:rPr>
                <w:rFonts w:ascii="Arial" w:hAnsi="Arial" w:cs="Arial"/>
                <w:sz w:val="20"/>
                <w:szCs w:val="20"/>
              </w:rPr>
              <w:t>Ijazah</w:t>
            </w:r>
            <w:r w:rsidRPr="00C91454">
              <w:rPr>
                <w:rFonts w:ascii="Arial" w:hAnsi="Arial" w:cs="Arial"/>
                <w:spacing w:val="-2"/>
                <w:sz w:val="20"/>
                <w:szCs w:val="20"/>
              </w:rPr>
              <w:t xml:space="preserve"> </w:t>
            </w:r>
            <w:r w:rsidRPr="00C91454">
              <w:rPr>
                <w:rFonts w:ascii="Arial" w:hAnsi="Arial" w:cs="Arial"/>
                <w:sz w:val="20"/>
                <w:szCs w:val="20"/>
              </w:rPr>
              <w:t>Sarjana</w:t>
            </w:r>
            <w:r w:rsidRPr="00C91454">
              <w:rPr>
                <w:rFonts w:ascii="Arial" w:hAnsi="Arial" w:cs="Arial"/>
                <w:spacing w:val="-3"/>
                <w:sz w:val="20"/>
                <w:szCs w:val="20"/>
              </w:rPr>
              <w:t xml:space="preserve"> </w:t>
            </w:r>
            <w:r w:rsidRPr="00C91454">
              <w:rPr>
                <w:rFonts w:ascii="Arial" w:hAnsi="Arial" w:cs="Arial"/>
                <w:sz w:val="20"/>
                <w:szCs w:val="20"/>
              </w:rPr>
              <w:t>Muda</w:t>
            </w:r>
          </w:p>
        </w:tc>
        <w:tc>
          <w:tcPr>
            <w:tcW w:w="2382" w:type="dxa"/>
            <w:gridSpan w:val="2"/>
            <w:vAlign w:val="center"/>
          </w:tcPr>
          <w:p w14:paraId="0F32A904" w14:textId="77777777" w:rsidR="00105494" w:rsidRPr="00C91454" w:rsidRDefault="00105494" w:rsidP="00277468">
            <w:pPr>
              <w:pStyle w:val="TableParagraph"/>
              <w:spacing w:before="51"/>
              <w:ind w:left="863" w:right="855"/>
              <w:jc w:val="center"/>
              <w:rPr>
                <w:rFonts w:ascii="Arial" w:hAnsi="Arial" w:cs="Arial"/>
                <w:sz w:val="20"/>
                <w:szCs w:val="20"/>
              </w:rPr>
            </w:pPr>
            <w:r w:rsidRPr="00C91454">
              <w:rPr>
                <w:rFonts w:ascii="Arial" w:hAnsi="Arial" w:cs="Arial"/>
                <w:sz w:val="20"/>
                <w:szCs w:val="20"/>
              </w:rPr>
              <w:t>RM45</w:t>
            </w:r>
          </w:p>
        </w:tc>
        <w:tc>
          <w:tcPr>
            <w:tcW w:w="2384" w:type="dxa"/>
            <w:gridSpan w:val="2"/>
            <w:vAlign w:val="center"/>
          </w:tcPr>
          <w:p w14:paraId="258AA831" w14:textId="77777777" w:rsidR="00105494" w:rsidRPr="00C91454" w:rsidRDefault="00105494" w:rsidP="00277468">
            <w:pPr>
              <w:pStyle w:val="TableParagraph"/>
              <w:spacing w:before="51"/>
              <w:ind w:left="867" w:right="853"/>
              <w:jc w:val="center"/>
              <w:rPr>
                <w:rFonts w:ascii="Arial" w:hAnsi="Arial" w:cs="Arial"/>
                <w:sz w:val="20"/>
                <w:szCs w:val="20"/>
              </w:rPr>
            </w:pPr>
            <w:r w:rsidRPr="00C91454">
              <w:rPr>
                <w:rFonts w:ascii="Arial" w:hAnsi="Arial" w:cs="Arial"/>
                <w:sz w:val="20"/>
                <w:szCs w:val="20"/>
              </w:rPr>
              <w:t>RM65</w:t>
            </w:r>
          </w:p>
        </w:tc>
      </w:tr>
      <w:tr w:rsidR="00105494" w:rsidRPr="00C91454" w14:paraId="1F0C3469" w14:textId="77777777" w:rsidTr="00277468">
        <w:trPr>
          <w:trHeight w:val="60"/>
        </w:trPr>
        <w:tc>
          <w:tcPr>
            <w:tcW w:w="3220" w:type="dxa"/>
            <w:vMerge/>
            <w:tcBorders>
              <w:top w:val="nil"/>
            </w:tcBorders>
            <w:vAlign w:val="center"/>
          </w:tcPr>
          <w:p w14:paraId="1BE730F5" w14:textId="77777777" w:rsidR="00105494" w:rsidRPr="00C91454" w:rsidRDefault="00105494" w:rsidP="00277468">
            <w:pPr>
              <w:rPr>
                <w:rFonts w:ascii="Arial" w:hAnsi="Arial" w:cs="Arial"/>
                <w:sz w:val="20"/>
                <w:szCs w:val="20"/>
              </w:rPr>
            </w:pPr>
          </w:p>
        </w:tc>
        <w:tc>
          <w:tcPr>
            <w:tcW w:w="2340" w:type="dxa"/>
            <w:vAlign w:val="center"/>
          </w:tcPr>
          <w:p w14:paraId="0F4DEAE4" w14:textId="77777777" w:rsidR="00105494" w:rsidRPr="00C91454" w:rsidRDefault="00105494" w:rsidP="00277468">
            <w:pPr>
              <w:pStyle w:val="TableParagraph"/>
              <w:spacing w:before="51"/>
              <w:ind w:left="177"/>
              <w:rPr>
                <w:rFonts w:ascii="Arial" w:hAnsi="Arial" w:cs="Arial"/>
                <w:sz w:val="20"/>
                <w:szCs w:val="20"/>
              </w:rPr>
            </w:pPr>
            <w:r w:rsidRPr="00C91454">
              <w:rPr>
                <w:rFonts w:ascii="Arial" w:hAnsi="Arial" w:cs="Arial"/>
                <w:sz w:val="20"/>
                <w:szCs w:val="20"/>
              </w:rPr>
              <w:t>STPM</w:t>
            </w:r>
            <w:r w:rsidRPr="00C91454">
              <w:rPr>
                <w:rFonts w:ascii="Arial" w:hAnsi="Arial" w:cs="Arial"/>
                <w:spacing w:val="-1"/>
                <w:sz w:val="20"/>
                <w:szCs w:val="20"/>
              </w:rPr>
              <w:t xml:space="preserve"> </w:t>
            </w:r>
            <w:r w:rsidRPr="00C91454">
              <w:rPr>
                <w:rFonts w:ascii="Arial" w:hAnsi="Arial" w:cs="Arial"/>
                <w:sz w:val="20"/>
                <w:szCs w:val="20"/>
              </w:rPr>
              <w:t>/</w:t>
            </w:r>
            <w:r w:rsidRPr="00C91454">
              <w:rPr>
                <w:rFonts w:ascii="Arial" w:hAnsi="Arial" w:cs="Arial"/>
                <w:spacing w:val="-1"/>
                <w:sz w:val="20"/>
                <w:szCs w:val="20"/>
              </w:rPr>
              <w:t xml:space="preserve"> </w:t>
            </w:r>
            <w:r w:rsidRPr="00C91454">
              <w:rPr>
                <w:rFonts w:ascii="Arial" w:hAnsi="Arial" w:cs="Arial"/>
                <w:sz w:val="20"/>
                <w:szCs w:val="20"/>
              </w:rPr>
              <w:t>Diploma</w:t>
            </w:r>
          </w:p>
        </w:tc>
        <w:tc>
          <w:tcPr>
            <w:tcW w:w="2382" w:type="dxa"/>
            <w:gridSpan w:val="2"/>
            <w:vAlign w:val="center"/>
          </w:tcPr>
          <w:p w14:paraId="3B38F609" w14:textId="77777777" w:rsidR="00105494" w:rsidRPr="00C91454" w:rsidRDefault="00105494" w:rsidP="00277468">
            <w:pPr>
              <w:pStyle w:val="TableParagraph"/>
              <w:spacing w:before="51"/>
              <w:ind w:left="863" w:right="855"/>
              <w:jc w:val="center"/>
              <w:rPr>
                <w:rFonts w:ascii="Arial" w:hAnsi="Arial" w:cs="Arial"/>
                <w:sz w:val="20"/>
                <w:szCs w:val="20"/>
              </w:rPr>
            </w:pPr>
            <w:r w:rsidRPr="00C91454">
              <w:rPr>
                <w:rFonts w:ascii="Arial" w:hAnsi="Arial" w:cs="Arial"/>
                <w:sz w:val="20"/>
                <w:szCs w:val="20"/>
              </w:rPr>
              <w:t>RM40</w:t>
            </w:r>
          </w:p>
        </w:tc>
        <w:tc>
          <w:tcPr>
            <w:tcW w:w="2384" w:type="dxa"/>
            <w:gridSpan w:val="2"/>
            <w:vAlign w:val="center"/>
          </w:tcPr>
          <w:p w14:paraId="13437C82" w14:textId="77777777" w:rsidR="00105494" w:rsidRPr="00C91454" w:rsidRDefault="00105494" w:rsidP="00277468">
            <w:pPr>
              <w:pStyle w:val="TableParagraph"/>
              <w:spacing w:before="51"/>
              <w:ind w:left="867" w:right="853"/>
              <w:jc w:val="center"/>
              <w:rPr>
                <w:rFonts w:ascii="Arial" w:hAnsi="Arial" w:cs="Arial"/>
                <w:sz w:val="20"/>
                <w:szCs w:val="20"/>
              </w:rPr>
            </w:pPr>
            <w:r w:rsidRPr="00C91454">
              <w:rPr>
                <w:rFonts w:ascii="Arial" w:hAnsi="Arial" w:cs="Arial"/>
                <w:sz w:val="20"/>
                <w:szCs w:val="20"/>
              </w:rPr>
              <w:t>RM55</w:t>
            </w:r>
          </w:p>
        </w:tc>
      </w:tr>
      <w:tr w:rsidR="00105494" w:rsidRPr="00C91454" w14:paraId="6F948980" w14:textId="77777777" w:rsidTr="00277468">
        <w:trPr>
          <w:trHeight w:val="85"/>
        </w:trPr>
        <w:tc>
          <w:tcPr>
            <w:tcW w:w="3220" w:type="dxa"/>
            <w:vMerge/>
            <w:tcBorders>
              <w:top w:val="nil"/>
            </w:tcBorders>
            <w:vAlign w:val="center"/>
          </w:tcPr>
          <w:p w14:paraId="324367ED" w14:textId="77777777" w:rsidR="00105494" w:rsidRPr="00C91454" w:rsidRDefault="00105494" w:rsidP="00277468">
            <w:pPr>
              <w:rPr>
                <w:rFonts w:ascii="Arial" w:hAnsi="Arial" w:cs="Arial"/>
                <w:sz w:val="20"/>
                <w:szCs w:val="20"/>
              </w:rPr>
            </w:pPr>
          </w:p>
        </w:tc>
        <w:tc>
          <w:tcPr>
            <w:tcW w:w="2340" w:type="dxa"/>
            <w:vAlign w:val="center"/>
          </w:tcPr>
          <w:p w14:paraId="5EF6C962" w14:textId="77777777" w:rsidR="00105494" w:rsidRPr="00C91454" w:rsidRDefault="00105494" w:rsidP="00277468">
            <w:pPr>
              <w:pStyle w:val="TableParagraph"/>
              <w:spacing w:before="51"/>
              <w:ind w:left="177"/>
              <w:rPr>
                <w:rFonts w:ascii="Arial" w:hAnsi="Arial" w:cs="Arial"/>
                <w:sz w:val="20"/>
                <w:szCs w:val="20"/>
              </w:rPr>
            </w:pPr>
            <w:r w:rsidRPr="00C91454">
              <w:rPr>
                <w:rFonts w:ascii="Arial" w:hAnsi="Arial" w:cs="Arial"/>
                <w:sz w:val="20"/>
                <w:szCs w:val="20"/>
              </w:rPr>
              <w:t>SPM</w:t>
            </w:r>
          </w:p>
        </w:tc>
        <w:tc>
          <w:tcPr>
            <w:tcW w:w="2382" w:type="dxa"/>
            <w:gridSpan w:val="2"/>
            <w:vAlign w:val="center"/>
          </w:tcPr>
          <w:p w14:paraId="3C98B015" w14:textId="77777777" w:rsidR="00105494" w:rsidRPr="00C91454" w:rsidRDefault="00105494" w:rsidP="00277468">
            <w:pPr>
              <w:pStyle w:val="TableParagraph"/>
              <w:spacing w:before="51"/>
              <w:ind w:left="863" w:right="855"/>
              <w:jc w:val="center"/>
              <w:rPr>
                <w:rFonts w:ascii="Arial" w:hAnsi="Arial" w:cs="Arial"/>
                <w:sz w:val="20"/>
                <w:szCs w:val="20"/>
              </w:rPr>
            </w:pPr>
            <w:r w:rsidRPr="00C91454">
              <w:rPr>
                <w:rFonts w:ascii="Arial" w:hAnsi="Arial" w:cs="Arial"/>
                <w:sz w:val="20"/>
                <w:szCs w:val="20"/>
              </w:rPr>
              <w:t>RM40</w:t>
            </w:r>
          </w:p>
        </w:tc>
        <w:tc>
          <w:tcPr>
            <w:tcW w:w="2384" w:type="dxa"/>
            <w:gridSpan w:val="2"/>
            <w:vAlign w:val="center"/>
          </w:tcPr>
          <w:p w14:paraId="48A7FCA8" w14:textId="77777777" w:rsidR="00105494" w:rsidRPr="00C91454" w:rsidRDefault="00105494" w:rsidP="00277468">
            <w:pPr>
              <w:pStyle w:val="TableParagraph"/>
              <w:spacing w:before="51"/>
              <w:ind w:left="867" w:right="853"/>
              <w:jc w:val="center"/>
              <w:rPr>
                <w:rFonts w:ascii="Arial" w:hAnsi="Arial" w:cs="Arial"/>
                <w:sz w:val="20"/>
                <w:szCs w:val="20"/>
              </w:rPr>
            </w:pPr>
            <w:r w:rsidRPr="00C91454">
              <w:rPr>
                <w:rFonts w:ascii="Arial" w:hAnsi="Arial" w:cs="Arial"/>
                <w:sz w:val="20"/>
                <w:szCs w:val="20"/>
              </w:rPr>
              <w:t>RM55</w:t>
            </w:r>
          </w:p>
        </w:tc>
      </w:tr>
    </w:tbl>
    <w:p w14:paraId="31504806" w14:textId="77777777" w:rsidR="00105494" w:rsidRPr="00C91454" w:rsidRDefault="00105494" w:rsidP="00C3691E">
      <w:pPr>
        <w:ind w:left="755" w:right="957"/>
        <w:jc w:val="center"/>
        <w:rPr>
          <w:rFonts w:ascii="Arial" w:hAnsi="Arial" w:cs="Arial"/>
          <w:b/>
          <w:sz w:val="20"/>
          <w:szCs w:val="20"/>
        </w:rPr>
      </w:pPr>
    </w:p>
    <w:p w14:paraId="2BC3BDA4" w14:textId="77777777" w:rsidR="00C3691E" w:rsidRPr="00C91454" w:rsidRDefault="00C3691E" w:rsidP="00C3691E">
      <w:pPr>
        <w:pStyle w:val="BodyText"/>
        <w:spacing w:before="4"/>
        <w:rPr>
          <w:rFonts w:ascii="Arial" w:hAnsi="Arial" w:cs="Arial"/>
          <w:b/>
          <w:sz w:val="20"/>
          <w:szCs w:val="20"/>
        </w:rPr>
      </w:pPr>
    </w:p>
    <w:tbl>
      <w:tblPr>
        <w:tblW w:w="0" w:type="auto"/>
        <w:tblInd w:w="275" w:type="dxa"/>
        <w:tblLayout w:type="fixed"/>
        <w:tblCellMar>
          <w:left w:w="0" w:type="dxa"/>
          <w:right w:w="0" w:type="dxa"/>
        </w:tblCellMar>
        <w:tblLook w:val="01E0" w:firstRow="1" w:lastRow="1" w:firstColumn="1" w:lastColumn="1" w:noHBand="0" w:noVBand="0"/>
      </w:tblPr>
      <w:tblGrid>
        <w:gridCol w:w="1439"/>
        <w:gridCol w:w="509"/>
        <w:gridCol w:w="3997"/>
      </w:tblGrid>
      <w:tr w:rsidR="00C3691E" w:rsidRPr="00C91454" w14:paraId="15ADC7BC" w14:textId="77777777" w:rsidTr="00E73F3D">
        <w:trPr>
          <w:trHeight w:val="291"/>
        </w:trPr>
        <w:tc>
          <w:tcPr>
            <w:tcW w:w="1439" w:type="dxa"/>
          </w:tcPr>
          <w:p w14:paraId="1C6FFBDF" w14:textId="77777777" w:rsidR="00C3691E" w:rsidRPr="00C91454" w:rsidRDefault="00C3691E" w:rsidP="00277468">
            <w:pPr>
              <w:pStyle w:val="TableParagraph"/>
              <w:spacing w:line="161" w:lineRule="exact"/>
              <w:ind w:left="200"/>
              <w:rPr>
                <w:rFonts w:ascii="Arial" w:hAnsi="Arial" w:cs="Arial"/>
                <w:b/>
                <w:sz w:val="20"/>
                <w:szCs w:val="20"/>
              </w:rPr>
            </w:pPr>
            <w:r w:rsidRPr="00C91454">
              <w:rPr>
                <w:rFonts w:ascii="Arial" w:hAnsi="Arial" w:cs="Arial"/>
                <w:b/>
                <w:sz w:val="20"/>
                <w:szCs w:val="20"/>
              </w:rPr>
              <w:t>*STPM</w:t>
            </w:r>
          </w:p>
        </w:tc>
        <w:tc>
          <w:tcPr>
            <w:tcW w:w="509" w:type="dxa"/>
          </w:tcPr>
          <w:p w14:paraId="0F1E5D73" w14:textId="77777777" w:rsidR="00C3691E" w:rsidRPr="00C91454" w:rsidRDefault="00C3691E" w:rsidP="00277468">
            <w:pPr>
              <w:pStyle w:val="TableParagraph"/>
              <w:spacing w:line="161" w:lineRule="exact"/>
              <w:ind w:right="105"/>
              <w:jc w:val="right"/>
              <w:rPr>
                <w:rFonts w:ascii="Arial" w:hAnsi="Arial" w:cs="Arial"/>
                <w:b/>
                <w:sz w:val="20"/>
                <w:szCs w:val="20"/>
              </w:rPr>
            </w:pPr>
            <w:r w:rsidRPr="00C91454">
              <w:rPr>
                <w:rFonts w:ascii="Arial" w:hAnsi="Arial" w:cs="Arial"/>
                <w:b/>
                <w:sz w:val="20"/>
                <w:szCs w:val="20"/>
              </w:rPr>
              <w:t>:</w:t>
            </w:r>
          </w:p>
        </w:tc>
        <w:tc>
          <w:tcPr>
            <w:tcW w:w="3997" w:type="dxa"/>
          </w:tcPr>
          <w:p w14:paraId="1AF3CA8A" w14:textId="77777777" w:rsidR="00C3691E" w:rsidRPr="00C91454" w:rsidRDefault="00C3691E" w:rsidP="00277468">
            <w:pPr>
              <w:pStyle w:val="TableParagraph"/>
              <w:spacing w:line="161" w:lineRule="exact"/>
              <w:ind w:left="107"/>
              <w:rPr>
                <w:rFonts w:ascii="Arial" w:hAnsi="Arial" w:cs="Arial"/>
                <w:b/>
                <w:sz w:val="20"/>
                <w:szCs w:val="20"/>
              </w:rPr>
            </w:pPr>
            <w:r w:rsidRPr="00C91454">
              <w:rPr>
                <w:rFonts w:ascii="Arial" w:hAnsi="Arial" w:cs="Arial"/>
                <w:b/>
                <w:sz w:val="20"/>
                <w:szCs w:val="20"/>
              </w:rPr>
              <w:t>Sijil</w:t>
            </w:r>
            <w:r w:rsidRPr="00C91454">
              <w:rPr>
                <w:rFonts w:ascii="Arial" w:hAnsi="Arial" w:cs="Arial"/>
                <w:b/>
                <w:spacing w:val="-4"/>
                <w:sz w:val="20"/>
                <w:szCs w:val="20"/>
              </w:rPr>
              <w:t xml:space="preserve"> </w:t>
            </w:r>
            <w:r w:rsidRPr="00C91454">
              <w:rPr>
                <w:rFonts w:ascii="Arial" w:hAnsi="Arial" w:cs="Arial"/>
                <w:b/>
                <w:sz w:val="20"/>
                <w:szCs w:val="20"/>
              </w:rPr>
              <w:t>Tinggi</w:t>
            </w:r>
            <w:r w:rsidRPr="00C91454">
              <w:rPr>
                <w:rFonts w:ascii="Arial" w:hAnsi="Arial" w:cs="Arial"/>
                <w:b/>
                <w:spacing w:val="-4"/>
                <w:sz w:val="20"/>
                <w:szCs w:val="20"/>
              </w:rPr>
              <w:t xml:space="preserve"> </w:t>
            </w:r>
            <w:r w:rsidRPr="00C91454">
              <w:rPr>
                <w:rFonts w:ascii="Arial" w:hAnsi="Arial" w:cs="Arial"/>
                <w:b/>
                <w:sz w:val="20"/>
                <w:szCs w:val="20"/>
              </w:rPr>
              <w:t>Pelajaran</w:t>
            </w:r>
            <w:r w:rsidRPr="00C91454">
              <w:rPr>
                <w:rFonts w:ascii="Arial" w:hAnsi="Arial" w:cs="Arial"/>
                <w:b/>
                <w:spacing w:val="-2"/>
                <w:sz w:val="20"/>
                <w:szCs w:val="20"/>
              </w:rPr>
              <w:t xml:space="preserve"> </w:t>
            </w:r>
            <w:r w:rsidRPr="00C91454">
              <w:rPr>
                <w:rFonts w:ascii="Arial" w:hAnsi="Arial" w:cs="Arial"/>
                <w:b/>
                <w:sz w:val="20"/>
                <w:szCs w:val="20"/>
              </w:rPr>
              <w:t>Malaysia</w:t>
            </w:r>
          </w:p>
        </w:tc>
      </w:tr>
      <w:tr w:rsidR="00C3691E" w:rsidRPr="00C91454" w14:paraId="0AF30A5B" w14:textId="77777777" w:rsidTr="00E73F3D">
        <w:trPr>
          <w:trHeight w:val="291"/>
        </w:trPr>
        <w:tc>
          <w:tcPr>
            <w:tcW w:w="1439" w:type="dxa"/>
          </w:tcPr>
          <w:p w14:paraId="46D4223B" w14:textId="77777777" w:rsidR="00C3691E" w:rsidRPr="00C91454" w:rsidRDefault="00C3691E" w:rsidP="00277468">
            <w:pPr>
              <w:pStyle w:val="TableParagraph"/>
              <w:spacing w:line="161" w:lineRule="exact"/>
              <w:ind w:left="200"/>
              <w:rPr>
                <w:rFonts w:ascii="Arial" w:hAnsi="Arial" w:cs="Arial"/>
                <w:b/>
                <w:sz w:val="20"/>
                <w:szCs w:val="20"/>
              </w:rPr>
            </w:pPr>
            <w:r w:rsidRPr="00C91454">
              <w:rPr>
                <w:rFonts w:ascii="Arial" w:hAnsi="Arial" w:cs="Arial"/>
                <w:b/>
                <w:sz w:val="20"/>
                <w:szCs w:val="20"/>
              </w:rPr>
              <w:t>*SPM</w:t>
            </w:r>
          </w:p>
        </w:tc>
        <w:tc>
          <w:tcPr>
            <w:tcW w:w="509" w:type="dxa"/>
          </w:tcPr>
          <w:p w14:paraId="53320E58" w14:textId="77777777" w:rsidR="00C3691E" w:rsidRPr="00C91454" w:rsidRDefault="00C3691E" w:rsidP="00277468">
            <w:pPr>
              <w:pStyle w:val="TableParagraph"/>
              <w:spacing w:line="161" w:lineRule="exact"/>
              <w:ind w:right="105"/>
              <w:jc w:val="right"/>
              <w:rPr>
                <w:rFonts w:ascii="Arial" w:hAnsi="Arial" w:cs="Arial"/>
                <w:b/>
                <w:sz w:val="20"/>
                <w:szCs w:val="20"/>
              </w:rPr>
            </w:pPr>
            <w:r w:rsidRPr="00C91454">
              <w:rPr>
                <w:rFonts w:ascii="Arial" w:hAnsi="Arial" w:cs="Arial"/>
                <w:b/>
                <w:sz w:val="20"/>
                <w:szCs w:val="20"/>
              </w:rPr>
              <w:t>:</w:t>
            </w:r>
          </w:p>
        </w:tc>
        <w:tc>
          <w:tcPr>
            <w:tcW w:w="3997" w:type="dxa"/>
          </w:tcPr>
          <w:p w14:paraId="425D28CD" w14:textId="77777777" w:rsidR="00C3691E" w:rsidRPr="00C91454" w:rsidRDefault="00C3691E" w:rsidP="00277468">
            <w:pPr>
              <w:pStyle w:val="TableParagraph"/>
              <w:spacing w:line="161" w:lineRule="exact"/>
              <w:ind w:left="107"/>
              <w:rPr>
                <w:rFonts w:ascii="Arial" w:hAnsi="Arial" w:cs="Arial"/>
                <w:b/>
                <w:sz w:val="20"/>
                <w:szCs w:val="20"/>
              </w:rPr>
            </w:pPr>
            <w:r w:rsidRPr="00C91454">
              <w:rPr>
                <w:rFonts w:ascii="Arial" w:hAnsi="Arial" w:cs="Arial"/>
                <w:b/>
                <w:sz w:val="20"/>
                <w:szCs w:val="20"/>
              </w:rPr>
              <w:t>Sijil</w:t>
            </w:r>
            <w:r w:rsidRPr="00C91454">
              <w:rPr>
                <w:rFonts w:ascii="Arial" w:hAnsi="Arial" w:cs="Arial"/>
                <w:b/>
                <w:spacing w:val="-4"/>
                <w:sz w:val="20"/>
                <w:szCs w:val="20"/>
              </w:rPr>
              <w:t xml:space="preserve"> </w:t>
            </w:r>
            <w:r w:rsidRPr="00C91454">
              <w:rPr>
                <w:rFonts w:ascii="Arial" w:hAnsi="Arial" w:cs="Arial"/>
                <w:b/>
                <w:sz w:val="20"/>
                <w:szCs w:val="20"/>
              </w:rPr>
              <w:t>Pelajaran</w:t>
            </w:r>
            <w:r w:rsidRPr="00C91454">
              <w:rPr>
                <w:rFonts w:ascii="Arial" w:hAnsi="Arial" w:cs="Arial"/>
                <w:b/>
                <w:spacing w:val="-2"/>
                <w:sz w:val="20"/>
                <w:szCs w:val="20"/>
              </w:rPr>
              <w:t xml:space="preserve"> </w:t>
            </w:r>
            <w:r w:rsidRPr="00C91454">
              <w:rPr>
                <w:rFonts w:ascii="Arial" w:hAnsi="Arial" w:cs="Arial"/>
                <w:b/>
                <w:sz w:val="20"/>
                <w:szCs w:val="20"/>
              </w:rPr>
              <w:t>Malaysia</w:t>
            </w:r>
          </w:p>
        </w:tc>
      </w:tr>
    </w:tbl>
    <w:p w14:paraId="28E0FC48" w14:textId="77777777" w:rsidR="00C3691E" w:rsidRPr="00C91454" w:rsidRDefault="00C3691E" w:rsidP="00C3691E">
      <w:pPr>
        <w:pStyle w:val="BodyText"/>
        <w:rPr>
          <w:rFonts w:ascii="Arial" w:hAnsi="Arial" w:cs="Arial"/>
          <w:b/>
          <w:sz w:val="20"/>
          <w:szCs w:val="20"/>
        </w:rPr>
      </w:pPr>
    </w:p>
    <w:p w14:paraId="5A3B2AF9" w14:textId="77777777" w:rsidR="00C3691E" w:rsidRPr="00C91454" w:rsidRDefault="00C3691E" w:rsidP="00C3691E">
      <w:pPr>
        <w:spacing w:before="159"/>
        <w:ind w:left="755" w:right="950"/>
        <w:jc w:val="center"/>
        <w:rPr>
          <w:rFonts w:ascii="Arial" w:hAnsi="Arial" w:cs="Arial"/>
          <w:b/>
          <w:sz w:val="20"/>
          <w:szCs w:val="20"/>
        </w:rPr>
      </w:pPr>
      <w:r w:rsidRPr="00C91454">
        <w:rPr>
          <w:rFonts w:ascii="Arial" w:hAnsi="Arial" w:cs="Arial"/>
          <w:b/>
          <w:sz w:val="20"/>
          <w:szCs w:val="20"/>
        </w:rPr>
        <w:t>Jadual</w:t>
      </w:r>
      <w:r w:rsidRPr="00C91454">
        <w:rPr>
          <w:rFonts w:ascii="Arial" w:hAnsi="Arial" w:cs="Arial"/>
          <w:b/>
          <w:spacing w:val="-1"/>
          <w:sz w:val="20"/>
          <w:szCs w:val="20"/>
        </w:rPr>
        <w:t xml:space="preserve"> </w:t>
      </w:r>
      <w:r w:rsidRPr="00C91454">
        <w:rPr>
          <w:rFonts w:ascii="Arial" w:hAnsi="Arial" w:cs="Arial"/>
          <w:b/>
          <w:sz w:val="20"/>
          <w:szCs w:val="20"/>
        </w:rPr>
        <w:t>1</w:t>
      </w:r>
    </w:p>
    <w:p w14:paraId="2AEC83FA" w14:textId="1C903FF8" w:rsidR="00C3691E" w:rsidRPr="00C91454" w:rsidRDefault="00C3691E" w:rsidP="00C3691E">
      <w:pPr>
        <w:spacing w:before="185"/>
        <w:ind w:left="755" w:right="957"/>
        <w:jc w:val="center"/>
        <w:rPr>
          <w:rFonts w:ascii="Arial" w:hAnsi="Arial" w:cs="Arial"/>
          <w:b/>
          <w:sz w:val="20"/>
          <w:szCs w:val="20"/>
        </w:rPr>
      </w:pPr>
      <w:r w:rsidRPr="00C91454">
        <w:rPr>
          <w:rFonts w:ascii="Arial" w:hAnsi="Arial" w:cs="Arial"/>
          <w:b/>
          <w:sz w:val="20"/>
          <w:szCs w:val="20"/>
        </w:rPr>
        <w:t>Kadar Elaun Perjalanan bagi Tuntutan Elaun Menjalankan Tugas Rasmi Di</w:t>
      </w:r>
      <w:r w:rsidRPr="00C91454">
        <w:rPr>
          <w:rFonts w:ascii="Arial" w:hAnsi="Arial" w:cs="Arial"/>
          <w:b/>
          <w:spacing w:val="-58"/>
          <w:sz w:val="20"/>
          <w:szCs w:val="20"/>
        </w:rPr>
        <w:t xml:space="preserve"> </w:t>
      </w:r>
      <w:r w:rsidRPr="00C91454">
        <w:rPr>
          <w:rFonts w:ascii="Arial" w:hAnsi="Arial" w:cs="Arial"/>
          <w:b/>
          <w:sz w:val="20"/>
          <w:szCs w:val="20"/>
        </w:rPr>
        <w:t>Dalam</w:t>
      </w:r>
      <w:r w:rsidRPr="00C91454">
        <w:rPr>
          <w:rFonts w:ascii="Arial" w:hAnsi="Arial" w:cs="Arial"/>
          <w:b/>
          <w:spacing w:val="-2"/>
          <w:sz w:val="20"/>
          <w:szCs w:val="20"/>
        </w:rPr>
        <w:t xml:space="preserve"> </w:t>
      </w:r>
      <w:r w:rsidRPr="00C91454">
        <w:rPr>
          <w:rFonts w:ascii="Arial" w:hAnsi="Arial" w:cs="Arial"/>
          <w:b/>
          <w:sz w:val="20"/>
          <w:szCs w:val="20"/>
        </w:rPr>
        <w:t>Negeri</w:t>
      </w:r>
    </w:p>
    <w:p w14:paraId="4E8FC86A" w14:textId="77777777" w:rsidR="00C3691E" w:rsidRPr="00C91454" w:rsidRDefault="00C3691E" w:rsidP="00C3691E">
      <w:pPr>
        <w:pStyle w:val="BodyText"/>
        <w:spacing w:before="4"/>
        <w:rPr>
          <w:rFonts w:ascii="Arial" w:hAnsi="Arial" w:cs="Arial"/>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1701"/>
        <w:gridCol w:w="2127"/>
      </w:tblGrid>
      <w:tr w:rsidR="00C3691E" w:rsidRPr="00EB69CC" w14:paraId="7FA69DCC" w14:textId="77777777" w:rsidTr="000F3CB8">
        <w:trPr>
          <w:trHeight w:val="171"/>
          <w:jc w:val="center"/>
        </w:trPr>
        <w:tc>
          <w:tcPr>
            <w:tcW w:w="3118" w:type="dxa"/>
            <w:vMerge w:val="restart"/>
            <w:shd w:val="clear" w:color="auto" w:fill="C0C0C0"/>
            <w:vAlign w:val="center"/>
          </w:tcPr>
          <w:p w14:paraId="463DB929" w14:textId="5CA51164" w:rsidR="00C3691E" w:rsidRPr="00EB69CC" w:rsidRDefault="00EB69CC" w:rsidP="000F3CB8">
            <w:pPr>
              <w:pStyle w:val="Default"/>
              <w:jc w:val="center"/>
              <w:rPr>
                <w:sz w:val="20"/>
                <w:szCs w:val="20"/>
              </w:rPr>
            </w:pPr>
            <w:r w:rsidRPr="00EB69CC">
              <w:rPr>
                <w:b/>
                <w:bCs/>
                <w:sz w:val="20"/>
                <w:szCs w:val="20"/>
              </w:rPr>
              <w:t xml:space="preserve">Jarak Perjalanan Bertugas Rasmi Bagi Tiap-Tiap Satu Bulan </w:t>
            </w:r>
            <w:r w:rsidRPr="00EB69CC">
              <w:rPr>
                <w:sz w:val="20"/>
                <w:szCs w:val="20"/>
              </w:rPr>
              <w:t>(</w:t>
            </w:r>
            <w:r w:rsidRPr="00EB69CC">
              <w:rPr>
                <w:b/>
                <w:bCs/>
                <w:sz w:val="20"/>
                <w:szCs w:val="20"/>
              </w:rPr>
              <w:t>sen/km</w:t>
            </w:r>
            <w:r w:rsidRPr="00EB69CC">
              <w:rPr>
                <w:sz w:val="20"/>
                <w:szCs w:val="20"/>
              </w:rPr>
              <w:t>)</w:t>
            </w:r>
          </w:p>
        </w:tc>
        <w:tc>
          <w:tcPr>
            <w:tcW w:w="3828" w:type="dxa"/>
            <w:gridSpan w:val="2"/>
            <w:shd w:val="clear" w:color="auto" w:fill="C0C0C0"/>
            <w:vAlign w:val="center"/>
          </w:tcPr>
          <w:p w14:paraId="29690AFB" w14:textId="24729BF9" w:rsidR="00EB69CC" w:rsidRPr="00EB69CC" w:rsidRDefault="00EB69CC" w:rsidP="000F3CB8">
            <w:pPr>
              <w:pStyle w:val="Default"/>
              <w:jc w:val="center"/>
              <w:rPr>
                <w:b/>
                <w:bCs/>
                <w:sz w:val="20"/>
                <w:szCs w:val="20"/>
              </w:rPr>
            </w:pPr>
            <w:r w:rsidRPr="00EB69CC">
              <w:rPr>
                <w:b/>
                <w:bCs/>
                <w:sz w:val="20"/>
                <w:szCs w:val="20"/>
              </w:rPr>
              <w:t>Kadar Mengikut</w:t>
            </w:r>
          </w:p>
          <w:p w14:paraId="48F52559" w14:textId="5BD6570D" w:rsidR="00C3691E" w:rsidRPr="00EB69CC" w:rsidRDefault="00EB69CC" w:rsidP="000F3CB8">
            <w:pPr>
              <w:pStyle w:val="Default"/>
              <w:jc w:val="center"/>
              <w:rPr>
                <w:sz w:val="20"/>
                <w:szCs w:val="20"/>
              </w:rPr>
            </w:pPr>
            <w:r w:rsidRPr="00EB69CC">
              <w:rPr>
                <w:b/>
                <w:bCs/>
                <w:sz w:val="20"/>
                <w:szCs w:val="20"/>
              </w:rPr>
              <w:t xml:space="preserve">Jenis Kenderaan </w:t>
            </w:r>
            <w:r w:rsidRPr="00EB69CC">
              <w:rPr>
                <w:sz w:val="20"/>
                <w:szCs w:val="20"/>
              </w:rPr>
              <w:t>(</w:t>
            </w:r>
            <w:r w:rsidRPr="00EB69CC">
              <w:rPr>
                <w:b/>
                <w:bCs/>
                <w:sz w:val="20"/>
                <w:szCs w:val="20"/>
              </w:rPr>
              <w:t>sen/km</w:t>
            </w:r>
            <w:r w:rsidRPr="00EB69CC">
              <w:rPr>
                <w:sz w:val="20"/>
                <w:szCs w:val="20"/>
              </w:rPr>
              <w:t>)</w:t>
            </w:r>
          </w:p>
        </w:tc>
      </w:tr>
      <w:tr w:rsidR="00C3691E" w:rsidRPr="00EB69CC" w14:paraId="01B725E9" w14:textId="77777777" w:rsidTr="000F3CB8">
        <w:trPr>
          <w:trHeight w:val="109"/>
          <w:jc w:val="center"/>
        </w:trPr>
        <w:tc>
          <w:tcPr>
            <w:tcW w:w="3118" w:type="dxa"/>
            <w:vMerge/>
            <w:tcBorders>
              <w:top w:val="nil"/>
            </w:tcBorders>
            <w:shd w:val="clear" w:color="auto" w:fill="C0C0C0"/>
            <w:vAlign w:val="center"/>
          </w:tcPr>
          <w:p w14:paraId="36008C7A" w14:textId="77777777" w:rsidR="00C3691E" w:rsidRPr="00EB69CC" w:rsidRDefault="00C3691E" w:rsidP="000F3CB8">
            <w:pPr>
              <w:jc w:val="center"/>
              <w:rPr>
                <w:rFonts w:ascii="Arial" w:hAnsi="Arial" w:cs="Arial"/>
                <w:sz w:val="20"/>
                <w:szCs w:val="20"/>
              </w:rPr>
            </w:pPr>
          </w:p>
        </w:tc>
        <w:tc>
          <w:tcPr>
            <w:tcW w:w="1701" w:type="dxa"/>
            <w:shd w:val="clear" w:color="auto" w:fill="C0C0C0"/>
            <w:vAlign w:val="center"/>
          </w:tcPr>
          <w:p w14:paraId="4E19F76A" w14:textId="2C7BFA64" w:rsidR="00C3691E" w:rsidRPr="00EB69CC" w:rsidRDefault="00EB69CC" w:rsidP="000F3CB8">
            <w:pPr>
              <w:pStyle w:val="TableParagraph"/>
              <w:spacing w:before="140"/>
              <w:ind w:left="525" w:right="516"/>
              <w:jc w:val="center"/>
              <w:rPr>
                <w:rFonts w:ascii="Arial" w:hAnsi="Arial" w:cs="Arial"/>
                <w:b/>
                <w:sz w:val="20"/>
                <w:szCs w:val="20"/>
              </w:rPr>
            </w:pPr>
            <w:r w:rsidRPr="00EB69CC">
              <w:rPr>
                <w:rFonts w:ascii="Arial" w:hAnsi="Arial" w:cs="Arial"/>
                <w:b/>
                <w:sz w:val="20"/>
                <w:szCs w:val="20"/>
              </w:rPr>
              <w:t>Kereta</w:t>
            </w:r>
          </w:p>
        </w:tc>
        <w:tc>
          <w:tcPr>
            <w:tcW w:w="2127" w:type="dxa"/>
            <w:shd w:val="clear" w:color="auto" w:fill="C0C0C0"/>
            <w:vAlign w:val="center"/>
          </w:tcPr>
          <w:p w14:paraId="55358834" w14:textId="4299F4BC" w:rsidR="00C3691E" w:rsidRPr="00EB69CC" w:rsidRDefault="00EB69CC" w:rsidP="000F3CB8">
            <w:pPr>
              <w:pStyle w:val="TableParagraph"/>
              <w:spacing w:before="140"/>
              <w:ind w:left="525" w:right="514"/>
              <w:jc w:val="center"/>
              <w:rPr>
                <w:rFonts w:ascii="Arial" w:hAnsi="Arial" w:cs="Arial"/>
                <w:b/>
                <w:sz w:val="20"/>
                <w:szCs w:val="20"/>
              </w:rPr>
            </w:pPr>
            <w:r w:rsidRPr="00EB69CC">
              <w:rPr>
                <w:rFonts w:ascii="Arial" w:hAnsi="Arial" w:cs="Arial"/>
                <w:b/>
                <w:sz w:val="20"/>
                <w:szCs w:val="20"/>
              </w:rPr>
              <w:t>Motosikal</w:t>
            </w:r>
          </w:p>
        </w:tc>
      </w:tr>
      <w:tr w:rsidR="00C3691E" w:rsidRPr="00EB69CC" w14:paraId="605214A5" w14:textId="77777777" w:rsidTr="000F3CB8">
        <w:trPr>
          <w:trHeight w:val="349"/>
          <w:jc w:val="center"/>
        </w:trPr>
        <w:tc>
          <w:tcPr>
            <w:tcW w:w="3118" w:type="dxa"/>
            <w:vAlign w:val="center"/>
          </w:tcPr>
          <w:p w14:paraId="6A360826" w14:textId="40B40520" w:rsidR="00C3691E" w:rsidRPr="00EB69CC" w:rsidRDefault="000F3CB8" w:rsidP="000F3CB8">
            <w:pPr>
              <w:pStyle w:val="Default"/>
              <w:jc w:val="center"/>
              <w:rPr>
                <w:sz w:val="20"/>
                <w:szCs w:val="20"/>
              </w:rPr>
            </w:pPr>
            <w:r>
              <w:rPr>
                <w:sz w:val="20"/>
                <w:szCs w:val="20"/>
              </w:rPr>
              <w:t>500 km pertama</w:t>
            </w:r>
          </w:p>
        </w:tc>
        <w:tc>
          <w:tcPr>
            <w:tcW w:w="1701" w:type="dxa"/>
            <w:vAlign w:val="center"/>
          </w:tcPr>
          <w:p w14:paraId="35E395F7" w14:textId="3E2A023D" w:rsidR="00C3691E" w:rsidRPr="00EB69CC" w:rsidRDefault="009C0B0C" w:rsidP="000F3CB8">
            <w:pPr>
              <w:pStyle w:val="TableParagraph"/>
              <w:spacing w:before="145"/>
              <w:ind w:left="520" w:right="516"/>
              <w:jc w:val="center"/>
              <w:rPr>
                <w:rFonts w:ascii="Arial" w:hAnsi="Arial" w:cs="Arial"/>
                <w:sz w:val="20"/>
                <w:szCs w:val="20"/>
              </w:rPr>
            </w:pPr>
            <w:r>
              <w:rPr>
                <w:rFonts w:ascii="Arial" w:hAnsi="Arial" w:cs="Arial"/>
                <w:sz w:val="20"/>
                <w:szCs w:val="20"/>
              </w:rPr>
              <w:t>0.</w:t>
            </w:r>
            <w:r w:rsidR="000F3CB8">
              <w:rPr>
                <w:rFonts w:ascii="Arial" w:hAnsi="Arial" w:cs="Arial"/>
                <w:sz w:val="20"/>
                <w:szCs w:val="20"/>
              </w:rPr>
              <w:t>85</w:t>
            </w:r>
          </w:p>
        </w:tc>
        <w:tc>
          <w:tcPr>
            <w:tcW w:w="2127" w:type="dxa"/>
            <w:vAlign w:val="center"/>
          </w:tcPr>
          <w:p w14:paraId="76FCEE62" w14:textId="126A47BB" w:rsidR="00C3691E" w:rsidRPr="00EB69CC" w:rsidRDefault="009C0B0C" w:rsidP="000F3CB8">
            <w:pPr>
              <w:pStyle w:val="TableParagraph"/>
              <w:spacing w:before="145"/>
              <w:ind w:left="520" w:right="514"/>
              <w:jc w:val="center"/>
              <w:rPr>
                <w:rFonts w:ascii="Arial" w:hAnsi="Arial" w:cs="Arial"/>
                <w:sz w:val="20"/>
                <w:szCs w:val="20"/>
              </w:rPr>
            </w:pPr>
            <w:r>
              <w:rPr>
                <w:rFonts w:ascii="Arial" w:hAnsi="Arial" w:cs="Arial"/>
                <w:sz w:val="20"/>
                <w:szCs w:val="20"/>
              </w:rPr>
              <w:t>0.</w:t>
            </w:r>
            <w:r w:rsidR="000F3CB8">
              <w:rPr>
                <w:rFonts w:ascii="Arial" w:hAnsi="Arial" w:cs="Arial"/>
                <w:sz w:val="20"/>
                <w:szCs w:val="20"/>
              </w:rPr>
              <w:t>55</w:t>
            </w:r>
          </w:p>
        </w:tc>
      </w:tr>
      <w:tr w:rsidR="00C3691E" w:rsidRPr="00EB69CC" w14:paraId="5A1306C8" w14:textId="77777777" w:rsidTr="000F3CB8">
        <w:trPr>
          <w:trHeight w:val="103"/>
          <w:jc w:val="center"/>
        </w:trPr>
        <w:tc>
          <w:tcPr>
            <w:tcW w:w="3118" w:type="dxa"/>
            <w:vAlign w:val="center"/>
          </w:tcPr>
          <w:p w14:paraId="47EEDF46" w14:textId="55356ED2" w:rsidR="00C3691E" w:rsidRPr="00EB69CC" w:rsidRDefault="000F3CB8" w:rsidP="000F3CB8">
            <w:pPr>
              <w:pStyle w:val="Default"/>
              <w:jc w:val="center"/>
              <w:rPr>
                <w:sz w:val="20"/>
                <w:szCs w:val="20"/>
              </w:rPr>
            </w:pPr>
            <w:r>
              <w:rPr>
                <w:sz w:val="20"/>
                <w:szCs w:val="20"/>
              </w:rPr>
              <w:t>501 km dan seterusnya</w:t>
            </w:r>
          </w:p>
        </w:tc>
        <w:tc>
          <w:tcPr>
            <w:tcW w:w="1701" w:type="dxa"/>
            <w:vAlign w:val="center"/>
          </w:tcPr>
          <w:p w14:paraId="31F85866" w14:textId="067006F6" w:rsidR="00C3691E" w:rsidRPr="00EB69CC" w:rsidRDefault="009C0B0C" w:rsidP="000F3CB8">
            <w:pPr>
              <w:pStyle w:val="TableParagraph"/>
              <w:spacing w:before="212"/>
              <w:ind w:left="520" w:right="516"/>
              <w:jc w:val="center"/>
              <w:rPr>
                <w:rFonts w:ascii="Arial" w:hAnsi="Arial" w:cs="Arial"/>
                <w:sz w:val="20"/>
                <w:szCs w:val="20"/>
              </w:rPr>
            </w:pPr>
            <w:r>
              <w:rPr>
                <w:rFonts w:ascii="Arial" w:hAnsi="Arial" w:cs="Arial"/>
                <w:sz w:val="20"/>
                <w:szCs w:val="20"/>
              </w:rPr>
              <w:t>0.</w:t>
            </w:r>
            <w:r w:rsidR="000F3CB8">
              <w:rPr>
                <w:rFonts w:ascii="Arial" w:hAnsi="Arial" w:cs="Arial"/>
                <w:sz w:val="20"/>
                <w:szCs w:val="20"/>
              </w:rPr>
              <w:t>75</w:t>
            </w:r>
          </w:p>
        </w:tc>
        <w:tc>
          <w:tcPr>
            <w:tcW w:w="2127" w:type="dxa"/>
            <w:vAlign w:val="center"/>
          </w:tcPr>
          <w:p w14:paraId="1F63FDF9" w14:textId="6CAA1A3E" w:rsidR="00C3691E" w:rsidRPr="00EB69CC" w:rsidRDefault="009C0B0C" w:rsidP="000F3CB8">
            <w:pPr>
              <w:pStyle w:val="TableParagraph"/>
              <w:spacing w:before="212"/>
              <w:ind w:left="520" w:right="514"/>
              <w:jc w:val="center"/>
              <w:rPr>
                <w:rFonts w:ascii="Arial" w:hAnsi="Arial" w:cs="Arial"/>
                <w:sz w:val="20"/>
                <w:szCs w:val="20"/>
              </w:rPr>
            </w:pPr>
            <w:r>
              <w:rPr>
                <w:rFonts w:ascii="Arial" w:hAnsi="Arial" w:cs="Arial"/>
                <w:sz w:val="20"/>
                <w:szCs w:val="20"/>
              </w:rPr>
              <w:t>0.</w:t>
            </w:r>
            <w:r w:rsidR="000F3CB8">
              <w:rPr>
                <w:rFonts w:ascii="Arial" w:hAnsi="Arial" w:cs="Arial"/>
                <w:sz w:val="20"/>
                <w:szCs w:val="20"/>
              </w:rPr>
              <w:t>45</w:t>
            </w:r>
          </w:p>
        </w:tc>
      </w:tr>
    </w:tbl>
    <w:p w14:paraId="0BC2C3B0" w14:textId="77777777" w:rsidR="007F0018" w:rsidRPr="00C91454" w:rsidRDefault="007F0018" w:rsidP="00C91454">
      <w:pPr>
        <w:jc w:val="both"/>
        <w:rPr>
          <w:rFonts w:ascii="Arial" w:hAnsi="Arial" w:cs="Arial"/>
          <w:sz w:val="20"/>
          <w:szCs w:val="20"/>
        </w:rPr>
      </w:pPr>
    </w:p>
    <w:sectPr w:rsidR="007F0018" w:rsidRPr="00C91454" w:rsidSect="003F168A">
      <w:pgSz w:w="11910" w:h="16850"/>
      <w:pgMar w:top="1680" w:right="1480" w:bottom="1880" w:left="1620" w:header="0" w:footer="1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B359B" w14:textId="77777777" w:rsidR="004B127D" w:rsidRDefault="004B127D" w:rsidP="00AA534E">
      <w:r>
        <w:separator/>
      </w:r>
    </w:p>
  </w:endnote>
  <w:endnote w:type="continuationSeparator" w:id="0">
    <w:p w14:paraId="10248299" w14:textId="77777777" w:rsidR="004B127D" w:rsidRDefault="004B127D" w:rsidP="00AA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9075" w14:textId="77777777" w:rsidR="004B127D" w:rsidRDefault="004B127D" w:rsidP="00AA534E">
      <w:r>
        <w:separator/>
      </w:r>
    </w:p>
  </w:footnote>
  <w:footnote w:type="continuationSeparator" w:id="0">
    <w:p w14:paraId="48A991FB" w14:textId="77777777" w:rsidR="004B127D" w:rsidRDefault="004B127D" w:rsidP="00AA5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C30"/>
    <w:multiLevelType w:val="hybridMultilevel"/>
    <w:tmpl w:val="842052F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E435EB2"/>
    <w:multiLevelType w:val="hybridMultilevel"/>
    <w:tmpl w:val="3C863DC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4AE1288"/>
    <w:multiLevelType w:val="hybridMultilevel"/>
    <w:tmpl w:val="1D7C9A8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D05FFC"/>
    <w:multiLevelType w:val="hybridMultilevel"/>
    <w:tmpl w:val="003A2F5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BCF12A6"/>
    <w:multiLevelType w:val="hybridMultilevel"/>
    <w:tmpl w:val="5EAEA30A"/>
    <w:lvl w:ilvl="0" w:tplc="9BF2220C">
      <w:start w:val="15"/>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CBC04CE"/>
    <w:multiLevelType w:val="hybridMultilevel"/>
    <w:tmpl w:val="F3E075D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CD12B98"/>
    <w:multiLevelType w:val="hybridMultilevel"/>
    <w:tmpl w:val="2554761E"/>
    <w:lvl w:ilvl="0" w:tplc="E8209A42">
      <w:start w:val="5"/>
      <w:numFmt w:val="lowerLetter"/>
      <w:lvlText w:val="(%1)"/>
      <w:lvlJc w:val="left"/>
      <w:pPr>
        <w:ind w:left="1500" w:hanging="673"/>
      </w:pPr>
      <w:rPr>
        <w:rFonts w:hint="default"/>
        <w:spacing w:val="-1"/>
        <w:w w:val="107"/>
        <w:lang w:val="ms" w:eastAsia="en-US" w:bidi="ar-SA"/>
      </w:rPr>
    </w:lvl>
    <w:lvl w:ilvl="1" w:tplc="442EE528">
      <w:numFmt w:val="bullet"/>
      <w:lvlText w:val="•"/>
      <w:lvlJc w:val="left"/>
      <w:pPr>
        <w:ind w:left="2230" w:hanging="673"/>
      </w:pPr>
      <w:rPr>
        <w:rFonts w:hint="default"/>
        <w:lang w:val="ms" w:eastAsia="en-US" w:bidi="ar-SA"/>
      </w:rPr>
    </w:lvl>
    <w:lvl w:ilvl="2" w:tplc="EAF0C076">
      <w:numFmt w:val="bullet"/>
      <w:lvlText w:val="•"/>
      <w:lvlJc w:val="left"/>
      <w:pPr>
        <w:ind w:left="2961" w:hanging="673"/>
      </w:pPr>
      <w:rPr>
        <w:rFonts w:hint="default"/>
        <w:lang w:val="ms" w:eastAsia="en-US" w:bidi="ar-SA"/>
      </w:rPr>
    </w:lvl>
    <w:lvl w:ilvl="3" w:tplc="13621462">
      <w:numFmt w:val="bullet"/>
      <w:lvlText w:val="•"/>
      <w:lvlJc w:val="left"/>
      <w:pPr>
        <w:ind w:left="3692" w:hanging="673"/>
      </w:pPr>
      <w:rPr>
        <w:rFonts w:hint="default"/>
        <w:lang w:val="ms" w:eastAsia="en-US" w:bidi="ar-SA"/>
      </w:rPr>
    </w:lvl>
    <w:lvl w:ilvl="4" w:tplc="3D8A363E">
      <w:numFmt w:val="bullet"/>
      <w:lvlText w:val="•"/>
      <w:lvlJc w:val="left"/>
      <w:pPr>
        <w:ind w:left="4423" w:hanging="673"/>
      </w:pPr>
      <w:rPr>
        <w:rFonts w:hint="default"/>
        <w:lang w:val="ms" w:eastAsia="en-US" w:bidi="ar-SA"/>
      </w:rPr>
    </w:lvl>
    <w:lvl w:ilvl="5" w:tplc="62C45240">
      <w:numFmt w:val="bullet"/>
      <w:lvlText w:val="•"/>
      <w:lvlJc w:val="left"/>
      <w:pPr>
        <w:ind w:left="5154" w:hanging="673"/>
      </w:pPr>
      <w:rPr>
        <w:rFonts w:hint="default"/>
        <w:lang w:val="ms" w:eastAsia="en-US" w:bidi="ar-SA"/>
      </w:rPr>
    </w:lvl>
    <w:lvl w:ilvl="6" w:tplc="DFE288AC">
      <w:numFmt w:val="bullet"/>
      <w:lvlText w:val="•"/>
      <w:lvlJc w:val="left"/>
      <w:pPr>
        <w:ind w:left="5885" w:hanging="673"/>
      </w:pPr>
      <w:rPr>
        <w:rFonts w:hint="default"/>
        <w:lang w:val="ms" w:eastAsia="en-US" w:bidi="ar-SA"/>
      </w:rPr>
    </w:lvl>
    <w:lvl w:ilvl="7" w:tplc="AB241D8C">
      <w:numFmt w:val="bullet"/>
      <w:lvlText w:val="•"/>
      <w:lvlJc w:val="left"/>
      <w:pPr>
        <w:ind w:left="6616" w:hanging="673"/>
      </w:pPr>
      <w:rPr>
        <w:rFonts w:hint="default"/>
        <w:lang w:val="ms" w:eastAsia="en-US" w:bidi="ar-SA"/>
      </w:rPr>
    </w:lvl>
    <w:lvl w:ilvl="8" w:tplc="D9B4580E">
      <w:numFmt w:val="bullet"/>
      <w:lvlText w:val="•"/>
      <w:lvlJc w:val="left"/>
      <w:pPr>
        <w:ind w:left="7347" w:hanging="673"/>
      </w:pPr>
      <w:rPr>
        <w:rFonts w:hint="default"/>
        <w:lang w:val="ms" w:eastAsia="en-US" w:bidi="ar-SA"/>
      </w:rPr>
    </w:lvl>
  </w:abstractNum>
  <w:abstractNum w:abstractNumId="7" w15:restartNumberingAfterBreak="0">
    <w:nsid w:val="1E025A22"/>
    <w:multiLevelType w:val="hybridMultilevel"/>
    <w:tmpl w:val="51D4A36A"/>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8" w15:restartNumberingAfterBreak="0">
    <w:nsid w:val="24B852D7"/>
    <w:multiLevelType w:val="hybridMultilevel"/>
    <w:tmpl w:val="F6467B80"/>
    <w:lvl w:ilvl="0" w:tplc="AF04AE14">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DA95D13"/>
    <w:multiLevelType w:val="hybridMultilevel"/>
    <w:tmpl w:val="C854D578"/>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42775AB"/>
    <w:multiLevelType w:val="hybridMultilevel"/>
    <w:tmpl w:val="D3EA3E3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6064204"/>
    <w:multiLevelType w:val="hybridMultilevel"/>
    <w:tmpl w:val="8C38B4C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64B23E6"/>
    <w:multiLevelType w:val="hybridMultilevel"/>
    <w:tmpl w:val="E132F4C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8735876"/>
    <w:multiLevelType w:val="hybridMultilevel"/>
    <w:tmpl w:val="E500D208"/>
    <w:lvl w:ilvl="0" w:tplc="398AAD74">
      <w:start w:val="13"/>
      <w:numFmt w:val="lowerLetter"/>
      <w:lvlText w:val="(%1)"/>
      <w:lvlJc w:val="left"/>
      <w:pPr>
        <w:ind w:left="1472" w:hanging="687"/>
      </w:pPr>
      <w:rPr>
        <w:rFonts w:hint="default"/>
        <w:spacing w:val="-1"/>
        <w:w w:val="104"/>
        <w:lang w:val="ms" w:eastAsia="en-US" w:bidi="ar-SA"/>
      </w:rPr>
    </w:lvl>
    <w:lvl w:ilvl="1" w:tplc="BF629D66">
      <w:start w:val="1"/>
      <w:numFmt w:val="lowerRoman"/>
      <w:lvlText w:val="(%2)"/>
      <w:lvlJc w:val="left"/>
      <w:pPr>
        <w:ind w:left="2255" w:hanging="814"/>
      </w:pPr>
      <w:rPr>
        <w:rFonts w:hint="default"/>
        <w:spacing w:val="-1"/>
        <w:w w:val="107"/>
        <w:lang w:val="ms" w:eastAsia="en-US" w:bidi="ar-SA"/>
      </w:rPr>
    </w:lvl>
    <w:lvl w:ilvl="2" w:tplc="FF3E86DE">
      <w:numFmt w:val="bullet"/>
      <w:lvlText w:val="•"/>
      <w:lvlJc w:val="left"/>
      <w:pPr>
        <w:ind w:left="2987" w:hanging="814"/>
      </w:pPr>
      <w:rPr>
        <w:rFonts w:hint="default"/>
        <w:lang w:val="ms" w:eastAsia="en-US" w:bidi="ar-SA"/>
      </w:rPr>
    </w:lvl>
    <w:lvl w:ilvl="3" w:tplc="780CF19C">
      <w:numFmt w:val="bullet"/>
      <w:lvlText w:val="•"/>
      <w:lvlJc w:val="left"/>
      <w:pPr>
        <w:ind w:left="3715" w:hanging="814"/>
      </w:pPr>
      <w:rPr>
        <w:rFonts w:hint="default"/>
        <w:lang w:val="ms" w:eastAsia="en-US" w:bidi="ar-SA"/>
      </w:rPr>
    </w:lvl>
    <w:lvl w:ilvl="4" w:tplc="877E70E2">
      <w:numFmt w:val="bullet"/>
      <w:lvlText w:val="•"/>
      <w:lvlJc w:val="left"/>
      <w:pPr>
        <w:ind w:left="4442" w:hanging="814"/>
      </w:pPr>
      <w:rPr>
        <w:rFonts w:hint="default"/>
        <w:lang w:val="ms" w:eastAsia="en-US" w:bidi="ar-SA"/>
      </w:rPr>
    </w:lvl>
    <w:lvl w:ilvl="5" w:tplc="EADEEA6E">
      <w:numFmt w:val="bullet"/>
      <w:lvlText w:val="•"/>
      <w:lvlJc w:val="left"/>
      <w:pPr>
        <w:ind w:left="5170" w:hanging="814"/>
      </w:pPr>
      <w:rPr>
        <w:rFonts w:hint="default"/>
        <w:lang w:val="ms" w:eastAsia="en-US" w:bidi="ar-SA"/>
      </w:rPr>
    </w:lvl>
    <w:lvl w:ilvl="6" w:tplc="2C7AD31C">
      <w:numFmt w:val="bullet"/>
      <w:lvlText w:val="•"/>
      <w:lvlJc w:val="left"/>
      <w:pPr>
        <w:ind w:left="5898" w:hanging="814"/>
      </w:pPr>
      <w:rPr>
        <w:rFonts w:hint="default"/>
        <w:lang w:val="ms" w:eastAsia="en-US" w:bidi="ar-SA"/>
      </w:rPr>
    </w:lvl>
    <w:lvl w:ilvl="7" w:tplc="50A67E1E">
      <w:numFmt w:val="bullet"/>
      <w:lvlText w:val="•"/>
      <w:lvlJc w:val="left"/>
      <w:pPr>
        <w:ind w:left="6625" w:hanging="814"/>
      </w:pPr>
      <w:rPr>
        <w:rFonts w:hint="default"/>
        <w:lang w:val="ms" w:eastAsia="en-US" w:bidi="ar-SA"/>
      </w:rPr>
    </w:lvl>
    <w:lvl w:ilvl="8" w:tplc="ABC89BB4">
      <w:numFmt w:val="bullet"/>
      <w:lvlText w:val="•"/>
      <w:lvlJc w:val="left"/>
      <w:pPr>
        <w:ind w:left="7353" w:hanging="814"/>
      </w:pPr>
      <w:rPr>
        <w:rFonts w:hint="default"/>
        <w:lang w:val="ms" w:eastAsia="en-US" w:bidi="ar-SA"/>
      </w:rPr>
    </w:lvl>
  </w:abstractNum>
  <w:abstractNum w:abstractNumId="14" w15:restartNumberingAfterBreak="0">
    <w:nsid w:val="3CAA7D80"/>
    <w:multiLevelType w:val="hybridMultilevel"/>
    <w:tmpl w:val="BDA4E0C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D436905"/>
    <w:multiLevelType w:val="hybridMultilevel"/>
    <w:tmpl w:val="6E16A002"/>
    <w:lvl w:ilvl="0" w:tplc="FB82672E">
      <w:start w:val="11"/>
      <w:numFmt w:val="lowerLetter"/>
      <w:lvlText w:val="(%1)"/>
      <w:lvlJc w:val="left"/>
      <w:pPr>
        <w:ind w:left="1458" w:hanging="680"/>
      </w:pPr>
      <w:rPr>
        <w:rFonts w:ascii="Times New Roman" w:eastAsia="Times New Roman" w:hAnsi="Times New Roman" w:cs="Times New Roman" w:hint="default"/>
        <w:b w:val="0"/>
        <w:bCs w:val="0"/>
        <w:i w:val="0"/>
        <w:iCs w:val="0"/>
        <w:color w:val="282D2B"/>
        <w:w w:val="110"/>
        <w:sz w:val="25"/>
        <w:szCs w:val="25"/>
        <w:lang w:val="ms" w:eastAsia="en-US" w:bidi="ar-SA"/>
      </w:rPr>
    </w:lvl>
    <w:lvl w:ilvl="1" w:tplc="BA166344">
      <w:start w:val="1"/>
      <w:numFmt w:val="decimal"/>
      <w:lvlText w:val="(%2)"/>
      <w:lvlJc w:val="left"/>
      <w:pPr>
        <w:ind w:left="1466" w:hanging="680"/>
      </w:pPr>
      <w:rPr>
        <w:rFonts w:ascii="Times New Roman" w:eastAsia="Times New Roman" w:hAnsi="Times New Roman" w:cs="Times New Roman" w:hint="default"/>
        <w:b w:val="0"/>
        <w:bCs w:val="0"/>
        <w:i w:val="0"/>
        <w:iCs w:val="0"/>
        <w:color w:val="282D2B"/>
        <w:w w:val="88"/>
        <w:sz w:val="25"/>
        <w:szCs w:val="25"/>
        <w:lang w:val="ms" w:eastAsia="en-US" w:bidi="ar-SA"/>
      </w:rPr>
    </w:lvl>
    <w:lvl w:ilvl="2" w:tplc="9348CADA">
      <w:start w:val="1"/>
      <w:numFmt w:val="lowerRoman"/>
      <w:lvlText w:val="(%3)"/>
      <w:lvlJc w:val="left"/>
      <w:pPr>
        <w:ind w:left="2161" w:hanging="666"/>
      </w:pPr>
      <w:rPr>
        <w:rFonts w:hint="default"/>
        <w:spacing w:val="-1"/>
        <w:w w:val="117"/>
        <w:lang w:val="ms" w:eastAsia="en-US" w:bidi="ar-SA"/>
      </w:rPr>
    </w:lvl>
    <w:lvl w:ilvl="3" w:tplc="9E280A4C">
      <w:numFmt w:val="bullet"/>
      <w:lvlText w:val="•"/>
      <w:lvlJc w:val="left"/>
      <w:pPr>
        <w:ind w:left="3637" w:hanging="666"/>
      </w:pPr>
      <w:rPr>
        <w:rFonts w:hint="default"/>
        <w:lang w:val="ms" w:eastAsia="en-US" w:bidi="ar-SA"/>
      </w:rPr>
    </w:lvl>
    <w:lvl w:ilvl="4" w:tplc="77300258">
      <w:numFmt w:val="bullet"/>
      <w:lvlText w:val="•"/>
      <w:lvlJc w:val="left"/>
      <w:pPr>
        <w:ind w:left="4376" w:hanging="666"/>
      </w:pPr>
      <w:rPr>
        <w:rFonts w:hint="default"/>
        <w:lang w:val="ms" w:eastAsia="en-US" w:bidi="ar-SA"/>
      </w:rPr>
    </w:lvl>
    <w:lvl w:ilvl="5" w:tplc="2FD2FB26">
      <w:numFmt w:val="bullet"/>
      <w:lvlText w:val="•"/>
      <w:lvlJc w:val="left"/>
      <w:pPr>
        <w:ind w:left="5115" w:hanging="666"/>
      </w:pPr>
      <w:rPr>
        <w:rFonts w:hint="default"/>
        <w:lang w:val="ms" w:eastAsia="en-US" w:bidi="ar-SA"/>
      </w:rPr>
    </w:lvl>
    <w:lvl w:ilvl="6" w:tplc="737E4B8C">
      <w:numFmt w:val="bullet"/>
      <w:lvlText w:val="•"/>
      <w:lvlJc w:val="left"/>
      <w:pPr>
        <w:ind w:left="5853" w:hanging="666"/>
      </w:pPr>
      <w:rPr>
        <w:rFonts w:hint="default"/>
        <w:lang w:val="ms" w:eastAsia="en-US" w:bidi="ar-SA"/>
      </w:rPr>
    </w:lvl>
    <w:lvl w:ilvl="7" w:tplc="B9A6C6F0">
      <w:numFmt w:val="bullet"/>
      <w:lvlText w:val="•"/>
      <w:lvlJc w:val="left"/>
      <w:pPr>
        <w:ind w:left="6592" w:hanging="666"/>
      </w:pPr>
      <w:rPr>
        <w:rFonts w:hint="default"/>
        <w:lang w:val="ms" w:eastAsia="en-US" w:bidi="ar-SA"/>
      </w:rPr>
    </w:lvl>
    <w:lvl w:ilvl="8" w:tplc="714AB920">
      <w:numFmt w:val="bullet"/>
      <w:lvlText w:val="•"/>
      <w:lvlJc w:val="left"/>
      <w:pPr>
        <w:ind w:left="7331" w:hanging="666"/>
      </w:pPr>
      <w:rPr>
        <w:rFonts w:hint="default"/>
        <w:lang w:val="ms" w:eastAsia="en-US" w:bidi="ar-SA"/>
      </w:rPr>
    </w:lvl>
  </w:abstractNum>
  <w:abstractNum w:abstractNumId="16" w15:restartNumberingAfterBreak="0">
    <w:nsid w:val="43F713DE"/>
    <w:multiLevelType w:val="hybridMultilevel"/>
    <w:tmpl w:val="A336EEA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5D551C7"/>
    <w:multiLevelType w:val="hybridMultilevel"/>
    <w:tmpl w:val="EA44CFA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A6D72A2"/>
    <w:multiLevelType w:val="hybridMultilevel"/>
    <w:tmpl w:val="49409CE6"/>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B570E69"/>
    <w:multiLevelType w:val="hybridMultilevel"/>
    <w:tmpl w:val="22A0CAFA"/>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20" w15:restartNumberingAfterBreak="0">
    <w:nsid w:val="4BFF3232"/>
    <w:multiLevelType w:val="hybridMultilevel"/>
    <w:tmpl w:val="FB12708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31F08BD"/>
    <w:multiLevelType w:val="hybridMultilevel"/>
    <w:tmpl w:val="E8E8C99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3A655B8"/>
    <w:multiLevelType w:val="hybridMultilevel"/>
    <w:tmpl w:val="CE54E974"/>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A00088F"/>
    <w:multiLevelType w:val="hybridMultilevel"/>
    <w:tmpl w:val="0B2E534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5BA34F76"/>
    <w:multiLevelType w:val="hybridMultilevel"/>
    <w:tmpl w:val="F0BAABDC"/>
    <w:lvl w:ilvl="0" w:tplc="4409000F">
      <w:start w:val="1"/>
      <w:numFmt w:val="decimal"/>
      <w:lvlText w:val="%1."/>
      <w:lvlJc w:val="left"/>
      <w:pPr>
        <w:ind w:left="802" w:hanging="646"/>
        <w:jc w:val="right"/>
      </w:pPr>
      <w:rPr>
        <w:rFonts w:hint="default"/>
        <w:spacing w:val="-3"/>
        <w:w w:val="74"/>
        <w:sz w:val="24"/>
        <w:szCs w:val="24"/>
        <w:lang w:val="ms" w:eastAsia="en-US" w:bidi="ar-SA"/>
      </w:rPr>
    </w:lvl>
    <w:lvl w:ilvl="1" w:tplc="01FA13EE">
      <w:start w:val="1"/>
      <w:numFmt w:val="lowerLetter"/>
      <w:lvlText w:val="(%2)"/>
      <w:lvlJc w:val="left"/>
      <w:pPr>
        <w:ind w:left="1496" w:hanging="664"/>
      </w:pPr>
      <w:rPr>
        <w:rFonts w:hint="default"/>
        <w:spacing w:val="-1"/>
        <w:w w:val="110"/>
        <w:lang w:val="ms" w:eastAsia="en-US" w:bidi="ar-SA"/>
      </w:rPr>
    </w:lvl>
    <w:lvl w:ilvl="2" w:tplc="CED8BCF6">
      <w:start w:val="1"/>
      <w:numFmt w:val="lowerRoman"/>
      <w:lvlText w:val="(%3)"/>
      <w:lvlJc w:val="left"/>
      <w:pPr>
        <w:ind w:left="2246" w:hanging="664"/>
      </w:pPr>
      <w:rPr>
        <w:rFonts w:hint="default"/>
        <w:spacing w:val="-1"/>
        <w:w w:val="103"/>
        <w:lang w:val="ms" w:eastAsia="en-US" w:bidi="ar-SA"/>
      </w:rPr>
    </w:lvl>
    <w:lvl w:ilvl="3" w:tplc="A68E3398">
      <w:numFmt w:val="bullet"/>
      <w:lvlText w:val="•"/>
      <w:lvlJc w:val="left"/>
      <w:pPr>
        <w:ind w:left="1500" w:hanging="664"/>
      </w:pPr>
      <w:rPr>
        <w:rFonts w:hint="default"/>
        <w:lang w:val="ms" w:eastAsia="en-US" w:bidi="ar-SA"/>
      </w:rPr>
    </w:lvl>
    <w:lvl w:ilvl="4" w:tplc="AFF84AE6">
      <w:numFmt w:val="bullet"/>
      <w:lvlText w:val="•"/>
      <w:lvlJc w:val="left"/>
      <w:pPr>
        <w:ind w:left="2160" w:hanging="664"/>
      </w:pPr>
      <w:rPr>
        <w:rFonts w:hint="default"/>
        <w:lang w:val="ms" w:eastAsia="en-US" w:bidi="ar-SA"/>
      </w:rPr>
    </w:lvl>
    <w:lvl w:ilvl="5" w:tplc="ACBC2626">
      <w:numFmt w:val="bullet"/>
      <w:lvlText w:val="•"/>
      <w:lvlJc w:val="left"/>
      <w:pPr>
        <w:ind w:left="2240" w:hanging="664"/>
      </w:pPr>
      <w:rPr>
        <w:rFonts w:hint="default"/>
        <w:lang w:val="ms" w:eastAsia="en-US" w:bidi="ar-SA"/>
      </w:rPr>
    </w:lvl>
    <w:lvl w:ilvl="6" w:tplc="D9E6D04C">
      <w:numFmt w:val="bullet"/>
      <w:lvlText w:val="•"/>
      <w:lvlJc w:val="left"/>
      <w:pPr>
        <w:ind w:left="2280" w:hanging="664"/>
      </w:pPr>
      <w:rPr>
        <w:rFonts w:hint="default"/>
        <w:lang w:val="ms" w:eastAsia="en-US" w:bidi="ar-SA"/>
      </w:rPr>
    </w:lvl>
    <w:lvl w:ilvl="7" w:tplc="A2FAF5AC">
      <w:numFmt w:val="bullet"/>
      <w:lvlText w:val="•"/>
      <w:lvlJc w:val="left"/>
      <w:pPr>
        <w:ind w:left="3912" w:hanging="664"/>
      </w:pPr>
      <w:rPr>
        <w:rFonts w:hint="default"/>
        <w:lang w:val="ms" w:eastAsia="en-US" w:bidi="ar-SA"/>
      </w:rPr>
    </w:lvl>
    <w:lvl w:ilvl="8" w:tplc="5B589538">
      <w:numFmt w:val="bullet"/>
      <w:lvlText w:val="•"/>
      <w:lvlJc w:val="left"/>
      <w:pPr>
        <w:ind w:left="5544" w:hanging="664"/>
      </w:pPr>
      <w:rPr>
        <w:rFonts w:hint="default"/>
        <w:lang w:val="ms" w:eastAsia="en-US" w:bidi="ar-SA"/>
      </w:rPr>
    </w:lvl>
  </w:abstractNum>
  <w:abstractNum w:abstractNumId="25" w15:restartNumberingAfterBreak="0">
    <w:nsid w:val="5C4335F5"/>
    <w:multiLevelType w:val="hybridMultilevel"/>
    <w:tmpl w:val="49FCA238"/>
    <w:lvl w:ilvl="0" w:tplc="FFFFFFFF">
      <w:start w:val="1"/>
      <w:numFmt w:val="decimal"/>
      <w:lvlText w:val="%1."/>
      <w:lvlJc w:val="left"/>
      <w:pPr>
        <w:ind w:left="802" w:hanging="646"/>
        <w:jc w:val="right"/>
      </w:pPr>
      <w:rPr>
        <w:rFonts w:ascii="Arial" w:hAnsi="Arial" w:cs="Arial" w:hint="default"/>
        <w:spacing w:val="-3"/>
        <w:w w:val="74"/>
        <w:sz w:val="24"/>
        <w:szCs w:val="24"/>
        <w:lang w:val="ms" w:eastAsia="en-US" w:bidi="ar-SA"/>
      </w:rPr>
    </w:lvl>
    <w:lvl w:ilvl="1" w:tplc="FFFFFFFF">
      <w:start w:val="1"/>
      <w:numFmt w:val="lowerLetter"/>
      <w:lvlText w:val="(%2)"/>
      <w:lvlJc w:val="left"/>
      <w:pPr>
        <w:ind w:left="1496" w:hanging="664"/>
      </w:pPr>
      <w:rPr>
        <w:rFonts w:hint="default"/>
        <w:spacing w:val="-1"/>
        <w:w w:val="110"/>
        <w:lang w:val="ms" w:eastAsia="en-US" w:bidi="ar-SA"/>
      </w:rPr>
    </w:lvl>
    <w:lvl w:ilvl="2" w:tplc="FFFFFFFF">
      <w:start w:val="1"/>
      <w:numFmt w:val="lowerRoman"/>
      <w:lvlText w:val="(%3)"/>
      <w:lvlJc w:val="left"/>
      <w:pPr>
        <w:ind w:left="2246" w:hanging="664"/>
      </w:pPr>
      <w:rPr>
        <w:rFonts w:hint="default"/>
        <w:spacing w:val="-1"/>
        <w:w w:val="103"/>
        <w:lang w:val="ms" w:eastAsia="en-US" w:bidi="ar-SA"/>
      </w:rPr>
    </w:lvl>
    <w:lvl w:ilvl="3" w:tplc="FFFFFFFF">
      <w:numFmt w:val="bullet"/>
      <w:lvlText w:val="•"/>
      <w:lvlJc w:val="left"/>
      <w:pPr>
        <w:ind w:left="1500" w:hanging="664"/>
      </w:pPr>
      <w:rPr>
        <w:rFonts w:hint="default"/>
        <w:lang w:val="ms" w:eastAsia="en-US" w:bidi="ar-SA"/>
      </w:rPr>
    </w:lvl>
    <w:lvl w:ilvl="4" w:tplc="FFFFFFFF">
      <w:numFmt w:val="bullet"/>
      <w:lvlText w:val="•"/>
      <w:lvlJc w:val="left"/>
      <w:pPr>
        <w:ind w:left="2160" w:hanging="664"/>
      </w:pPr>
      <w:rPr>
        <w:rFonts w:hint="default"/>
        <w:lang w:val="ms" w:eastAsia="en-US" w:bidi="ar-SA"/>
      </w:rPr>
    </w:lvl>
    <w:lvl w:ilvl="5" w:tplc="FFFFFFFF">
      <w:numFmt w:val="bullet"/>
      <w:lvlText w:val="•"/>
      <w:lvlJc w:val="left"/>
      <w:pPr>
        <w:ind w:left="2240" w:hanging="664"/>
      </w:pPr>
      <w:rPr>
        <w:rFonts w:hint="default"/>
        <w:lang w:val="ms" w:eastAsia="en-US" w:bidi="ar-SA"/>
      </w:rPr>
    </w:lvl>
    <w:lvl w:ilvl="6" w:tplc="FFFFFFFF">
      <w:numFmt w:val="bullet"/>
      <w:lvlText w:val="•"/>
      <w:lvlJc w:val="left"/>
      <w:pPr>
        <w:ind w:left="2280" w:hanging="664"/>
      </w:pPr>
      <w:rPr>
        <w:rFonts w:hint="default"/>
        <w:lang w:val="ms" w:eastAsia="en-US" w:bidi="ar-SA"/>
      </w:rPr>
    </w:lvl>
    <w:lvl w:ilvl="7" w:tplc="FFFFFFFF">
      <w:numFmt w:val="bullet"/>
      <w:lvlText w:val="•"/>
      <w:lvlJc w:val="left"/>
      <w:pPr>
        <w:ind w:left="3912" w:hanging="664"/>
      </w:pPr>
      <w:rPr>
        <w:rFonts w:hint="default"/>
        <w:lang w:val="ms" w:eastAsia="en-US" w:bidi="ar-SA"/>
      </w:rPr>
    </w:lvl>
    <w:lvl w:ilvl="8" w:tplc="FFFFFFFF">
      <w:numFmt w:val="bullet"/>
      <w:lvlText w:val="•"/>
      <w:lvlJc w:val="left"/>
      <w:pPr>
        <w:ind w:left="5544" w:hanging="664"/>
      </w:pPr>
      <w:rPr>
        <w:rFonts w:hint="default"/>
        <w:lang w:val="ms" w:eastAsia="en-US" w:bidi="ar-SA"/>
      </w:rPr>
    </w:lvl>
  </w:abstractNum>
  <w:abstractNum w:abstractNumId="26" w15:restartNumberingAfterBreak="0">
    <w:nsid w:val="70DD315C"/>
    <w:multiLevelType w:val="hybridMultilevel"/>
    <w:tmpl w:val="C22A570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17C6591"/>
    <w:multiLevelType w:val="hybridMultilevel"/>
    <w:tmpl w:val="55561BB0"/>
    <w:lvl w:ilvl="0" w:tplc="76AC0442">
      <w:start w:val="3"/>
      <w:numFmt w:val="lowerLetter"/>
      <w:lvlText w:val="(%1)"/>
      <w:lvlJc w:val="left"/>
      <w:pPr>
        <w:ind w:left="1486" w:hanging="665"/>
      </w:pPr>
      <w:rPr>
        <w:rFonts w:ascii="Times New Roman" w:eastAsia="Times New Roman" w:hAnsi="Times New Roman" w:cs="Times New Roman" w:hint="default"/>
        <w:b w:val="0"/>
        <w:bCs w:val="0"/>
        <w:i w:val="0"/>
        <w:iCs w:val="0"/>
        <w:color w:val="1F2423"/>
        <w:spacing w:val="-1"/>
        <w:w w:val="109"/>
        <w:sz w:val="24"/>
        <w:szCs w:val="24"/>
        <w:lang w:val="ms" w:eastAsia="en-US" w:bidi="ar-SA"/>
      </w:rPr>
    </w:lvl>
    <w:lvl w:ilvl="1" w:tplc="960EFB2A">
      <w:numFmt w:val="bullet"/>
      <w:lvlText w:val="•"/>
      <w:lvlJc w:val="left"/>
      <w:pPr>
        <w:ind w:left="2212" w:hanging="665"/>
      </w:pPr>
      <w:rPr>
        <w:rFonts w:hint="default"/>
        <w:lang w:val="ms" w:eastAsia="en-US" w:bidi="ar-SA"/>
      </w:rPr>
    </w:lvl>
    <w:lvl w:ilvl="2" w:tplc="03C6302C">
      <w:numFmt w:val="bullet"/>
      <w:lvlText w:val="•"/>
      <w:lvlJc w:val="left"/>
      <w:pPr>
        <w:ind w:left="2945" w:hanging="665"/>
      </w:pPr>
      <w:rPr>
        <w:rFonts w:hint="default"/>
        <w:lang w:val="ms" w:eastAsia="en-US" w:bidi="ar-SA"/>
      </w:rPr>
    </w:lvl>
    <w:lvl w:ilvl="3" w:tplc="8E549AD4">
      <w:numFmt w:val="bullet"/>
      <w:lvlText w:val="•"/>
      <w:lvlJc w:val="left"/>
      <w:pPr>
        <w:ind w:left="3678" w:hanging="665"/>
      </w:pPr>
      <w:rPr>
        <w:rFonts w:hint="default"/>
        <w:lang w:val="ms" w:eastAsia="en-US" w:bidi="ar-SA"/>
      </w:rPr>
    </w:lvl>
    <w:lvl w:ilvl="4" w:tplc="55DA1656">
      <w:numFmt w:val="bullet"/>
      <w:lvlText w:val="•"/>
      <w:lvlJc w:val="left"/>
      <w:pPr>
        <w:ind w:left="4411" w:hanging="665"/>
      </w:pPr>
      <w:rPr>
        <w:rFonts w:hint="default"/>
        <w:lang w:val="ms" w:eastAsia="en-US" w:bidi="ar-SA"/>
      </w:rPr>
    </w:lvl>
    <w:lvl w:ilvl="5" w:tplc="3FF026C4">
      <w:numFmt w:val="bullet"/>
      <w:lvlText w:val="•"/>
      <w:lvlJc w:val="left"/>
      <w:pPr>
        <w:ind w:left="5144" w:hanging="665"/>
      </w:pPr>
      <w:rPr>
        <w:rFonts w:hint="default"/>
        <w:lang w:val="ms" w:eastAsia="en-US" w:bidi="ar-SA"/>
      </w:rPr>
    </w:lvl>
    <w:lvl w:ilvl="6" w:tplc="B694C8E6">
      <w:numFmt w:val="bullet"/>
      <w:lvlText w:val="•"/>
      <w:lvlJc w:val="left"/>
      <w:pPr>
        <w:ind w:left="5877" w:hanging="665"/>
      </w:pPr>
      <w:rPr>
        <w:rFonts w:hint="default"/>
        <w:lang w:val="ms" w:eastAsia="en-US" w:bidi="ar-SA"/>
      </w:rPr>
    </w:lvl>
    <w:lvl w:ilvl="7" w:tplc="D2C21304">
      <w:numFmt w:val="bullet"/>
      <w:lvlText w:val="•"/>
      <w:lvlJc w:val="left"/>
      <w:pPr>
        <w:ind w:left="6610" w:hanging="665"/>
      </w:pPr>
      <w:rPr>
        <w:rFonts w:hint="default"/>
        <w:lang w:val="ms" w:eastAsia="en-US" w:bidi="ar-SA"/>
      </w:rPr>
    </w:lvl>
    <w:lvl w:ilvl="8" w:tplc="BF083A06">
      <w:numFmt w:val="bullet"/>
      <w:lvlText w:val="•"/>
      <w:lvlJc w:val="left"/>
      <w:pPr>
        <w:ind w:left="7343" w:hanging="665"/>
      </w:pPr>
      <w:rPr>
        <w:rFonts w:hint="default"/>
        <w:lang w:val="ms" w:eastAsia="en-US" w:bidi="ar-SA"/>
      </w:rPr>
    </w:lvl>
  </w:abstractNum>
  <w:abstractNum w:abstractNumId="28" w15:restartNumberingAfterBreak="0">
    <w:nsid w:val="7BB47A73"/>
    <w:multiLevelType w:val="hybridMultilevel"/>
    <w:tmpl w:val="D27801E6"/>
    <w:lvl w:ilvl="0" w:tplc="281287EE">
      <w:start w:val="1"/>
      <w:numFmt w:val="lowerLetter"/>
      <w:lvlText w:val="(%1)"/>
      <w:lvlJc w:val="left"/>
      <w:pPr>
        <w:ind w:left="683" w:hanging="536"/>
      </w:pPr>
      <w:rPr>
        <w:rFonts w:ascii="Times New Roman" w:eastAsia="Times New Roman" w:hAnsi="Times New Roman" w:cs="Times New Roman" w:hint="default"/>
        <w:b w:val="0"/>
        <w:bCs w:val="0"/>
        <w:i w:val="0"/>
        <w:iCs w:val="0"/>
        <w:color w:val="313836"/>
        <w:spacing w:val="-1"/>
        <w:w w:val="105"/>
        <w:position w:val="1"/>
        <w:sz w:val="25"/>
        <w:szCs w:val="25"/>
        <w:lang w:val="ms" w:eastAsia="en-US" w:bidi="ar-SA"/>
      </w:rPr>
    </w:lvl>
    <w:lvl w:ilvl="1" w:tplc="2C2011EE">
      <w:numFmt w:val="bullet"/>
      <w:lvlText w:val="•"/>
      <w:lvlJc w:val="left"/>
      <w:pPr>
        <w:ind w:left="1078" w:hanging="536"/>
      </w:pPr>
      <w:rPr>
        <w:rFonts w:hint="default"/>
        <w:lang w:val="ms" w:eastAsia="en-US" w:bidi="ar-SA"/>
      </w:rPr>
    </w:lvl>
    <w:lvl w:ilvl="2" w:tplc="44D4DAE4">
      <w:numFmt w:val="bullet"/>
      <w:lvlText w:val="•"/>
      <w:lvlJc w:val="left"/>
      <w:pPr>
        <w:ind w:left="1476" w:hanging="536"/>
      </w:pPr>
      <w:rPr>
        <w:rFonts w:hint="default"/>
        <w:lang w:val="ms" w:eastAsia="en-US" w:bidi="ar-SA"/>
      </w:rPr>
    </w:lvl>
    <w:lvl w:ilvl="3" w:tplc="145EA920">
      <w:numFmt w:val="bullet"/>
      <w:lvlText w:val="•"/>
      <w:lvlJc w:val="left"/>
      <w:pPr>
        <w:ind w:left="1874" w:hanging="536"/>
      </w:pPr>
      <w:rPr>
        <w:rFonts w:hint="default"/>
        <w:lang w:val="ms" w:eastAsia="en-US" w:bidi="ar-SA"/>
      </w:rPr>
    </w:lvl>
    <w:lvl w:ilvl="4" w:tplc="C7A0BD80">
      <w:numFmt w:val="bullet"/>
      <w:lvlText w:val="•"/>
      <w:lvlJc w:val="left"/>
      <w:pPr>
        <w:ind w:left="2272" w:hanging="536"/>
      </w:pPr>
      <w:rPr>
        <w:rFonts w:hint="default"/>
        <w:lang w:val="ms" w:eastAsia="en-US" w:bidi="ar-SA"/>
      </w:rPr>
    </w:lvl>
    <w:lvl w:ilvl="5" w:tplc="6BBC717E">
      <w:numFmt w:val="bullet"/>
      <w:lvlText w:val="•"/>
      <w:lvlJc w:val="left"/>
      <w:pPr>
        <w:ind w:left="2671" w:hanging="536"/>
      </w:pPr>
      <w:rPr>
        <w:rFonts w:hint="default"/>
        <w:lang w:val="ms" w:eastAsia="en-US" w:bidi="ar-SA"/>
      </w:rPr>
    </w:lvl>
    <w:lvl w:ilvl="6" w:tplc="8F60FE44">
      <w:numFmt w:val="bullet"/>
      <w:lvlText w:val="•"/>
      <w:lvlJc w:val="left"/>
      <w:pPr>
        <w:ind w:left="3069" w:hanging="536"/>
      </w:pPr>
      <w:rPr>
        <w:rFonts w:hint="default"/>
        <w:lang w:val="ms" w:eastAsia="en-US" w:bidi="ar-SA"/>
      </w:rPr>
    </w:lvl>
    <w:lvl w:ilvl="7" w:tplc="181A15CE">
      <w:numFmt w:val="bullet"/>
      <w:lvlText w:val="•"/>
      <w:lvlJc w:val="left"/>
      <w:pPr>
        <w:ind w:left="3467" w:hanging="536"/>
      </w:pPr>
      <w:rPr>
        <w:rFonts w:hint="default"/>
        <w:lang w:val="ms" w:eastAsia="en-US" w:bidi="ar-SA"/>
      </w:rPr>
    </w:lvl>
    <w:lvl w:ilvl="8" w:tplc="C390F8DE">
      <w:numFmt w:val="bullet"/>
      <w:lvlText w:val="•"/>
      <w:lvlJc w:val="left"/>
      <w:pPr>
        <w:ind w:left="3865" w:hanging="536"/>
      </w:pPr>
      <w:rPr>
        <w:rFonts w:hint="default"/>
        <w:lang w:val="ms" w:eastAsia="en-US" w:bidi="ar-SA"/>
      </w:rPr>
    </w:lvl>
  </w:abstractNum>
  <w:abstractNum w:abstractNumId="29" w15:restartNumberingAfterBreak="0">
    <w:nsid w:val="7CDD78DA"/>
    <w:multiLevelType w:val="hybridMultilevel"/>
    <w:tmpl w:val="413060BC"/>
    <w:lvl w:ilvl="0" w:tplc="4409001B">
      <w:start w:val="1"/>
      <w:numFmt w:val="lowerRoman"/>
      <w:lvlText w:val="%1."/>
      <w:lvlJc w:val="righ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num w:numId="1" w16cid:durableId="551043550">
    <w:abstractNumId w:val="24"/>
  </w:num>
  <w:num w:numId="2" w16cid:durableId="508909366">
    <w:abstractNumId w:val="13"/>
  </w:num>
  <w:num w:numId="3" w16cid:durableId="1748376899">
    <w:abstractNumId w:val="15"/>
  </w:num>
  <w:num w:numId="4" w16cid:durableId="1530099489">
    <w:abstractNumId w:val="6"/>
  </w:num>
  <w:num w:numId="5" w16cid:durableId="2087453374">
    <w:abstractNumId w:val="27"/>
  </w:num>
  <w:num w:numId="6" w16cid:durableId="1677536963">
    <w:abstractNumId w:val="28"/>
  </w:num>
  <w:num w:numId="7" w16cid:durableId="764031161">
    <w:abstractNumId w:val="25"/>
  </w:num>
  <w:num w:numId="8" w16cid:durableId="278726555">
    <w:abstractNumId w:val="22"/>
  </w:num>
  <w:num w:numId="9" w16cid:durableId="98061714">
    <w:abstractNumId w:val="18"/>
  </w:num>
  <w:num w:numId="10" w16cid:durableId="1564295891">
    <w:abstractNumId w:val="19"/>
  </w:num>
  <w:num w:numId="11" w16cid:durableId="244264106">
    <w:abstractNumId w:val="11"/>
  </w:num>
  <w:num w:numId="12" w16cid:durableId="1253472708">
    <w:abstractNumId w:val="5"/>
  </w:num>
  <w:num w:numId="13" w16cid:durableId="1809473226">
    <w:abstractNumId w:val="10"/>
  </w:num>
  <w:num w:numId="14" w16cid:durableId="1592086278">
    <w:abstractNumId w:val="23"/>
  </w:num>
  <w:num w:numId="15" w16cid:durableId="556018721">
    <w:abstractNumId w:val="8"/>
  </w:num>
  <w:num w:numId="16" w16cid:durableId="470368707">
    <w:abstractNumId w:val="1"/>
  </w:num>
  <w:num w:numId="17" w16cid:durableId="169682517">
    <w:abstractNumId w:val="14"/>
  </w:num>
  <w:num w:numId="18" w16cid:durableId="1015880343">
    <w:abstractNumId w:val="21"/>
  </w:num>
  <w:num w:numId="19" w16cid:durableId="971905616">
    <w:abstractNumId w:val="3"/>
  </w:num>
  <w:num w:numId="20" w16cid:durableId="1433167512">
    <w:abstractNumId w:val="9"/>
  </w:num>
  <w:num w:numId="21" w16cid:durableId="1329791236">
    <w:abstractNumId w:val="4"/>
  </w:num>
  <w:num w:numId="22" w16cid:durableId="1043677821">
    <w:abstractNumId w:val="26"/>
  </w:num>
  <w:num w:numId="23" w16cid:durableId="173494460">
    <w:abstractNumId w:val="0"/>
  </w:num>
  <w:num w:numId="24" w16cid:durableId="1857619242">
    <w:abstractNumId w:val="16"/>
  </w:num>
  <w:num w:numId="25" w16cid:durableId="374818707">
    <w:abstractNumId w:val="2"/>
  </w:num>
  <w:num w:numId="26" w16cid:durableId="1808281971">
    <w:abstractNumId w:val="17"/>
  </w:num>
  <w:num w:numId="27" w16cid:durableId="1818497145">
    <w:abstractNumId w:val="12"/>
  </w:num>
  <w:num w:numId="28" w16cid:durableId="442193046">
    <w:abstractNumId w:val="20"/>
  </w:num>
  <w:num w:numId="29" w16cid:durableId="1131902536">
    <w:abstractNumId w:val="29"/>
  </w:num>
  <w:num w:numId="30" w16cid:durableId="1033463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BA"/>
    <w:rsid w:val="00027D14"/>
    <w:rsid w:val="000D1CEF"/>
    <w:rsid w:val="000F3CB8"/>
    <w:rsid w:val="00105494"/>
    <w:rsid w:val="001B0A2B"/>
    <w:rsid w:val="001C1AEF"/>
    <w:rsid w:val="001E19C5"/>
    <w:rsid w:val="00240352"/>
    <w:rsid w:val="002F1EF5"/>
    <w:rsid w:val="0032005C"/>
    <w:rsid w:val="00345B1F"/>
    <w:rsid w:val="003B5137"/>
    <w:rsid w:val="003D4474"/>
    <w:rsid w:val="003F168A"/>
    <w:rsid w:val="004117FB"/>
    <w:rsid w:val="00426325"/>
    <w:rsid w:val="004B127D"/>
    <w:rsid w:val="004B53BA"/>
    <w:rsid w:val="004B5866"/>
    <w:rsid w:val="00581365"/>
    <w:rsid w:val="005D7C38"/>
    <w:rsid w:val="00616C36"/>
    <w:rsid w:val="00626BC7"/>
    <w:rsid w:val="006543AC"/>
    <w:rsid w:val="006652E1"/>
    <w:rsid w:val="006B0EE2"/>
    <w:rsid w:val="007247A5"/>
    <w:rsid w:val="00733594"/>
    <w:rsid w:val="00737400"/>
    <w:rsid w:val="00784CF6"/>
    <w:rsid w:val="007C0A1C"/>
    <w:rsid w:val="007F0018"/>
    <w:rsid w:val="0080687E"/>
    <w:rsid w:val="00813CBF"/>
    <w:rsid w:val="00895463"/>
    <w:rsid w:val="008A5731"/>
    <w:rsid w:val="009A2D1E"/>
    <w:rsid w:val="009B4CE3"/>
    <w:rsid w:val="009C0B0C"/>
    <w:rsid w:val="009C2727"/>
    <w:rsid w:val="00A027B2"/>
    <w:rsid w:val="00A07591"/>
    <w:rsid w:val="00A22468"/>
    <w:rsid w:val="00A343CE"/>
    <w:rsid w:val="00AA534E"/>
    <w:rsid w:val="00AD6195"/>
    <w:rsid w:val="00B16679"/>
    <w:rsid w:val="00BB1B2B"/>
    <w:rsid w:val="00C160AE"/>
    <w:rsid w:val="00C23238"/>
    <w:rsid w:val="00C27923"/>
    <w:rsid w:val="00C3691E"/>
    <w:rsid w:val="00C83713"/>
    <w:rsid w:val="00C91454"/>
    <w:rsid w:val="00CD2FF4"/>
    <w:rsid w:val="00CE65EE"/>
    <w:rsid w:val="00CF3DE4"/>
    <w:rsid w:val="00D03EB2"/>
    <w:rsid w:val="00D04A4A"/>
    <w:rsid w:val="00D0678C"/>
    <w:rsid w:val="00DD3F8B"/>
    <w:rsid w:val="00DF52B0"/>
    <w:rsid w:val="00E27A1D"/>
    <w:rsid w:val="00E73F3D"/>
    <w:rsid w:val="00EB69CC"/>
    <w:rsid w:val="00EE0573"/>
    <w:rsid w:val="00EE0592"/>
    <w:rsid w:val="00EF4711"/>
    <w:rsid w:val="00F22C16"/>
    <w:rsid w:val="00FA150B"/>
    <w:rsid w:val="00FD3A4E"/>
    <w:rsid w:val="00FD5A8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9AAF"/>
  <w15:chartTrackingRefBased/>
  <w15:docId w15:val="{FE5A7C77-EF9C-4CCE-96A2-1190FF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BA"/>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next w:val="Normal"/>
    <w:link w:val="Heading1Char"/>
    <w:uiPriority w:val="9"/>
    <w:qFormat/>
    <w:rsid w:val="001C1A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3D4474"/>
    <w:pPr>
      <w:ind w:left="152"/>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D4474"/>
    <w:rPr>
      <w:sz w:val="25"/>
      <w:szCs w:val="25"/>
    </w:rPr>
  </w:style>
  <w:style w:type="character" w:customStyle="1" w:styleId="BodyTextChar">
    <w:name w:val="Body Text Char"/>
    <w:basedOn w:val="DefaultParagraphFont"/>
    <w:link w:val="BodyText"/>
    <w:uiPriority w:val="1"/>
    <w:rsid w:val="003D4474"/>
    <w:rPr>
      <w:rFonts w:ascii="Times New Roman" w:eastAsia="Times New Roman" w:hAnsi="Times New Roman" w:cs="Times New Roman"/>
      <w:sz w:val="25"/>
      <w:szCs w:val="25"/>
      <w:lang w:val="ms"/>
    </w:rPr>
  </w:style>
  <w:style w:type="paragraph" w:styleId="ListParagraph">
    <w:name w:val="List Paragraph"/>
    <w:basedOn w:val="Normal"/>
    <w:uiPriority w:val="1"/>
    <w:qFormat/>
    <w:rsid w:val="003D4474"/>
    <w:pPr>
      <w:ind w:left="1466" w:hanging="672"/>
      <w:jc w:val="both"/>
    </w:pPr>
  </w:style>
  <w:style w:type="character" w:customStyle="1" w:styleId="Heading2Char">
    <w:name w:val="Heading 2 Char"/>
    <w:basedOn w:val="DefaultParagraphFont"/>
    <w:link w:val="Heading2"/>
    <w:uiPriority w:val="9"/>
    <w:rsid w:val="003D4474"/>
    <w:rPr>
      <w:rFonts w:ascii="Times New Roman" w:eastAsia="Times New Roman" w:hAnsi="Times New Roman" w:cs="Times New Roman"/>
      <w:b/>
      <w:bCs/>
      <w:sz w:val="25"/>
      <w:szCs w:val="25"/>
      <w:lang w:val="ms"/>
    </w:rPr>
  </w:style>
  <w:style w:type="character" w:customStyle="1" w:styleId="Heading1Char">
    <w:name w:val="Heading 1 Char"/>
    <w:basedOn w:val="DefaultParagraphFont"/>
    <w:link w:val="Heading1"/>
    <w:uiPriority w:val="9"/>
    <w:rsid w:val="001C1AEF"/>
    <w:rPr>
      <w:rFonts w:asciiTheme="majorHAnsi" w:eastAsiaTheme="majorEastAsia" w:hAnsiTheme="majorHAnsi" w:cstheme="majorBidi"/>
      <w:color w:val="2F5496" w:themeColor="accent1" w:themeShade="BF"/>
      <w:sz w:val="32"/>
      <w:szCs w:val="32"/>
      <w:lang w:val="ms"/>
    </w:rPr>
  </w:style>
  <w:style w:type="paragraph" w:customStyle="1" w:styleId="TableParagraph">
    <w:name w:val="Table Paragraph"/>
    <w:basedOn w:val="Normal"/>
    <w:uiPriority w:val="1"/>
    <w:qFormat/>
    <w:rsid w:val="001C1AEF"/>
    <w:pPr>
      <w:spacing w:before="18"/>
      <w:ind w:left="114"/>
    </w:pPr>
  </w:style>
  <w:style w:type="paragraph" w:styleId="Header">
    <w:name w:val="header"/>
    <w:basedOn w:val="Normal"/>
    <w:link w:val="HeaderChar"/>
    <w:uiPriority w:val="99"/>
    <w:unhideWhenUsed/>
    <w:rsid w:val="00AA534E"/>
    <w:pPr>
      <w:tabs>
        <w:tab w:val="center" w:pos="4513"/>
        <w:tab w:val="right" w:pos="9026"/>
      </w:tabs>
    </w:pPr>
  </w:style>
  <w:style w:type="character" w:customStyle="1" w:styleId="HeaderChar">
    <w:name w:val="Header Char"/>
    <w:basedOn w:val="DefaultParagraphFont"/>
    <w:link w:val="Header"/>
    <w:uiPriority w:val="99"/>
    <w:rsid w:val="00AA534E"/>
    <w:rPr>
      <w:rFonts w:ascii="Times New Roman" w:eastAsia="Times New Roman" w:hAnsi="Times New Roman" w:cs="Times New Roman"/>
      <w:lang w:val="ms"/>
    </w:rPr>
  </w:style>
  <w:style w:type="paragraph" w:styleId="Footer">
    <w:name w:val="footer"/>
    <w:basedOn w:val="Normal"/>
    <w:link w:val="FooterChar"/>
    <w:uiPriority w:val="99"/>
    <w:unhideWhenUsed/>
    <w:rsid w:val="00AA534E"/>
    <w:pPr>
      <w:tabs>
        <w:tab w:val="center" w:pos="4513"/>
        <w:tab w:val="right" w:pos="9026"/>
      </w:tabs>
    </w:pPr>
  </w:style>
  <w:style w:type="character" w:customStyle="1" w:styleId="FooterChar">
    <w:name w:val="Footer Char"/>
    <w:basedOn w:val="DefaultParagraphFont"/>
    <w:link w:val="Footer"/>
    <w:uiPriority w:val="99"/>
    <w:rsid w:val="00AA534E"/>
    <w:rPr>
      <w:rFonts w:ascii="Times New Roman" w:eastAsia="Times New Roman" w:hAnsi="Times New Roman" w:cs="Times New Roman"/>
      <w:lang w:val="ms"/>
    </w:rPr>
  </w:style>
  <w:style w:type="paragraph" w:customStyle="1" w:styleId="Default">
    <w:name w:val="Default"/>
    <w:rsid w:val="00EB69C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Khairizal Khahidir</dc:creator>
  <cp:keywords/>
  <dc:description/>
  <cp:lastModifiedBy>Mohd Khairizal Khahidir</cp:lastModifiedBy>
  <cp:revision>18</cp:revision>
  <cp:lastPrinted>2022-10-04T00:41:00Z</cp:lastPrinted>
  <dcterms:created xsi:type="dcterms:W3CDTF">2022-10-03T13:34:00Z</dcterms:created>
  <dcterms:modified xsi:type="dcterms:W3CDTF">2022-10-06T04:17:00Z</dcterms:modified>
</cp:coreProperties>
</file>